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525" w:rsidRDefault="00CA4525" w:rsidP="006C15FF">
      <w:pPr>
        <w:pStyle w:val="1"/>
        <w:spacing w:after="0"/>
        <w:ind w:firstLine="708"/>
        <w:rPr>
          <w:rFonts w:ascii="Times New Roman" w:hAnsi="Times New Roman"/>
          <w:sz w:val="28"/>
          <w:szCs w:val="28"/>
        </w:rPr>
      </w:pPr>
      <w:r>
        <w:rPr>
          <w:rFonts w:ascii="Times New Roman" w:hAnsi="Times New Roman"/>
          <w:sz w:val="28"/>
          <w:szCs w:val="28"/>
        </w:rPr>
        <w:t xml:space="preserve">Лекция тема: </w:t>
      </w:r>
    </w:p>
    <w:p w:rsidR="006C15FF" w:rsidRPr="00093139" w:rsidRDefault="006C15FF" w:rsidP="006C15FF">
      <w:pPr>
        <w:pStyle w:val="1"/>
        <w:spacing w:after="0"/>
        <w:ind w:firstLine="708"/>
        <w:rPr>
          <w:rFonts w:ascii="Times New Roman" w:hAnsi="Times New Roman"/>
          <w:sz w:val="28"/>
          <w:szCs w:val="28"/>
        </w:rPr>
      </w:pPr>
      <w:r w:rsidRPr="00093139">
        <w:rPr>
          <w:rFonts w:ascii="Times New Roman" w:hAnsi="Times New Roman"/>
          <w:sz w:val="28"/>
          <w:szCs w:val="28"/>
        </w:rPr>
        <w:t xml:space="preserve"> Исследование функционального состояния  системы внешнего дыхания</w:t>
      </w:r>
    </w:p>
    <w:p w:rsidR="006C15FF" w:rsidRPr="00093139" w:rsidRDefault="006C15FF" w:rsidP="006C15FF">
      <w:pPr>
        <w:pStyle w:val="a3"/>
        <w:shd w:val="clear" w:color="auto" w:fill="FFFFFF"/>
        <w:ind w:left="300" w:right="300"/>
        <w:rPr>
          <w:color w:val="424242"/>
          <w:sz w:val="28"/>
          <w:szCs w:val="28"/>
        </w:rPr>
      </w:pPr>
      <w:r w:rsidRPr="00093139">
        <w:rPr>
          <w:sz w:val="28"/>
          <w:szCs w:val="28"/>
        </w:rPr>
        <w:t>Исследование системы внешнего дыхания представляет собой важный раздел изучения функционального состояния организма в целом. В условиях спортивной деятельности к аппарату внешнего дыхания предъявляются высокие требования, реализация которых обеспечивает эффективное функционирование всей системы транспорта кислорода.</w:t>
      </w:r>
      <w:r w:rsidRPr="00093139">
        <w:rPr>
          <w:sz w:val="28"/>
          <w:szCs w:val="28"/>
        </w:rPr>
        <w:t xml:space="preserve"> </w:t>
      </w:r>
      <w:r w:rsidRPr="00093139">
        <w:rPr>
          <w:color w:val="424242"/>
          <w:sz w:val="28"/>
          <w:szCs w:val="28"/>
        </w:rPr>
        <w:t>Функция дыхания, в широком смысле, осуществляется согласо</w:t>
      </w:r>
      <w:r w:rsidRPr="00093139">
        <w:rPr>
          <w:color w:val="424242"/>
          <w:sz w:val="28"/>
          <w:szCs w:val="28"/>
        </w:rPr>
        <w:softHyphen/>
        <w:t>ванной работой трех систем организма (дыхания, кровообраще</w:t>
      </w:r>
      <w:r w:rsidRPr="00093139">
        <w:rPr>
          <w:color w:val="424242"/>
          <w:sz w:val="28"/>
          <w:szCs w:val="28"/>
        </w:rPr>
        <w:softHyphen/>
        <w:t>ния и крови), тесно связанных между собой и обладающих возмож</w:t>
      </w:r>
      <w:r w:rsidRPr="00093139">
        <w:rPr>
          <w:color w:val="424242"/>
          <w:sz w:val="28"/>
          <w:szCs w:val="28"/>
        </w:rPr>
        <w:softHyphen/>
        <w:t>ностью взаимной компенсации. Согласованная работа этих трех систем регулируется нервной системой.</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Различают внешнее и внутреннее дыхание.</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Внешнее дыхание представляет собой газообмен между внешней средой и кровью капилляров легких, т. е. малого круга кровообращения. Внутреннее, или тканевое, дыхание — газообмен между кровью капилляров тканей и клеткой, т. е. окислительно-восстановительный процесс.</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В спортивной медицине, как и в клинике, в основном исследу</w:t>
      </w:r>
      <w:r w:rsidRPr="00093139">
        <w:rPr>
          <w:color w:val="424242"/>
          <w:sz w:val="28"/>
          <w:szCs w:val="28"/>
        </w:rPr>
        <w:softHyphen/>
        <w:t>ется функция внешнего дыхания (прежде всего вследствие доступ</w:t>
      </w:r>
      <w:r w:rsidRPr="00093139">
        <w:rPr>
          <w:color w:val="424242"/>
          <w:sz w:val="28"/>
          <w:szCs w:val="28"/>
        </w:rPr>
        <w:softHyphen/>
        <w:t>ности этого исследования</w:t>
      </w:r>
      <w:r w:rsidRPr="00093139">
        <w:rPr>
          <w:color w:val="424242"/>
          <w:sz w:val="28"/>
          <w:szCs w:val="28"/>
        </w:rPr>
        <w:t xml:space="preserve">. </w:t>
      </w:r>
      <w:r w:rsidRPr="00093139">
        <w:rPr>
          <w:color w:val="424242"/>
          <w:sz w:val="28"/>
          <w:szCs w:val="28"/>
        </w:rPr>
        <w:t>При исследовании ряда параметров функции внешнего дыхания удается получить достаточно ясное представле</w:t>
      </w:r>
      <w:r w:rsidRPr="00093139">
        <w:rPr>
          <w:color w:val="424242"/>
          <w:sz w:val="28"/>
          <w:szCs w:val="28"/>
        </w:rPr>
        <w:softHyphen/>
        <w:t>ние о состоянии функции внутреннего дыхания.</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Внешнее дыхание осуществляется системой внешнего дыхания, в которую входят: легкие, верхние дыхательные пути и бронхи, грудная клетка и дыхательные мышцы. К дыхательным мышцам относятся прежде всего межреберные мышцы и диафрагма. Однако при затруднении дыхания грудные мышцы, мышцы плечевого поя</w:t>
      </w:r>
      <w:r w:rsidRPr="00093139">
        <w:rPr>
          <w:color w:val="424242"/>
          <w:sz w:val="28"/>
          <w:szCs w:val="28"/>
        </w:rPr>
        <w:softHyphen/>
        <w:t>са также функционируют как дыхательные мышцы, помогающие вдоху и выдоху.</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Функцию внешнего дыхания можно условно разделить на два этапа. Первый этап — это газообмен между внешней средой и на</w:t>
      </w:r>
      <w:r w:rsidRPr="00093139">
        <w:rPr>
          <w:color w:val="424242"/>
          <w:sz w:val="28"/>
          <w:szCs w:val="28"/>
        </w:rPr>
        <w:softHyphen/>
        <w:t>ходящимся в альвеолах легких воздухом, называемым альвеоляр</w:t>
      </w:r>
      <w:r w:rsidRPr="00093139">
        <w:rPr>
          <w:color w:val="424242"/>
          <w:sz w:val="28"/>
          <w:szCs w:val="28"/>
        </w:rPr>
        <w:softHyphen/>
        <w:t>ным. Второй этап — это проникновение кислорода из альвеоляр</w:t>
      </w:r>
      <w:r w:rsidRPr="00093139">
        <w:rPr>
          <w:color w:val="424242"/>
          <w:sz w:val="28"/>
          <w:szCs w:val="28"/>
        </w:rPr>
        <w:softHyphen/>
        <w:t>ного воздуха в кровь капилляров легких и углекислого газа в об</w:t>
      </w:r>
      <w:r w:rsidRPr="00093139">
        <w:rPr>
          <w:color w:val="424242"/>
          <w:sz w:val="28"/>
          <w:szCs w:val="28"/>
        </w:rPr>
        <w:softHyphen/>
        <w:t>ратном направлении.</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Первый этап функции внешнего дыхания опреде</w:t>
      </w:r>
      <w:r w:rsidRPr="00093139">
        <w:rPr>
          <w:color w:val="424242"/>
          <w:sz w:val="28"/>
          <w:szCs w:val="28"/>
        </w:rPr>
        <w:softHyphen/>
        <w:t xml:space="preserve">ляется вентиляцией (от лат. вентиляцио — проветривание), задачей которой является введение в легкие при вдохе наружного воздуха, богатого кислородом, и выведение </w:t>
      </w:r>
      <w:r w:rsidRPr="00093139">
        <w:rPr>
          <w:color w:val="424242"/>
          <w:sz w:val="28"/>
          <w:szCs w:val="28"/>
        </w:rPr>
        <w:lastRenderedPageBreak/>
        <w:t>при выдохе из легких воздуха, содержащего значительный процент углекислого газа.</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Второй этап осуществляется путем диффузии молекул газов (кислорода и углекислоты) через альвеолярно-капиллярную мембрану, отделяющую альвеолярный воздух от крови капилляров легких.</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В конечном счете эти два этапа внешнего дыхания приводят к насыщению в капиллярах легких притекающей к ним венозной кро</w:t>
      </w:r>
      <w:r w:rsidRPr="00093139">
        <w:rPr>
          <w:color w:val="424242"/>
          <w:sz w:val="28"/>
          <w:szCs w:val="28"/>
        </w:rPr>
        <w:softHyphen/>
        <w:t>ви кислородом и освобождению ее от углекислого газа, благодаря чему она превращается в артериальную.</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Проникновение кислорода из альвеолярного воздуха в кровь легочных капилляров и углекислого газа в обратном направлении происходит через альвеолярную мембрану путем диффузии вслед</w:t>
      </w:r>
      <w:r w:rsidRPr="00093139">
        <w:rPr>
          <w:color w:val="424242"/>
          <w:sz w:val="28"/>
          <w:szCs w:val="28"/>
        </w:rPr>
        <w:softHyphen/>
        <w:t>ствие разницы парциальных давлений по обе стороны альвеоляр</w:t>
      </w:r>
      <w:r w:rsidRPr="00093139">
        <w:rPr>
          <w:color w:val="424242"/>
          <w:sz w:val="28"/>
          <w:szCs w:val="28"/>
        </w:rPr>
        <w:softHyphen/>
        <w:t>ной мембраны. Однако альвеолярную мембрану нельзя рассматри</w:t>
      </w:r>
      <w:r w:rsidRPr="00093139">
        <w:rPr>
          <w:color w:val="424242"/>
          <w:sz w:val="28"/>
          <w:szCs w:val="28"/>
        </w:rPr>
        <w:softHyphen/>
        <w:t>вать как простую механическую перепонку, состоящую из тончай</w:t>
      </w:r>
      <w:r w:rsidRPr="00093139">
        <w:rPr>
          <w:color w:val="424242"/>
          <w:sz w:val="28"/>
          <w:szCs w:val="28"/>
        </w:rPr>
        <w:softHyphen/>
        <w:t>ших клеток, составляющих стенку самой мембраны и стенку ка</w:t>
      </w:r>
      <w:r w:rsidRPr="00093139">
        <w:rPr>
          <w:color w:val="424242"/>
          <w:sz w:val="28"/>
          <w:szCs w:val="28"/>
        </w:rPr>
        <w:softHyphen/>
        <w:t>пилляра легких. Свойства этой мембраны могут в зависимости от физиологических и патологических условий, возникающих в орга</w:t>
      </w:r>
      <w:r w:rsidRPr="00093139">
        <w:rPr>
          <w:color w:val="424242"/>
          <w:sz w:val="28"/>
          <w:szCs w:val="28"/>
        </w:rPr>
        <w:softHyphen/>
        <w:t>низме (причем не исключается и воздействие на нее влияний, пе</w:t>
      </w:r>
      <w:r w:rsidRPr="00093139">
        <w:rPr>
          <w:color w:val="424242"/>
          <w:sz w:val="28"/>
          <w:szCs w:val="28"/>
        </w:rPr>
        <w:softHyphen/>
        <w:t>редаваемых нервными путями), существенно изменяться, что вы</w:t>
      </w:r>
      <w:r w:rsidRPr="00093139">
        <w:rPr>
          <w:color w:val="424242"/>
          <w:sz w:val="28"/>
          <w:szCs w:val="28"/>
        </w:rPr>
        <w:softHyphen/>
        <w:t>зывает изменение скорости диффузии газов через нее.</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Уровень насыщения артериальной крови кислородом в норме составляет 96—98%. Это значит, что такое количество всех моле</w:t>
      </w:r>
      <w:r w:rsidRPr="00093139">
        <w:rPr>
          <w:color w:val="424242"/>
          <w:sz w:val="28"/>
          <w:szCs w:val="28"/>
        </w:rPr>
        <w:softHyphen/>
        <w:t>кул гемоглобина находится в соединении с кислородом (оксигемоглобин), а 2—4% кислорода его не содержат (восстановленный ге</w:t>
      </w:r>
      <w:r w:rsidRPr="00093139">
        <w:rPr>
          <w:color w:val="424242"/>
          <w:sz w:val="28"/>
          <w:szCs w:val="28"/>
        </w:rPr>
        <w:softHyphen/>
        <w:t>моглобин) .</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Неполное насыщение (96—98%) оттекающей от легких артери</w:t>
      </w:r>
      <w:r w:rsidRPr="00093139">
        <w:rPr>
          <w:color w:val="424242"/>
          <w:sz w:val="28"/>
          <w:szCs w:val="28"/>
        </w:rPr>
        <w:softHyphen/>
        <w:t>альной крови кислородом называют физиологической артериальной гипоксемией. Основной ее причиной, по-видимому, являются суще</w:t>
      </w:r>
      <w:r w:rsidRPr="00093139">
        <w:rPr>
          <w:color w:val="424242"/>
          <w:sz w:val="28"/>
          <w:szCs w:val="28"/>
        </w:rPr>
        <w:softHyphen/>
        <w:t>ствующая в норме неравномерность вентиляции в легких и нали</w:t>
      </w:r>
      <w:r w:rsidRPr="00093139">
        <w:rPr>
          <w:color w:val="424242"/>
          <w:sz w:val="28"/>
          <w:szCs w:val="28"/>
        </w:rPr>
        <w:softHyphen/>
        <w:t>чие физиологических ателектазов (спавшихся участков легких, не принимающих участия в газообмене). Проходящая через ателектатические участки легких кровь не артериализируется и, смешиваясь в левом предсердии с полностью окисленной кровью, прошедшей через хорошо вентилируемые участки легких, вызывает снижение общего процента насыщения.</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Определенное значение в происхождении физиологической ар</w:t>
      </w:r>
      <w:r w:rsidRPr="00093139">
        <w:rPr>
          <w:color w:val="424242"/>
          <w:sz w:val="28"/>
          <w:szCs w:val="28"/>
        </w:rPr>
        <w:softHyphen/>
        <w:t>териальной гипоксемии имеют также особенности кровоснабжения легких. Как известно, система легочной артерии, доставляющая кровь в капилляры малого круга кровообращения, дополняется бронхиальной артерией, т. е. питающей легочную ткань кровенос</w:t>
      </w:r>
      <w:r w:rsidRPr="00093139">
        <w:rPr>
          <w:color w:val="424242"/>
          <w:sz w:val="28"/>
          <w:szCs w:val="28"/>
        </w:rPr>
        <w:softHyphen/>
        <w:t xml:space="preserve">ной системой, </w:t>
      </w:r>
      <w:r w:rsidRPr="00093139">
        <w:rPr>
          <w:color w:val="424242"/>
          <w:sz w:val="28"/>
          <w:szCs w:val="28"/>
        </w:rPr>
        <w:lastRenderedPageBreak/>
        <w:t>относящейся к большому кругу кровообращения. Эти две системы в легких широко анастомозируют друг с другом, и капилляры системы бронхиальной артерии сообщаются с систе</w:t>
      </w:r>
      <w:r w:rsidRPr="00093139">
        <w:rPr>
          <w:color w:val="424242"/>
          <w:sz w:val="28"/>
          <w:szCs w:val="28"/>
        </w:rPr>
        <w:softHyphen/>
        <w:t>мой легочной вены, примешивая к текущей в ней артериальной крови, полностью насыщенной кислородом, определенное количест</w:t>
      </w:r>
      <w:r w:rsidRPr="00093139">
        <w:rPr>
          <w:color w:val="424242"/>
          <w:sz w:val="28"/>
          <w:szCs w:val="28"/>
        </w:rPr>
        <w:softHyphen/>
        <w:t>во венозной крови.</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Содержание кислорода в артериальной крови (в объемных про</w:t>
      </w:r>
      <w:r w:rsidRPr="00093139">
        <w:rPr>
          <w:color w:val="424242"/>
          <w:sz w:val="28"/>
          <w:szCs w:val="28"/>
        </w:rPr>
        <w:softHyphen/>
        <w:t>центах — об. %) зависит от количества гемоглобина крови и со</w:t>
      </w:r>
      <w:r w:rsidRPr="00093139">
        <w:rPr>
          <w:color w:val="424242"/>
          <w:sz w:val="28"/>
          <w:szCs w:val="28"/>
        </w:rPr>
        <w:softHyphen/>
        <w:t>ставляет у здоровых людей от 16 до 22 об. %, т. е. в 100 мл крови содержится от 16 до 22 мл кислорода.</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Из изложенного яс</w:t>
      </w:r>
      <w:bookmarkStart w:id="0" w:name="_GoBack"/>
      <w:bookmarkEnd w:id="0"/>
      <w:r w:rsidRPr="00093139">
        <w:rPr>
          <w:color w:val="424242"/>
          <w:sz w:val="28"/>
          <w:szCs w:val="28"/>
        </w:rPr>
        <w:t>но, что роль вентиляции заключается в под</w:t>
      </w:r>
      <w:r w:rsidRPr="00093139">
        <w:rPr>
          <w:color w:val="424242"/>
          <w:sz w:val="28"/>
          <w:szCs w:val="28"/>
        </w:rPr>
        <w:softHyphen/>
        <w:t>держании в альвеолах соответствующего уровня парциального дав</w:t>
      </w:r>
      <w:r w:rsidRPr="00093139">
        <w:rPr>
          <w:color w:val="424242"/>
          <w:sz w:val="28"/>
          <w:szCs w:val="28"/>
        </w:rPr>
        <w:softHyphen/>
        <w:t>ления кислорода и углекислого газа, необходимого для нормального протекания газообмена между альвеолярным воздухом и кровью капилляров легких.</w:t>
      </w:r>
    </w:p>
    <w:p w:rsidR="006C15FF" w:rsidRPr="00093139" w:rsidRDefault="006C15FF" w:rsidP="006C15FF">
      <w:pPr>
        <w:pStyle w:val="a3"/>
        <w:shd w:val="clear" w:color="auto" w:fill="FFFFFF"/>
        <w:ind w:left="300" w:right="300"/>
        <w:rPr>
          <w:color w:val="424242"/>
          <w:sz w:val="28"/>
          <w:szCs w:val="28"/>
        </w:rPr>
      </w:pPr>
      <w:r w:rsidRPr="00093139">
        <w:rPr>
          <w:rStyle w:val="a4"/>
          <w:color w:val="424242"/>
          <w:sz w:val="28"/>
          <w:szCs w:val="28"/>
        </w:rPr>
        <w:t>МЕТОДЫ ИССЛЕДОВАНИЯ</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Исследование функции системы внешнего дыхания должно быть построено таким образом, чтобы учитывались ее взаимосвязи с системами кровообращения, крови и центральной нервной системой.</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При изучении функции внешнего дыхания помимо клиническо</w:t>
      </w:r>
      <w:r w:rsidRPr="00093139">
        <w:rPr>
          <w:color w:val="424242"/>
          <w:sz w:val="28"/>
          <w:szCs w:val="28"/>
        </w:rPr>
        <w:softHyphen/>
        <w:t>го исследования проводится определение различных параметров, характеризующих все этапы внешнего дыхания.</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Клиническое исследование начинается, как обычно, с собира</w:t>
      </w:r>
      <w:r w:rsidRPr="00093139">
        <w:rPr>
          <w:color w:val="424242"/>
          <w:sz w:val="28"/>
          <w:szCs w:val="28"/>
        </w:rPr>
        <w:softHyphen/>
        <w:t>ния анамнеза.</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Выясняют, не было ли в семье обследуемого больных туберку</w:t>
      </w:r>
      <w:r w:rsidRPr="00093139">
        <w:rPr>
          <w:color w:val="424242"/>
          <w:sz w:val="28"/>
          <w:szCs w:val="28"/>
        </w:rPr>
        <w:softHyphen/>
        <w:t>лезом легких. Расспрашивая о перенесенных им заболеваниях, об</w:t>
      </w:r>
      <w:r w:rsidRPr="00093139">
        <w:rPr>
          <w:color w:val="424242"/>
          <w:sz w:val="28"/>
          <w:szCs w:val="28"/>
        </w:rPr>
        <w:softHyphen/>
        <w:t>ращают внимание на воспаление легких (если болел, то как часто и насколько продолжительно), грипп (сколько раз в год, какова длительность заболевания). Выясняют, не бывает ли субфебриль-ной температуры (37,1—37,2 по вечерам), не состоял ли на учете в туберкулезном диспансере, обращают внимание на наличие кашля (характер: сухой, приступами и т. д.), мокроты (количество, цвет, консистенция), одышки и приступов удушья (типа бронхиальной астмы), болей в груди при дыхании (локализация и интенсив</w:t>
      </w:r>
      <w:r w:rsidRPr="00093139">
        <w:rPr>
          <w:color w:val="424242"/>
          <w:sz w:val="28"/>
          <w:szCs w:val="28"/>
        </w:rPr>
        <w:softHyphen/>
        <w:t>ность) — такие боли наблюдаются чаще всего при сухом плеврите, при межреберной невралгии и миозите межреберных мышц.</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Объективное исследование включает осмотр, пальпацию, пер</w:t>
      </w:r>
      <w:r w:rsidRPr="00093139">
        <w:rPr>
          <w:color w:val="424242"/>
          <w:sz w:val="28"/>
          <w:szCs w:val="28"/>
        </w:rPr>
        <w:softHyphen/>
        <w:t>куссию к аускультацию.</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lastRenderedPageBreak/>
        <w:t>Осмотр. Выясняют, нет ли западений надключичных впадин, отставания какого-либо отдела грудной клетки при дыхании, кото</w:t>
      </w:r>
      <w:r w:rsidRPr="00093139">
        <w:rPr>
          <w:color w:val="424242"/>
          <w:sz w:val="28"/>
          <w:szCs w:val="28"/>
        </w:rPr>
        <w:softHyphen/>
        <w:t>рое может свидетельствовать о патологических изменениях со сто</w:t>
      </w:r>
      <w:r w:rsidRPr="00093139">
        <w:rPr>
          <w:color w:val="424242"/>
          <w:sz w:val="28"/>
          <w:szCs w:val="28"/>
        </w:rPr>
        <w:softHyphen/>
        <w:t>роны легких, плевры или грудной клетки. Определяют частоту и тип дыхания.</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Частота дыхания у здоровых людей равна обычно 14— 18 дыханиям (вдох и выдох) в 1 мин. У спортсменов она, как пра</w:t>
      </w:r>
      <w:r w:rsidRPr="00093139">
        <w:rPr>
          <w:color w:val="424242"/>
          <w:sz w:val="28"/>
          <w:szCs w:val="28"/>
        </w:rPr>
        <w:softHyphen/>
        <w:t>вило, меньше (от 8 до 16 в 1 мин.), но глубина дыхания больше. Учащение дыхания (независимо от того, сочетается оно с углубле</w:t>
      </w:r>
      <w:r w:rsidRPr="00093139">
        <w:rPr>
          <w:color w:val="424242"/>
          <w:sz w:val="28"/>
          <w:szCs w:val="28"/>
        </w:rPr>
        <w:softHyphen/>
        <w:t>нием или нет) называется одышкой. Она наблюдается в физиологи</w:t>
      </w:r>
      <w:r w:rsidRPr="00093139">
        <w:rPr>
          <w:color w:val="424242"/>
          <w:sz w:val="28"/>
          <w:szCs w:val="28"/>
        </w:rPr>
        <w:softHyphen/>
        <w:t>ческих условиях при физической нагрузке (зависит от увеличения потребности в кислороде), а также при эмоциональном напряже</w:t>
      </w:r>
      <w:r w:rsidRPr="00093139">
        <w:rPr>
          <w:color w:val="424242"/>
          <w:sz w:val="28"/>
          <w:szCs w:val="28"/>
        </w:rPr>
        <w:softHyphen/>
        <w:t>нии. Одышка, не адекватная физическому напряжению, свидетель</w:t>
      </w:r>
      <w:r w:rsidRPr="00093139">
        <w:rPr>
          <w:color w:val="424242"/>
          <w:sz w:val="28"/>
          <w:szCs w:val="28"/>
        </w:rPr>
        <w:softHyphen/>
        <w:t>ствует о каких-либо патологических изменениях.</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Тип дыхания может быть грудным, брюшным и смешанным. При грудном типе увеличение объема легких при вдохе происхо</w:t>
      </w:r>
      <w:r w:rsidRPr="00093139">
        <w:rPr>
          <w:color w:val="424242"/>
          <w:sz w:val="28"/>
          <w:szCs w:val="28"/>
        </w:rPr>
        <w:softHyphen/>
        <w:t>дит за счет расширения грудной клетки благодаря движению ре</w:t>
      </w:r>
      <w:r w:rsidRPr="00093139">
        <w:rPr>
          <w:color w:val="424242"/>
          <w:sz w:val="28"/>
          <w:szCs w:val="28"/>
        </w:rPr>
        <w:softHyphen/>
        <w:t>бер (главным образом экскурсии верхних и нижних ребер) и подъ</w:t>
      </w:r>
      <w:r w:rsidRPr="00093139">
        <w:rPr>
          <w:color w:val="424242"/>
          <w:sz w:val="28"/>
          <w:szCs w:val="28"/>
        </w:rPr>
        <w:softHyphen/>
        <w:t>ему ключиц. При брюшном, или диафрагмальном, типе объем лег</w:t>
      </w:r>
      <w:r w:rsidRPr="00093139">
        <w:rPr>
          <w:color w:val="424242"/>
          <w:sz w:val="28"/>
          <w:szCs w:val="28"/>
        </w:rPr>
        <w:softHyphen/>
        <w:t>ких увеличивается за счет опускания диафрагмы при почти пол</w:t>
      </w:r>
      <w:r w:rsidRPr="00093139">
        <w:rPr>
          <w:color w:val="424242"/>
          <w:sz w:val="28"/>
          <w:szCs w:val="28"/>
        </w:rPr>
        <w:softHyphen/>
        <w:t>ном отсутствии движения ребер и расширения грудной клетки. При этом типе дыхания во время вдоха отмечается выпячивание стенки живота за счет некоторого смещения внутренностей при опускании диафрагмы. В смешанном дыхании участвуют оба механизма, свя</w:t>
      </w:r>
      <w:r w:rsidRPr="00093139">
        <w:rPr>
          <w:color w:val="424242"/>
          <w:sz w:val="28"/>
          <w:szCs w:val="28"/>
        </w:rPr>
        <w:softHyphen/>
        <w:t>занные с увеличением объема легких при вдохе.</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Пальпация. Ощупыванием проверяют, нет ли болезненных точек в том или ином участке грудной клетки.</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Перкуссия. Выстукивание легких, заполненных обычно воз</w:t>
      </w:r>
      <w:r w:rsidRPr="00093139">
        <w:rPr>
          <w:color w:val="424242"/>
          <w:sz w:val="28"/>
          <w:szCs w:val="28"/>
        </w:rPr>
        <w:softHyphen/>
        <w:t>духом, позволяет по изменению звука определить наличие в них каких-либо уплотнений или разрежений (полостей). Такого рода изменения являются патологическими. Например, при воспалении легких пораженный участок легочной ткани уплотняется, а при туберкулезе легких может образоваться полость — каверна.</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Перкуссией легких определяют также подвижность нижних их границ при вдохе и выдохе, характеризующую амплитуду движений диафрагмы. В норме нижняя граница легких опускается при глубо</w:t>
      </w:r>
      <w:r w:rsidRPr="00093139">
        <w:rPr>
          <w:color w:val="424242"/>
          <w:sz w:val="28"/>
          <w:szCs w:val="28"/>
        </w:rPr>
        <w:softHyphen/>
        <w:t>ком вдохе на 3—5 см, при некоторых же заболеваниях легких, или брюшной полости, или диафрагмы, а также при ожирении подвиж</w:t>
      </w:r>
      <w:r w:rsidRPr="00093139">
        <w:rPr>
          <w:color w:val="424242"/>
          <w:sz w:val="28"/>
          <w:szCs w:val="28"/>
        </w:rPr>
        <w:softHyphen/>
        <w:t>ность легочных краев ограничена.</w:t>
      </w:r>
    </w:p>
    <w:p w:rsidR="006C15FF" w:rsidRPr="00093139" w:rsidRDefault="006C15FF" w:rsidP="006C15FF">
      <w:pPr>
        <w:pStyle w:val="a3"/>
        <w:shd w:val="clear" w:color="auto" w:fill="FFFFFF"/>
        <w:ind w:left="300" w:right="300"/>
        <w:rPr>
          <w:color w:val="424242"/>
          <w:sz w:val="28"/>
          <w:szCs w:val="28"/>
        </w:rPr>
      </w:pPr>
      <w:r w:rsidRPr="00093139">
        <w:rPr>
          <w:color w:val="424242"/>
          <w:sz w:val="28"/>
          <w:szCs w:val="28"/>
        </w:rPr>
        <w:t>Аускультация. Путем выслушивания воспринимаются зву</w:t>
      </w:r>
      <w:r w:rsidRPr="00093139">
        <w:rPr>
          <w:color w:val="424242"/>
          <w:sz w:val="28"/>
          <w:szCs w:val="28"/>
        </w:rPr>
        <w:softHyphen/>
        <w:t xml:space="preserve">ки, возникающие при движении воздуха по воздухоносным путям и </w:t>
      </w:r>
      <w:r w:rsidRPr="00093139">
        <w:rPr>
          <w:color w:val="424242"/>
          <w:sz w:val="28"/>
          <w:szCs w:val="28"/>
        </w:rPr>
        <w:lastRenderedPageBreak/>
        <w:t>альвеолам во время вдоха и выдоха. Характер возникающего при этом звука зависит от их состояния. Таким образом, по аускультативным изменениям можно судить о состоянии бронхов и легких и особенностях патологических изменений в них. В нормальных усло</w:t>
      </w:r>
      <w:r w:rsidRPr="00093139">
        <w:rPr>
          <w:color w:val="424242"/>
          <w:sz w:val="28"/>
          <w:szCs w:val="28"/>
        </w:rPr>
        <w:softHyphen/>
        <w:t>виях обычно выслушивается дыхательный шум (так называемое везикулярное дыхание), при патологическом процессе, связанном с изменениями в бронхах и альвеолах легких, характер возникаю</w:t>
      </w:r>
      <w:r w:rsidRPr="00093139">
        <w:rPr>
          <w:color w:val="424242"/>
          <w:sz w:val="28"/>
          <w:szCs w:val="28"/>
        </w:rPr>
        <w:softHyphen/>
        <w:t>щих при дыхании звуков существенно меняется и прослушиваются различного рода хрипы.</w:t>
      </w:r>
    </w:p>
    <w:p w:rsidR="006C15FF" w:rsidRPr="00093139" w:rsidRDefault="006C15FF" w:rsidP="00093139">
      <w:pPr>
        <w:pStyle w:val="a3"/>
        <w:shd w:val="clear" w:color="auto" w:fill="FFFFFF"/>
        <w:ind w:left="300" w:right="300"/>
        <w:rPr>
          <w:color w:val="424242"/>
          <w:sz w:val="28"/>
          <w:szCs w:val="28"/>
        </w:rPr>
      </w:pPr>
      <w:r w:rsidRPr="00093139">
        <w:rPr>
          <w:color w:val="424242"/>
          <w:sz w:val="28"/>
          <w:szCs w:val="28"/>
        </w:rPr>
        <w:t>Огромное значение в оценке состояния системы внешнего дыха</w:t>
      </w:r>
      <w:r w:rsidRPr="00093139">
        <w:rPr>
          <w:color w:val="424242"/>
          <w:sz w:val="28"/>
          <w:szCs w:val="28"/>
        </w:rPr>
        <w:softHyphen/>
        <w:t>ния имеет рентгеновское исследование. При рентгено</w:t>
      </w:r>
      <w:r w:rsidRPr="00093139">
        <w:rPr>
          <w:color w:val="424242"/>
          <w:sz w:val="28"/>
          <w:szCs w:val="28"/>
        </w:rPr>
        <w:softHyphen/>
        <w:t>скопии изучается ее структура и функция непосредственно во вре</w:t>
      </w:r>
      <w:r w:rsidRPr="00093139">
        <w:rPr>
          <w:color w:val="424242"/>
          <w:sz w:val="28"/>
          <w:szCs w:val="28"/>
        </w:rPr>
        <w:softHyphen/>
        <w:t>мя исследования. Различная степень затененности отдельных участ</w:t>
      </w:r>
      <w:r w:rsidRPr="00093139">
        <w:rPr>
          <w:color w:val="424242"/>
          <w:sz w:val="28"/>
          <w:szCs w:val="28"/>
        </w:rPr>
        <w:softHyphen/>
        <w:t>ков легких, изменяющаяся при акте дыхания, дает возможность оце</w:t>
      </w:r>
      <w:r w:rsidRPr="00093139">
        <w:rPr>
          <w:color w:val="424242"/>
          <w:sz w:val="28"/>
          <w:szCs w:val="28"/>
        </w:rPr>
        <w:softHyphen/>
        <w:t>нить состояние вентиляции и кровотока; отчетливая видимость дви</w:t>
      </w:r>
      <w:r w:rsidRPr="00093139">
        <w:rPr>
          <w:color w:val="424242"/>
          <w:sz w:val="28"/>
          <w:szCs w:val="28"/>
        </w:rPr>
        <w:softHyphen/>
        <w:t>жений ребер и диафрагмы позволяет определить координацию их движений. Эти движения можно зафиксировать на рентгенокимограмме. На ней лучше, чем при рентгеноскопии, видны структурные изменения легочной ткани (этот метод исследования используется тогда, когда при рентгеноскопии выявляются изменения в легочной ткани, требующие более детального анализа).</w:t>
      </w:r>
    </w:p>
    <w:p w:rsidR="006C15FF" w:rsidRPr="00093139" w:rsidRDefault="006C15FF" w:rsidP="00093139">
      <w:pPr>
        <w:ind w:firstLine="708"/>
        <w:jc w:val="both"/>
        <w:rPr>
          <w:b/>
          <w:sz w:val="28"/>
          <w:szCs w:val="28"/>
        </w:rPr>
      </w:pPr>
      <w:r w:rsidRPr="00093139">
        <w:rPr>
          <w:b/>
          <w:sz w:val="28"/>
          <w:szCs w:val="28"/>
        </w:rPr>
        <w:t>Функциональное состояние системы внешнего дыхания оценивается по по данным инструментальных методик.</w:t>
      </w:r>
    </w:p>
    <w:p w:rsidR="006C15FF" w:rsidRPr="00093139" w:rsidRDefault="006C15FF" w:rsidP="006C15FF">
      <w:pPr>
        <w:pStyle w:val="2"/>
        <w:spacing w:before="0" w:after="0"/>
        <w:rPr>
          <w:rFonts w:ascii="Times New Roman" w:hAnsi="Times New Roman" w:cs="Times New Roman"/>
        </w:rPr>
      </w:pPr>
    </w:p>
    <w:p w:rsidR="006C15FF" w:rsidRPr="00093139" w:rsidRDefault="006C15FF" w:rsidP="006C15FF">
      <w:pPr>
        <w:pStyle w:val="2"/>
        <w:spacing w:before="0" w:after="0"/>
        <w:rPr>
          <w:rFonts w:ascii="Times New Roman" w:hAnsi="Times New Roman" w:cs="Times New Roman"/>
        </w:rPr>
      </w:pPr>
      <w:r w:rsidRPr="00093139">
        <w:rPr>
          <w:rFonts w:ascii="Times New Roman" w:hAnsi="Times New Roman" w:cs="Times New Roman"/>
        </w:rPr>
        <w:t>Спирометрия (исследование жизненной емкости легких)</w:t>
      </w:r>
    </w:p>
    <w:p w:rsidR="006C15FF" w:rsidRPr="00093139" w:rsidRDefault="006C15FF" w:rsidP="006C15FF">
      <w:pPr>
        <w:ind w:firstLine="708"/>
        <w:jc w:val="both"/>
        <w:rPr>
          <w:sz w:val="28"/>
          <w:szCs w:val="28"/>
        </w:rPr>
      </w:pPr>
      <w:r w:rsidRPr="00093139">
        <w:rPr>
          <w:i/>
          <w:sz w:val="28"/>
          <w:szCs w:val="28"/>
        </w:rPr>
        <w:t>Жизненная емкость легких (ЖЕЛ)</w:t>
      </w:r>
      <w:r w:rsidRPr="00093139">
        <w:rPr>
          <w:sz w:val="28"/>
          <w:szCs w:val="28"/>
        </w:rPr>
        <w:t xml:space="preserve"> – объем воздуха, который исследуемый может выдохнуть при максимальном выдохе после максимально глубокого вдоха. ЖЕЛ позволяет косвенно оценить величину площади дыхательной поверхности легких, на которой происходит газообмен между альвеолярным воздухом и кровью легочных капилляров.</w:t>
      </w:r>
    </w:p>
    <w:p w:rsidR="006C15FF" w:rsidRPr="00093139" w:rsidRDefault="006C15FF" w:rsidP="006C15FF">
      <w:pPr>
        <w:jc w:val="both"/>
        <w:rPr>
          <w:sz w:val="28"/>
          <w:szCs w:val="28"/>
        </w:rPr>
      </w:pPr>
      <w:r w:rsidRPr="00093139">
        <w:rPr>
          <w:sz w:val="28"/>
          <w:szCs w:val="28"/>
        </w:rPr>
        <w:t>Средние показатели ЖЕЛ у мужчин составляют 4000 мл, у женщин – 3200 мл. У спортсменов величина ЖЕЛ может колебаться от 4500 до 8000 мл у мужчин и от 3500 до 5300 мл у женщин.</w:t>
      </w:r>
    </w:p>
    <w:p w:rsidR="006C15FF" w:rsidRPr="00093139" w:rsidRDefault="006C15FF" w:rsidP="006C15FF">
      <w:pPr>
        <w:ind w:firstLine="708"/>
        <w:jc w:val="both"/>
        <w:rPr>
          <w:sz w:val="28"/>
          <w:szCs w:val="28"/>
        </w:rPr>
      </w:pPr>
      <w:r w:rsidRPr="00093139">
        <w:rPr>
          <w:i/>
          <w:sz w:val="28"/>
          <w:szCs w:val="28"/>
        </w:rPr>
        <w:t>Методика.</w:t>
      </w:r>
      <w:r w:rsidRPr="00093139">
        <w:rPr>
          <w:sz w:val="28"/>
          <w:szCs w:val="28"/>
        </w:rPr>
        <w:t xml:space="preserve"> Для измерения ЖЕЛ нужно сделать максимально глубокий вдох, а затем, зажав нос, плавно равномерно выдохнуть в спирометр или спирограф. Продолжительность выдоха должна составлять 5–7 с, не меньше. Обычно выполняется 3–4 попытки с интервалом 30–60 с. В протокол вносят максимальную величину. ЖЕЛ, измеренная таким образом, называется фактической.</w:t>
      </w:r>
    </w:p>
    <w:p w:rsidR="006C15FF" w:rsidRPr="00093139" w:rsidRDefault="006C15FF" w:rsidP="006C15FF">
      <w:pPr>
        <w:ind w:firstLine="708"/>
        <w:jc w:val="both"/>
        <w:rPr>
          <w:sz w:val="28"/>
          <w:szCs w:val="28"/>
        </w:rPr>
      </w:pPr>
      <w:r w:rsidRPr="00093139">
        <w:rPr>
          <w:i/>
          <w:sz w:val="28"/>
          <w:szCs w:val="28"/>
        </w:rPr>
        <w:t>Оценка.</w:t>
      </w:r>
      <w:r w:rsidRPr="00093139">
        <w:rPr>
          <w:sz w:val="28"/>
          <w:szCs w:val="28"/>
        </w:rPr>
        <w:t xml:space="preserve"> В связи с зависимостью ЖЕЛ от веса, роста и возраста фактическая величина ЖЕЛ может быть правильно оценена только при сравнении с должной величиной. Для расчета должной величины ЖЕЛ используется формула Антони: должная величина жизненной емкости легких </w:t>
      </w:r>
      <w:r w:rsidRPr="00093139">
        <w:rPr>
          <w:sz w:val="28"/>
          <w:szCs w:val="28"/>
        </w:rPr>
        <w:lastRenderedPageBreak/>
        <w:t>(ДЖЕЛ) равна основному обмену (ОО) в килокалориях, определенному по таблицам Гаррис-Бенедикта, умноженному на коэффициент 2,6 для мужчин и 2,3 для женщин:</w:t>
      </w:r>
    </w:p>
    <w:p w:rsidR="006C15FF" w:rsidRPr="00093139" w:rsidRDefault="006C15FF" w:rsidP="006C15FF">
      <w:pPr>
        <w:jc w:val="center"/>
        <w:rPr>
          <w:sz w:val="28"/>
          <w:szCs w:val="28"/>
        </w:rPr>
      </w:pPr>
      <w:r w:rsidRPr="00093139">
        <w:rPr>
          <w:position w:val="-10"/>
          <w:sz w:val="28"/>
          <w:szCs w:val="28"/>
        </w:rPr>
        <w:object w:dxaOrig="26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15pt" o:ole="">
            <v:imagedata r:id="rId6" o:title=""/>
          </v:shape>
          <o:OLEObject Type="Embed" ProgID="Equation.2" ShapeID="_x0000_i1025" DrawAspect="Content" ObjectID="_1667845957" r:id="rId7"/>
        </w:object>
      </w:r>
      <w:r w:rsidRPr="00093139">
        <w:rPr>
          <w:sz w:val="28"/>
          <w:szCs w:val="28"/>
        </w:rPr>
        <w:t>,</w:t>
      </w:r>
    </w:p>
    <w:p w:rsidR="006C15FF" w:rsidRPr="00093139" w:rsidRDefault="006C15FF" w:rsidP="006C15FF">
      <w:pPr>
        <w:jc w:val="center"/>
        <w:rPr>
          <w:sz w:val="28"/>
          <w:szCs w:val="28"/>
        </w:rPr>
      </w:pPr>
      <w:r w:rsidRPr="00093139">
        <w:rPr>
          <w:position w:val="-10"/>
          <w:sz w:val="28"/>
          <w:szCs w:val="28"/>
        </w:rPr>
        <w:object w:dxaOrig="2640" w:dyaOrig="300">
          <v:shape id="_x0000_i1026" type="#_x0000_t75" style="width:132pt;height:15pt" o:ole="">
            <v:imagedata r:id="rId8" o:title=""/>
          </v:shape>
          <o:OLEObject Type="Embed" ProgID="Equation.2" ShapeID="_x0000_i1026" DrawAspect="Content" ObjectID="_1667845958" r:id="rId9"/>
        </w:object>
      </w:r>
      <w:r w:rsidRPr="00093139">
        <w:rPr>
          <w:sz w:val="28"/>
          <w:szCs w:val="28"/>
        </w:rPr>
        <w:t>.</w:t>
      </w:r>
    </w:p>
    <w:p w:rsidR="006C15FF" w:rsidRPr="00093139" w:rsidRDefault="006C15FF" w:rsidP="006C15FF">
      <w:pPr>
        <w:ind w:firstLine="708"/>
        <w:jc w:val="both"/>
        <w:rPr>
          <w:sz w:val="28"/>
          <w:szCs w:val="28"/>
        </w:rPr>
      </w:pPr>
      <w:r w:rsidRPr="00093139">
        <w:rPr>
          <w:sz w:val="28"/>
          <w:szCs w:val="28"/>
        </w:rPr>
        <w:t>Для детей в возрасте менее 16 лет (или при росте ниже 150 см) ДЖЕЛ рассчитывают по следующему варианту формулы Антони:</w:t>
      </w:r>
    </w:p>
    <w:p w:rsidR="006C15FF" w:rsidRPr="00093139" w:rsidRDefault="006C15FF" w:rsidP="006C15FF">
      <w:pPr>
        <w:jc w:val="center"/>
        <w:rPr>
          <w:sz w:val="28"/>
          <w:szCs w:val="28"/>
        </w:rPr>
      </w:pPr>
      <w:r w:rsidRPr="00093139">
        <w:rPr>
          <w:position w:val="-10"/>
          <w:sz w:val="28"/>
          <w:szCs w:val="28"/>
        </w:rPr>
        <w:object w:dxaOrig="2580" w:dyaOrig="300">
          <v:shape id="_x0000_i1027" type="#_x0000_t75" style="width:129pt;height:15pt" o:ole="">
            <v:imagedata r:id="rId10" o:title=""/>
          </v:shape>
          <o:OLEObject Type="Embed" ProgID="Equation.2" ShapeID="_x0000_i1027" DrawAspect="Content" ObjectID="_1667845959" r:id="rId11"/>
        </w:object>
      </w:r>
      <w:r w:rsidRPr="00093139">
        <w:rPr>
          <w:sz w:val="28"/>
          <w:szCs w:val="28"/>
        </w:rPr>
        <w:t>,</w:t>
      </w:r>
    </w:p>
    <w:p w:rsidR="006C15FF" w:rsidRPr="00093139" w:rsidRDefault="006C15FF" w:rsidP="006C15FF">
      <w:pPr>
        <w:jc w:val="center"/>
        <w:rPr>
          <w:sz w:val="28"/>
          <w:szCs w:val="28"/>
        </w:rPr>
      </w:pPr>
      <w:r w:rsidRPr="00093139">
        <w:rPr>
          <w:position w:val="-10"/>
          <w:sz w:val="28"/>
          <w:szCs w:val="28"/>
        </w:rPr>
        <w:object w:dxaOrig="2520" w:dyaOrig="300">
          <v:shape id="_x0000_i1028" type="#_x0000_t75" style="width:126pt;height:15pt" o:ole="">
            <v:imagedata r:id="rId12" o:title=""/>
          </v:shape>
          <o:OLEObject Type="Embed" ProgID="Equation.2" ShapeID="_x0000_i1028" DrawAspect="Content" ObjectID="_1667845960" r:id="rId13"/>
        </w:object>
      </w:r>
      <w:r w:rsidRPr="00093139">
        <w:rPr>
          <w:sz w:val="28"/>
          <w:szCs w:val="28"/>
        </w:rPr>
        <w:t>.</w:t>
      </w:r>
    </w:p>
    <w:p w:rsidR="006C15FF" w:rsidRPr="00093139" w:rsidRDefault="006C15FF" w:rsidP="006C15FF">
      <w:pPr>
        <w:ind w:firstLine="708"/>
        <w:jc w:val="both"/>
        <w:rPr>
          <w:sz w:val="28"/>
          <w:szCs w:val="28"/>
        </w:rPr>
      </w:pPr>
      <w:r w:rsidRPr="00093139">
        <w:rPr>
          <w:sz w:val="28"/>
          <w:szCs w:val="28"/>
        </w:rPr>
        <w:t>Для определения величины ОО, необходимой для получения величины ДЖЕЛ, по таблицам Гаррис-Бенедикта (таблицы 31–34) находят число в таблице «А», соответствующее значению веса данного субъекта (число «А»). В таблице «Б» в месте пересечения нужных значений возраста в годах и роста в сантиметрах находят число «Б». Сумма чисел «А» и «Б» и есть величина ОО в килокалориях. Следите за тем, чтобы использовать таблицы данных, подходящие по полу.</w:t>
      </w:r>
    </w:p>
    <w:p w:rsidR="006C15FF" w:rsidRPr="00093139" w:rsidRDefault="006C15FF" w:rsidP="006C15FF">
      <w:pPr>
        <w:jc w:val="both"/>
        <w:rPr>
          <w:sz w:val="28"/>
          <w:szCs w:val="28"/>
        </w:rPr>
      </w:pPr>
      <w:r w:rsidRPr="00093139">
        <w:rPr>
          <w:sz w:val="28"/>
          <w:szCs w:val="28"/>
        </w:rPr>
        <w:t>Для выражения фактической ЖЕЛ в процентах должной величины пользуются формулой:</w:t>
      </w:r>
    </w:p>
    <w:p w:rsidR="006C15FF" w:rsidRPr="00093139" w:rsidRDefault="006C15FF" w:rsidP="006C15FF">
      <w:pPr>
        <w:jc w:val="center"/>
        <w:rPr>
          <w:sz w:val="28"/>
          <w:szCs w:val="28"/>
        </w:rPr>
      </w:pPr>
      <w:r w:rsidRPr="00093139">
        <w:rPr>
          <w:position w:val="-32"/>
          <w:sz w:val="28"/>
          <w:szCs w:val="28"/>
        </w:rPr>
        <w:object w:dxaOrig="4160" w:dyaOrig="760">
          <v:shape id="_x0000_i1029" type="#_x0000_t75" style="width:208pt;height:38pt" o:ole="">
            <v:imagedata r:id="rId14" o:title=""/>
          </v:shape>
          <o:OLEObject Type="Embed" ProgID="Equation.2" ShapeID="_x0000_i1029" DrawAspect="Content" ObjectID="_1667845961" r:id="rId15"/>
        </w:object>
      </w:r>
      <w:r w:rsidRPr="00093139">
        <w:rPr>
          <w:sz w:val="28"/>
          <w:szCs w:val="28"/>
        </w:rPr>
        <w:t>.</w:t>
      </w:r>
    </w:p>
    <w:p w:rsidR="006C15FF" w:rsidRPr="00093139" w:rsidRDefault="006C15FF" w:rsidP="006C15FF">
      <w:pPr>
        <w:ind w:firstLine="708"/>
        <w:jc w:val="both"/>
        <w:rPr>
          <w:sz w:val="28"/>
          <w:szCs w:val="28"/>
        </w:rPr>
      </w:pPr>
      <w:r w:rsidRPr="00093139">
        <w:rPr>
          <w:i/>
          <w:sz w:val="28"/>
          <w:szCs w:val="28"/>
        </w:rPr>
        <w:t>Пример:</w:t>
      </w:r>
      <w:r w:rsidRPr="00093139">
        <w:rPr>
          <w:sz w:val="28"/>
          <w:szCs w:val="28"/>
        </w:rPr>
        <w:t xml:space="preserve"> Обследуемая девушка - 21 год, рост 165 см, вес 60 кг. Фактическая ЖЕЛ составляет 3800 мл.</w:t>
      </w:r>
    </w:p>
    <w:p w:rsidR="006C15FF" w:rsidRPr="00093139" w:rsidRDefault="006C15FF" w:rsidP="006C15FF">
      <w:pPr>
        <w:jc w:val="both"/>
        <w:rPr>
          <w:sz w:val="28"/>
          <w:szCs w:val="28"/>
        </w:rPr>
      </w:pPr>
      <w:r w:rsidRPr="00093139">
        <w:rPr>
          <w:sz w:val="28"/>
          <w:szCs w:val="28"/>
        </w:rPr>
        <w:t>В таблице «А» для женщин справа от значения веса 60 кг находим число 1229 ккал (фактор веса А). В таблице «Б» для женщин в месте пересечения граф соответствующих возрасту 21 год и росту 165 см находим число 207 ккал (фактор возраста и роста Б).</w:t>
      </w:r>
    </w:p>
    <w:p w:rsidR="006C15FF" w:rsidRPr="00093139" w:rsidRDefault="006C15FF" w:rsidP="006C15FF">
      <w:pPr>
        <w:jc w:val="both"/>
        <w:rPr>
          <w:sz w:val="28"/>
          <w:szCs w:val="28"/>
        </w:rPr>
      </w:pPr>
      <w:r w:rsidRPr="00093139">
        <w:rPr>
          <w:sz w:val="28"/>
          <w:szCs w:val="28"/>
        </w:rPr>
        <w:t>Суммируем числа «А» и «Б» и получаем величину основного обмена (ОО):</w:t>
      </w:r>
    </w:p>
    <w:p w:rsidR="006C15FF" w:rsidRPr="00093139" w:rsidRDefault="006C15FF" w:rsidP="006C15FF">
      <w:pPr>
        <w:jc w:val="center"/>
        <w:rPr>
          <w:sz w:val="28"/>
          <w:szCs w:val="28"/>
        </w:rPr>
      </w:pPr>
      <w:r w:rsidRPr="00093139">
        <w:rPr>
          <w:i/>
          <w:sz w:val="28"/>
          <w:szCs w:val="28"/>
        </w:rPr>
        <w:t>ОО = 1229 + 207 = 1436 ккал.</w:t>
      </w:r>
    </w:p>
    <w:p w:rsidR="006C15FF" w:rsidRPr="00093139" w:rsidRDefault="006C15FF" w:rsidP="006C15FF">
      <w:pPr>
        <w:ind w:firstLine="708"/>
        <w:jc w:val="both"/>
        <w:rPr>
          <w:sz w:val="28"/>
          <w:szCs w:val="28"/>
        </w:rPr>
      </w:pPr>
      <w:r w:rsidRPr="00093139">
        <w:rPr>
          <w:sz w:val="28"/>
          <w:szCs w:val="28"/>
        </w:rPr>
        <w:t>Рассчитаем величину ДЖЕЛ, используя подходящий вариант формулы Антони:</w:t>
      </w:r>
    </w:p>
    <w:p w:rsidR="006C15FF" w:rsidRPr="00093139" w:rsidRDefault="006C15FF" w:rsidP="006C15FF">
      <w:pPr>
        <w:jc w:val="center"/>
        <w:rPr>
          <w:sz w:val="28"/>
          <w:szCs w:val="28"/>
        </w:rPr>
      </w:pPr>
      <w:r w:rsidRPr="00093139">
        <w:rPr>
          <w:i/>
          <w:sz w:val="28"/>
          <w:szCs w:val="28"/>
        </w:rPr>
        <w:t>ДЖЕЛ = 1436 х 2,3 = 3303 мл.</w:t>
      </w:r>
    </w:p>
    <w:p w:rsidR="006C15FF" w:rsidRPr="00093139" w:rsidRDefault="006C15FF" w:rsidP="006C15FF">
      <w:pPr>
        <w:jc w:val="both"/>
        <w:rPr>
          <w:sz w:val="28"/>
          <w:szCs w:val="28"/>
        </w:rPr>
      </w:pPr>
      <w:r w:rsidRPr="00093139">
        <w:rPr>
          <w:sz w:val="28"/>
          <w:szCs w:val="28"/>
        </w:rPr>
        <w:t>Выразим фактическую ЖЕЛ в процентах ДЖЕЛ:</w:t>
      </w:r>
    </w:p>
    <w:p w:rsidR="006C15FF" w:rsidRPr="00093139" w:rsidRDefault="006C15FF" w:rsidP="006C15FF">
      <w:pPr>
        <w:jc w:val="center"/>
        <w:rPr>
          <w:sz w:val="28"/>
          <w:szCs w:val="28"/>
        </w:rPr>
      </w:pPr>
      <w:r w:rsidRPr="00093139">
        <w:rPr>
          <w:position w:val="-24"/>
          <w:sz w:val="28"/>
          <w:szCs w:val="28"/>
        </w:rPr>
        <w:object w:dxaOrig="3400" w:dyaOrig="620">
          <v:shape id="_x0000_i1030" type="#_x0000_t75" style="width:170pt;height:31pt" o:ole="">
            <v:imagedata r:id="rId16" o:title=""/>
          </v:shape>
          <o:OLEObject Type="Embed" ProgID="Equation.2" ShapeID="_x0000_i1030" DrawAspect="Content" ObjectID="_1667845962" r:id="rId17"/>
        </w:object>
      </w:r>
      <w:r w:rsidRPr="00093139">
        <w:rPr>
          <w:sz w:val="28"/>
          <w:szCs w:val="28"/>
        </w:rPr>
        <w:t>.</w:t>
      </w:r>
    </w:p>
    <w:p w:rsidR="006C15FF" w:rsidRPr="00093139" w:rsidRDefault="006C15FF" w:rsidP="006C15FF">
      <w:pPr>
        <w:ind w:firstLine="708"/>
        <w:jc w:val="both"/>
        <w:rPr>
          <w:sz w:val="28"/>
          <w:szCs w:val="28"/>
        </w:rPr>
      </w:pPr>
      <w:r w:rsidRPr="00093139">
        <w:rPr>
          <w:sz w:val="28"/>
          <w:szCs w:val="28"/>
        </w:rPr>
        <w:t>Фактическая ЖЕЛ в норме не должна быть ниже 90 % от должной величины, у спортсменов она чаще всего превышает 100 %. ЖЕЛ в % к ДЖЕЛ оценивается следующим образом:</w:t>
      </w:r>
    </w:p>
    <w:p w:rsidR="006C15FF" w:rsidRPr="00093139" w:rsidRDefault="006C15FF" w:rsidP="006C15FF">
      <w:pPr>
        <w:ind w:left="1440"/>
        <w:jc w:val="both"/>
        <w:rPr>
          <w:sz w:val="28"/>
          <w:szCs w:val="28"/>
        </w:rPr>
      </w:pPr>
      <w:r w:rsidRPr="00093139">
        <w:rPr>
          <w:sz w:val="28"/>
          <w:szCs w:val="28"/>
        </w:rPr>
        <w:t xml:space="preserve">100 </w:t>
      </w:r>
      <w:r w:rsidRPr="00093139">
        <w:rPr>
          <w:sz w:val="28"/>
          <w:szCs w:val="28"/>
        </w:rPr>
        <w:sym w:font="Symbol" w:char="F0B1"/>
      </w:r>
      <w:r w:rsidRPr="00093139">
        <w:rPr>
          <w:sz w:val="28"/>
          <w:szCs w:val="28"/>
        </w:rPr>
        <w:t xml:space="preserve"> 10 % </w:t>
      </w:r>
      <w:r w:rsidRPr="00093139">
        <w:rPr>
          <w:sz w:val="28"/>
          <w:szCs w:val="28"/>
        </w:rPr>
        <w:tab/>
      </w:r>
      <w:r w:rsidRPr="00093139">
        <w:rPr>
          <w:sz w:val="28"/>
          <w:szCs w:val="28"/>
        </w:rPr>
        <w:tab/>
        <w:t>– средняя</w:t>
      </w:r>
    </w:p>
    <w:p w:rsidR="006C15FF" w:rsidRPr="00093139" w:rsidRDefault="006C15FF" w:rsidP="006C15FF">
      <w:pPr>
        <w:ind w:left="1440"/>
        <w:jc w:val="both"/>
        <w:rPr>
          <w:sz w:val="28"/>
          <w:szCs w:val="28"/>
        </w:rPr>
      </w:pPr>
      <w:r w:rsidRPr="00093139">
        <w:rPr>
          <w:sz w:val="28"/>
          <w:szCs w:val="28"/>
        </w:rPr>
        <w:t>ниже 90 %</w:t>
      </w:r>
      <w:r w:rsidRPr="00093139">
        <w:rPr>
          <w:sz w:val="28"/>
          <w:szCs w:val="28"/>
        </w:rPr>
        <w:tab/>
      </w:r>
      <w:r w:rsidRPr="00093139">
        <w:rPr>
          <w:sz w:val="28"/>
          <w:szCs w:val="28"/>
        </w:rPr>
        <w:tab/>
        <w:t>– низкая</w:t>
      </w:r>
    </w:p>
    <w:p w:rsidR="006C15FF" w:rsidRPr="00093139" w:rsidRDefault="006C15FF" w:rsidP="006C15FF">
      <w:pPr>
        <w:ind w:left="1440"/>
        <w:jc w:val="both"/>
        <w:rPr>
          <w:sz w:val="28"/>
          <w:szCs w:val="28"/>
        </w:rPr>
      </w:pPr>
      <w:r w:rsidRPr="00093139">
        <w:rPr>
          <w:sz w:val="28"/>
          <w:szCs w:val="28"/>
        </w:rPr>
        <w:t>выше 110 %</w:t>
      </w:r>
      <w:r w:rsidRPr="00093139">
        <w:rPr>
          <w:sz w:val="28"/>
          <w:szCs w:val="28"/>
        </w:rPr>
        <w:tab/>
        <w:t>– высокая</w:t>
      </w:r>
    </w:p>
    <w:p w:rsidR="006C15FF" w:rsidRPr="00093139" w:rsidRDefault="006C15FF" w:rsidP="006C15FF">
      <w:pPr>
        <w:spacing w:after="60"/>
        <w:ind w:firstLine="708"/>
        <w:jc w:val="both"/>
        <w:rPr>
          <w:sz w:val="28"/>
          <w:szCs w:val="28"/>
        </w:rPr>
      </w:pPr>
      <w:r w:rsidRPr="00093139">
        <w:rPr>
          <w:sz w:val="28"/>
          <w:szCs w:val="28"/>
        </w:rPr>
        <w:t>Для определения ДЖЕЛ в спортивной медицине можно использовать формулы Болдуина, Курнана и Ричардса. Эти формулы связывают должную величину ЖЕЛ с ростом испытуемого, его возрастом и полом.</w:t>
      </w:r>
    </w:p>
    <w:p w:rsidR="006C15FF" w:rsidRPr="00093139" w:rsidRDefault="006C15FF" w:rsidP="006C15FF">
      <w:pPr>
        <w:jc w:val="center"/>
        <w:rPr>
          <w:sz w:val="28"/>
          <w:szCs w:val="28"/>
        </w:rPr>
      </w:pPr>
      <w:r w:rsidRPr="00093139">
        <w:rPr>
          <w:position w:val="-10"/>
          <w:sz w:val="28"/>
          <w:szCs w:val="28"/>
        </w:rPr>
        <w:object w:dxaOrig="3900" w:dyaOrig="340">
          <v:shape id="_x0000_i1031" type="#_x0000_t75" style="width:195pt;height:17pt" o:ole="">
            <v:imagedata r:id="rId18" o:title=""/>
          </v:shape>
          <o:OLEObject Type="Embed" ProgID="Equation.2" ShapeID="_x0000_i1031" DrawAspect="Content" ObjectID="_1667845963" r:id="rId19"/>
        </w:object>
      </w:r>
      <w:r w:rsidRPr="00093139">
        <w:rPr>
          <w:sz w:val="28"/>
          <w:szCs w:val="28"/>
        </w:rPr>
        <w:t>,</w:t>
      </w:r>
    </w:p>
    <w:p w:rsidR="006C15FF" w:rsidRPr="00093139" w:rsidRDefault="006C15FF" w:rsidP="006C15FF">
      <w:pPr>
        <w:jc w:val="center"/>
        <w:rPr>
          <w:sz w:val="28"/>
          <w:szCs w:val="28"/>
        </w:rPr>
      </w:pPr>
      <w:r w:rsidRPr="00093139">
        <w:rPr>
          <w:position w:val="-10"/>
          <w:sz w:val="28"/>
          <w:szCs w:val="28"/>
        </w:rPr>
        <w:object w:dxaOrig="3760" w:dyaOrig="340">
          <v:shape id="_x0000_i1032" type="#_x0000_t75" style="width:188pt;height:17pt" o:ole="">
            <v:imagedata r:id="rId20" o:title=""/>
          </v:shape>
          <o:OLEObject Type="Embed" ProgID="Equation.2" ShapeID="_x0000_i1032" DrawAspect="Content" ObjectID="_1667845964" r:id="rId21"/>
        </w:object>
      </w:r>
      <w:r w:rsidRPr="00093139">
        <w:rPr>
          <w:sz w:val="28"/>
          <w:szCs w:val="28"/>
        </w:rPr>
        <w:t>,</w:t>
      </w:r>
    </w:p>
    <w:p w:rsidR="006C15FF" w:rsidRPr="00093139" w:rsidRDefault="006C15FF" w:rsidP="006C15FF">
      <w:pPr>
        <w:jc w:val="both"/>
        <w:rPr>
          <w:sz w:val="28"/>
          <w:szCs w:val="28"/>
        </w:rPr>
      </w:pPr>
      <w:r w:rsidRPr="00093139">
        <w:rPr>
          <w:sz w:val="28"/>
          <w:szCs w:val="28"/>
        </w:rPr>
        <w:t xml:space="preserve">где </w:t>
      </w:r>
      <w:r w:rsidRPr="00093139">
        <w:rPr>
          <w:sz w:val="28"/>
          <w:szCs w:val="28"/>
          <w:lang w:val="en-US"/>
        </w:rPr>
        <w:t xml:space="preserve">B </w:t>
      </w:r>
      <w:r w:rsidRPr="00093139">
        <w:rPr>
          <w:sz w:val="28"/>
          <w:szCs w:val="28"/>
        </w:rPr>
        <w:t xml:space="preserve">– возраст в годах; </w:t>
      </w:r>
      <w:r w:rsidRPr="00093139">
        <w:rPr>
          <w:sz w:val="28"/>
          <w:szCs w:val="28"/>
          <w:lang w:val="en-US"/>
        </w:rPr>
        <w:t xml:space="preserve">L </w:t>
      </w:r>
      <w:r w:rsidRPr="00093139">
        <w:rPr>
          <w:sz w:val="28"/>
          <w:szCs w:val="28"/>
        </w:rPr>
        <w:t>– длина тела в сантиметрах.</w:t>
      </w:r>
    </w:p>
    <w:p w:rsidR="006C15FF" w:rsidRPr="00093139" w:rsidRDefault="006C15FF" w:rsidP="006C15FF">
      <w:pPr>
        <w:spacing w:before="120"/>
        <w:jc w:val="both"/>
        <w:rPr>
          <w:b/>
          <w:i/>
          <w:sz w:val="28"/>
          <w:szCs w:val="28"/>
        </w:rPr>
      </w:pPr>
    </w:p>
    <w:p w:rsidR="006C15FF" w:rsidRPr="00093139" w:rsidRDefault="006C15FF" w:rsidP="006C15FF">
      <w:pPr>
        <w:spacing w:before="120"/>
        <w:ind w:firstLine="708"/>
        <w:jc w:val="both"/>
        <w:rPr>
          <w:b/>
          <w:i/>
          <w:sz w:val="28"/>
          <w:szCs w:val="28"/>
        </w:rPr>
      </w:pPr>
      <w:r w:rsidRPr="00093139">
        <w:rPr>
          <w:b/>
          <w:i/>
          <w:sz w:val="28"/>
          <w:szCs w:val="28"/>
        </w:rPr>
        <w:t>Протокол «Спирометрия»</w:t>
      </w:r>
    </w:p>
    <w:p w:rsidR="006C15FF" w:rsidRPr="00093139" w:rsidRDefault="006C15FF" w:rsidP="006C15FF">
      <w:pPr>
        <w:spacing w:line="360" w:lineRule="auto"/>
        <w:jc w:val="both"/>
        <w:rPr>
          <w:sz w:val="28"/>
          <w:szCs w:val="28"/>
        </w:rPr>
      </w:pPr>
      <w:r w:rsidRPr="00093139">
        <w:rPr>
          <w:sz w:val="28"/>
          <w:szCs w:val="28"/>
        </w:rPr>
        <w:t xml:space="preserve">Фактическая ЖЕЛ _________мл </w:t>
      </w:r>
    </w:p>
    <w:p w:rsidR="006C15FF" w:rsidRPr="00093139" w:rsidRDefault="006C15FF" w:rsidP="006C15FF">
      <w:pPr>
        <w:spacing w:line="360" w:lineRule="auto"/>
        <w:jc w:val="both"/>
        <w:rPr>
          <w:sz w:val="28"/>
          <w:szCs w:val="28"/>
        </w:rPr>
      </w:pPr>
      <w:r w:rsidRPr="00093139">
        <w:rPr>
          <w:sz w:val="28"/>
          <w:szCs w:val="28"/>
        </w:rPr>
        <w:t>Возраст ___________ лет.</w:t>
      </w:r>
      <w:r w:rsidRPr="00093139">
        <w:rPr>
          <w:sz w:val="28"/>
          <w:szCs w:val="28"/>
        </w:rPr>
        <w:tab/>
        <w:t xml:space="preserve"> Рост __________ см. </w:t>
      </w:r>
      <w:r w:rsidRPr="00093139">
        <w:rPr>
          <w:sz w:val="28"/>
          <w:szCs w:val="28"/>
        </w:rPr>
        <w:tab/>
        <w:t>Вес _________ кг.</w:t>
      </w:r>
    </w:p>
    <w:p w:rsidR="006C15FF" w:rsidRPr="00093139" w:rsidRDefault="006C15FF" w:rsidP="006C15FF">
      <w:pPr>
        <w:spacing w:line="360" w:lineRule="auto"/>
        <w:jc w:val="both"/>
        <w:rPr>
          <w:sz w:val="28"/>
          <w:szCs w:val="28"/>
        </w:rPr>
      </w:pPr>
      <w:r w:rsidRPr="00093139">
        <w:rPr>
          <w:sz w:val="28"/>
          <w:szCs w:val="28"/>
        </w:rPr>
        <w:t xml:space="preserve">Фактор «А» = ________ ккал. </w:t>
      </w:r>
      <w:r w:rsidRPr="00093139">
        <w:rPr>
          <w:sz w:val="28"/>
          <w:szCs w:val="28"/>
        </w:rPr>
        <w:tab/>
        <w:t>Фактор «Б» = _________ ккал.</w:t>
      </w:r>
    </w:p>
    <w:p w:rsidR="006C15FF" w:rsidRPr="00093139" w:rsidRDefault="006C15FF" w:rsidP="006C15FF">
      <w:pPr>
        <w:spacing w:line="360" w:lineRule="auto"/>
        <w:jc w:val="both"/>
        <w:rPr>
          <w:sz w:val="28"/>
          <w:szCs w:val="28"/>
        </w:rPr>
      </w:pPr>
      <w:r w:rsidRPr="00093139">
        <w:rPr>
          <w:sz w:val="28"/>
          <w:szCs w:val="28"/>
        </w:rPr>
        <w:t>Основной обмен (ОО) = А + Б = ______________________________ккал</w:t>
      </w:r>
    </w:p>
    <w:p w:rsidR="006C15FF" w:rsidRPr="00093139" w:rsidRDefault="006C15FF" w:rsidP="006C15FF">
      <w:pPr>
        <w:spacing w:line="360" w:lineRule="auto"/>
        <w:jc w:val="both"/>
        <w:rPr>
          <w:sz w:val="28"/>
          <w:szCs w:val="28"/>
        </w:rPr>
      </w:pPr>
      <w:r w:rsidRPr="00093139">
        <w:rPr>
          <w:sz w:val="28"/>
          <w:szCs w:val="28"/>
        </w:rPr>
        <w:t>Должная ЖЕЛ муж.= ОО × 2,6 = ______________________________ мл.</w:t>
      </w:r>
    </w:p>
    <w:p w:rsidR="006C15FF" w:rsidRPr="00093139" w:rsidRDefault="006C15FF" w:rsidP="006C15FF">
      <w:pPr>
        <w:spacing w:line="360" w:lineRule="auto"/>
        <w:jc w:val="both"/>
        <w:rPr>
          <w:sz w:val="28"/>
          <w:szCs w:val="28"/>
        </w:rPr>
      </w:pPr>
      <w:r w:rsidRPr="00093139">
        <w:rPr>
          <w:sz w:val="28"/>
          <w:szCs w:val="28"/>
        </w:rPr>
        <w:t>Должная ЖЕЛ жен.= ОО × 2,3 = ______________________________ мл.</w:t>
      </w:r>
    </w:p>
    <w:p w:rsidR="006C15FF" w:rsidRPr="00093139" w:rsidRDefault="006C15FF" w:rsidP="006C15FF">
      <w:pPr>
        <w:spacing w:line="360" w:lineRule="auto"/>
        <w:jc w:val="both"/>
        <w:rPr>
          <w:sz w:val="28"/>
          <w:szCs w:val="28"/>
        </w:rPr>
      </w:pPr>
      <w:r w:rsidRPr="00093139">
        <w:rPr>
          <w:sz w:val="28"/>
          <w:szCs w:val="28"/>
        </w:rPr>
        <w:t>Фактическая ЖЕЛ в % к ДЖЕЛ = ______________________________%.</w:t>
      </w:r>
    </w:p>
    <w:p w:rsidR="006C15FF" w:rsidRPr="00093139" w:rsidRDefault="006C15FF" w:rsidP="006C15FF">
      <w:pPr>
        <w:spacing w:line="360" w:lineRule="auto"/>
        <w:jc w:val="both"/>
        <w:rPr>
          <w:sz w:val="28"/>
          <w:szCs w:val="28"/>
        </w:rPr>
      </w:pPr>
      <w:r w:rsidRPr="00093139">
        <w:rPr>
          <w:caps/>
          <w:sz w:val="28"/>
          <w:szCs w:val="28"/>
        </w:rPr>
        <w:t xml:space="preserve">Заключение </w:t>
      </w:r>
      <w:r w:rsidRPr="00093139">
        <w:rPr>
          <w:sz w:val="28"/>
          <w:szCs w:val="28"/>
        </w:rPr>
        <w:t>по величине ЖЕЛ _______________________________</w:t>
      </w:r>
    </w:p>
    <w:p w:rsidR="006C15FF" w:rsidRPr="00093139" w:rsidRDefault="006C15FF" w:rsidP="006C15FF">
      <w:pPr>
        <w:pStyle w:val="2"/>
        <w:spacing w:before="0" w:after="0"/>
        <w:rPr>
          <w:rFonts w:ascii="Times New Roman" w:hAnsi="Times New Roman" w:cs="Times New Roman"/>
        </w:rPr>
      </w:pPr>
    </w:p>
    <w:p w:rsidR="006C15FF" w:rsidRPr="00093139" w:rsidRDefault="006C15FF" w:rsidP="006C15FF">
      <w:pPr>
        <w:rPr>
          <w:sz w:val="28"/>
          <w:szCs w:val="28"/>
        </w:rPr>
      </w:pPr>
    </w:p>
    <w:p w:rsidR="006C15FF" w:rsidRPr="00093139" w:rsidRDefault="006C15FF" w:rsidP="006C15FF">
      <w:pPr>
        <w:pStyle w:val="2"/>
        <w:spacing w:before="0" w:after="120"/>
        <w:ind w:firstLine="708"/>
        <w:rPr>
          <w:rFonts w:ascii="Times New Roman" w:hAnsi="Times New Roman" w:cs="Times New Roman"/>
        </w:rPr>
      </w:pPr>
      <w:r w:rsidRPr="00093139">
        <w:rPr>
          <w:rFonts w:ascii="Times New Roman" w:hAnsi="Times New Roman" w:cs="Times New Roman"/>
        </w:rPr>
        <w:t xml:space="preserve"> Легочные функциональные пробы</w:t>
      </w:r>
    </w:p>
    <w:p w:rsidR="006C15FF" w:rsidRPr="00093139" w:rsidRDefault="006C15FF" w:rsidP="006C15FF">
      <w:pPr>
        <w:pStyle w:val="3"/>
        <w:spacing w:before="0" w:after="0"/>
        <w:ind w:firstLine="708"/>
        <w:rPr>
          <w:rFonts w:ascii="Times New Roman" w:hAnsi="Times New Roman"/>
          <w:szCs w:val="28"/>
        </w:rPr>
      </w:pPr>
      <w:r w:rsidRPr="00093139">
        <w:rPr>
          <w:rFonts w:ascii="Times New Roman" w:hAnsi="Times New Roman"/>
          <w:szCs w:val="28"/>
        </w:rPr>
        <w:t>Динамическая спирометрия (проба Шафрановского)</w:t>
      </w:r>
    </w:p>
    <w:p w:rsidR="006C15FF" w:rsidRPr="00093139" w:rsidRDefault="006C15FF" w:rsidP="006C15FF">
      <w:pPr>
        <w:ind w:firstLine="708"/>
        <w:jc w:val="both"/>
        <w:rPr>
          <w:sz w:val="28"/>
          <w:szCs w:val="28"/>
        </w:rPr>
      </w:pPr>
    </w:p>
    <w:p w:rsidR="006C15FF" w:rsidRPr="00093139" w:rsidRDefault="006C15FF" w:rsidP="006C15FF">
      <w:pPr>
        <w:ind w:firstLine="708"/>
        <w:jc w:val="both"/>
        <w:rPr>
          <w:sz w:val="28"/>
          <w:szCs w:val="28"/>
        </w:rPr>
      </w:pPr>
      <w:r w:rsidRPr="00093139">
        <w:rPr>
          <w:sz w:val="28"/>
          <w:szCs w:val="28"/>
        </w:rPr>
        <w:t>Динамическая спирометрия – определение изменений ЖЕЛ под влиянием физической нагрузки. Результаты данной пробы позволяют оценить уровень адаптации к физической нагрузке. Характер тестовой нагрузки позволяет получать данные, корректно оценивающие подготовленных спортсменов.</w:t>
      </w:r>
    </w:p>
    <w:p w:rsidR="006C15FF" w:rsidRPr="00093139" w:rsidRDefault="006C15FF" w:rsidP="006C15FF">
      <w:pPr>
        <w:ind w:firstLine="708"/>
        <w:jc w:val="both"/>
        <w:rPr>
          <w:sz w:val="28"/>
          <w:szCs w:val="28"/>
        </w:rPr>
      </w:pPr>
      <w:r w:rsidRPr="00093139">
        <w:rPr>
          <w:i/>
          <w:sz w:val="28"/>
          <w:szCs w:val="28"/>
        </w:rPr>
        <w:t>Методика.</w:t>
      </w:r>
      <w:r w:rsidRPr="00093139">
        <w:rPr>
          <w:sz w:val="28"/>
          <w:szCs w:val="28"/>
        </w:rPr>
        <w:t xml:space="preserve"> Определив исходную величину ЖЕЛ в покое, обследуемому человеку предлагают выполнить дозированную физическую нагрузку, например, 3-минный бег на месте в темпе 180 шагов в мину при подъеме бедра под углом 70–80</w:t>
      </w:r>
      <w:r w:rsidRPr="00093139">
        <w:rPr>
          <w:sz w:val="28"/>
          <w:szCs w:val="28"/>
          <w:vertAlign w:val="superscript"/>
        </w:rPr>
        <w:t>0</w:t>
      </w:r>
      <w:r w:rsidRPr="00093139">
        <w:rPr>
          <w:sz w:val="28"/>
          <w:szCs w:val="28"/>
        </w:rPr>
        <w:t xml:space="preserve">, после чего снова определяют ЖЕЛ. </w:t>
      </w:r>
    </w:p>
    <w:p w:rsidR="006C15FF" w:rsidRPr="00093139" w:rsidRDefault="006C15FF" w:rsidP="006C15FF">
      <w:pPr>
        <w:ind w:firstLine="708"/>
        <w:jc w:val="both"/>
        <w:rPr>
          <w:sz w:val="28"/>
          <w:szCs w:val="28"/>
        </w:rPr>
      </w:pPr>
      <w:r w:rsidRPr="00093139">
        <w:rPr>
          <w:i/>
          <w:sz w:val="28"/>
          <w:szCs w:val="28"/>
        </w:rPr>
        <w:t>Оценка.</w:t>
      </w:r>
      <w:r w:rsidRPr="00093139">
        <w:rPr>
          <w:sz w:val="28"/>
          <w:szCs w:val="28"/>
        </w:rPr>
        <w:t xml:space="preserve"> В зависимости от функционального состояния системы внешнего дыхания и кровообращения и их адаптации к нагрузке ЖЕЛ может уменьшиться (неудовлетворительная оценка), такое заключение дают, если ЖЕЛ уменьшилась на 200 мл и более. Если ЖЕЛ осталась неизменной, то есть ее отклонение от исходного уровня не превысило 200 мл, то говорят об удовлетворительной оценке состояния дыхательных мышц и удовлетворительной адаптации к нагрузке. Если ЖЕЛ увеличилась на 200 мл и более, то дают хорошую оценку состоянию дыхательной мускулатуры, говорят о хорошей адаптации к нагрузке. </w:t>
      </w:r>
    </w:p>
    <w:p w:rsidR="006C15FF" w:rsidRPr="00093139" w:rsidRDefault="006C15FF" w:rsidP="006C15FF">
      <w:pPr>
        <w:spacing w:before="120"/>
        <w:ind w:firstLine="708"/>
        <w:jc w:val="both"/>
        <w:rPr>
          <w:b/>
          <w:i/>
          <w:sz w:val="28"/>
          <w:szCs w:val="28"/>
        </w:rPr>
      </w:pPr>
      <w:r w:rsidRPr="00093139">
        <w:rPr>
          <w:b/>
          <w:i/>
          <w:sz w:val="28"/>
          <w:szCs w:val="28"/>
        </w:rPr>
        <w:t>Протокол «Динамическая спирометрия»</w:t>
      </w:r>
    </w:p>
    <w:p w:rsidR="006C15FF" w:rsidRPr="00093139" w:rsidRDefault="006C15FF" w:rsidP="006C15FF">
      <w:pPr>
        <w:spacing w:line="360" w:lineRule="auto"/>
        <w:jc w:val="both"/>
        <w:rPr>
          <w:sz w:val="28"/>
          <w:szCs w:val="28"/>
        </w:rPr>
      </w:pPr>
      <w:r w:rsidRPr="00093139">
        <w:rPr>
          <w:sz w:val="28"/>
          <w:szCs w:val="28"/>
        </w:rPr>
        <w:t>Характер дозированной нагрузки _________________________________</w:t>
      </w:r>
    </w:p>
    <w:p w:rsidR="006C15FF" w:rsidRPr="00093139" w:rsidRDefault="006C15FF" w:rsidP="006C15FF">
      <w:pPr>
        <w:spacing w:line="360" w:lineRule="auto"/>
        <w:jc w:val="both"/>
        <w:rPr>
          <w:sz w:val="28"/>
          <w:szCs w:val="28"/>
        </w:rPr>
      </w:pPr>
      <w:r w:rsidRPr="00093139">
        <w:rPr>
          <w:sz w:val="28"/>
          <w:szCs w:val="28"/>
        </w:rPr>
        <w:t>Величина ЖЕЛ до нагрузки ___________ мл.</w:t>
      </w:r>
    </w:p>
    <w:p w:rsidR="006C15FF" w:rsidRPr="00093139" w:rsidRDefault="006C15FF" w:rsidP="006C15FF">
      <w:pPr>
        <w:spacing w:line="360" w:lineRule="auto"/>
        <w:jc w:val="both"/>
        <w:rPr>
          <w:sz w:val="28"/>
          <w:szCs w:val="28"/>
        </w:rPr>
      </w:pPr>
      <w:r w:rsidRPr="00093139">
        <w:rPr>
          <w:sz w:val="28"/>
          <w:szCs w:val="28"/>
        </w:rPr>
        <w:lastRenderedPageBreak/>
        <w:t>Величина ЖЕЛ после нагрузки___________ мл.</w:t>
      </w:r>
    </w:p>
    <w:p w:rsidR="006C15FF" w:rsidRPr="00093139" w:rsidRDefault="006C15FF" w:rsidP="006C15FF">
      <w:pPr>
        <w:spacing w:line="360" w:lineRule="auto"/>
        <w:jc w:val="both"/>
        <w:rPr>
          <w:caps/>
          <w:sz w:val="28"/>
          <w:szCs w:val="28"/>
        </w:rPr>
      </w:pPr>
      <w:r w:rsidRPr="00093139">
        <w:rPr>
          <w:caps/>
          <w:sz w:val="28"/>
          <w:szCs w:val="28"/>
        </w:rPr>
        <w:t xml:space="preserve">Заключение: </w:t>
      </w:r>
    </w:p>
    <w:p w:rsidR="006C15FF" w:rsidRPr="00093139" w:rsidRDefault="006C15FF" w:rsidP="006C15FF">
      <w:pPr>
        <w:spacing w:line="360" w:lineRule="auto"/>
        <w:jc w:val="both"/>
        <w:rPr>
          <w:sz w:val="28"/>
          <w:szCs w:val="28"/>
        </w:rPr>
      </w:pPr>
      <w:r w:rsidRPr="00093139">
        <w:rPr>
          <w:sz w:val="28"/>
          <w:szCs w:val="28"/>
        </w:rPr>
        <w:t>адаптация внешнего дыхания к физической нагрузке ________________</w:t>
      </w:r>
    </w:p>
    <w:p w:rsidR="00093139" w:rsidRDefault="00093139" w:rsidP="00093139">
      <w:pPr>
        <w:pStyle w:val="3"/>
        <w:spacing w:before="120" w:after="0"/>
        <w:ind w:firstLine="708"/>
      </w:pPr>
      <w:r>
        <w:t>Проба Розенталя</w:t>
      </w:r>
    </w:p>
    <w:p w:rsidR="00093139" w:rsidRDefault="00093139" w:rsidP="00093139">
      <w:pPr>
        <w:ind w:firstLine="708"/>
        <w:jc w:val="both"/>
        <w:rPr>
          <w:sz w:val="28"/>
        </w:rPr>
      </w:pPr>
      <w:r>
        <w:rPr>
          <w:sz w:val="28"/>
        </w:rPr>
        <w:t>Результаты данной пробы зависят от степени утомления дыхательной мускулатуры, что, в свою очередь, может свидетельствовать о наличии утомления и в других группах скелетных мышц. По результатам пробы Розенталя можно оценивать функциональное состояние дыхательной мускулатуры и ее адаптацию к физической нагрузке. По характеру тестовой нагрузки проба Розенталя более всего пригодна для тестирования начинающих спортсменов.</w:t>
      </w:r>
    </w:p>
    <w:p w:rsidR="00093139" w:rsidRDefault="00093139" w:rsidP="00093139">
      <w:pPr>
        <w:ind w:firstLine="708"/>
        <w:jc w:val="both"/>
        <w:rPr>
          <w:sz w:val="28"/>
        </w:rPr>
      </w:pPr>
      <w:r>
        <w:rPr>
          <w:i/>
          <w:sz w:val="28"/>
        </w:rPr>
        <w:t>Методика.</w:t>
      </w:r>
      <w:r>
        <w:rPr>
          <w:sz w:val="28"/>
        </w:rPr>
        <w:t xml:space="preserve"> Проба Розенталя – пятикратное измерение ЖЕЛ, проведенное через 15-сные интервалы между попытками.</w:t>
      </w:r>
    </w:p>
    <w:p w:rsidR="00093139" w:rsidRDefault="00093139" w:rsidP="00093139">
      <w:pPr>
        <w:ind w:firstLine="708"/>
        <w:jc w:val="both"/>
        <w:rPr>
          <w:sz w:val="28"/>
        </w:rPr>
      </w:pPr>
      <w:r>
        <w:rPr>
          <w:i/>
          <w:sz w:val="28"/>
        </w:rPr>
        <w:t>Оценка.</w:t>
      </w:r>
      <w:r>
        <w:rPr>
          <w:sz w:val="28"/>
        </w:rPr>
        <w:t xml:space="preserve"> Результаты пробы Розенталя оцениваются следующим образом. Если величина ЖЕЛ возрастает от 1-го к 5-му измерению и превышает исходный уровень на 300 мл и более – отличная оценка функциональному состояния дыхательной мускулатуры. </w:t>
      </w:r>
    </w:p>
    <w:p w:rsidR="00093139" w:rsidRDefault="00093139" w:rsidP="00093139">
      <w:pPr>
        <w:jc w:val="both"/>
        <w:rPr>
          <w:sz w:val="28"/>
        </w:rPr>
      </w:pPr>
      <w:r>
        <w:rPr>
          <w:sz w:val="28"/>
        </w:rPr>
        <w:t>Если величина ЖЕЛ колеблется от 1-го к 5-му измерению от исходного уровня в пределах 300 мл или не меняется – хорошая оценка.</w:t>
      </w:r>
    </w:p>
    <w:p w:rsidR="00093139" w:rsidRDefault="00093139" w:rsidP="00093139">
      <w:pPr>
        <w:jc w:val="both"/>
        <w:rPr>
          <w:sz w:val="28"/>
        </w:rPr>
      </w:pPr>
      <w:r>
        <w:rPr>
          <w:sz w:val="28"/>
        </w:rPr>
        <w:t>Если величина ЖЕЛ снижается от 1-го к 5-му измерению по сравнению с исходным уровнем не более чем на 300 мл – удовлетворительная оценка.</w:t>
      </w:r>
    </w:p>
    <w:p w:rsidR="00093139" w:rsidRDefault="00093139" w:rsidP="00093139">
      <w:pPr>
        <w:ind w:firstLine="708"/>
        <w:jc w:val="both"/>
        <w:rPr>
          <w:sz w:val="28"/>
        </w:rPr>
      </w:pPr>
      <w:r>
        <w:rPr>
          <w:sz w:val="28"/>
        </w:rPr>
        <w:t>Если величина ЖЕЛ снижается от 1-го к 5-му измерению более чем на 300 мл от исходного уровня – неудовлетворительная оценка.</w:t>
      </w:r>
    </w:p>
    <w:p w:rsidR="00093139" w:rsidRDefault="00093139" w:rsidP="00093139">
      <w:pPr>
        <w:spacing w:before="120"/>
        <w:jc w:val="both"/>
        <w:rPr>
          <w:rFonts w:ascii="Arial" w:hAnsi="Arial" w:cs="Arial"/>
          <w:b/>
          <w:i/>
          <w:sz w:val="28"/>
          <w:szCs w:val="28"/>
        </w:rPr>
      </w:pPr>
      <w:r>
        <w:rPr>
          <w:rFonts w:ascii="Arial" w:hAnsi="Arial" w:cs="Arial"/>
          <w:b/>
          <w:i/>
          <w:sz w:val="28"/>
          <w:szCs w:val="28"/>
        </w:rPr>
        <w:t>Протокол «Проба Розенталя»</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77"/>
        <w:gridCol w:w="1400"/>
        <w:gridCol w:w="1418"/>
        <w:gridCol w:w="1559"/>
        <w:gridCol w:w="1559"/>
        <w:gridCol w:w="1559"/>
      </w:tblGrid>
      <w:tr w:rsidR="00093139" w:rsidTr="00093139">
        <w:tc>
          <w:tcPr>
            <w:tcW w:w="1577" w:type="dxa"/>
            <w:tcBorders>
              <w:top w:val="single" w:sz="6" w:space="0" w:color="auto"/>
              <w:left w:val="single" w:sz="6" w:space="0" w:color="auto"/>
              <w:bottom w:val="single" w:sz="6" w:space="0" w:color="auto"/>
              <w:right w:val="single" w:sz="6" w:space="0" w:color="auto"/>
            </w:tcBorders>
            <w:hideMark/>
          </w:tcPr>
          <w:p w:rsidR="00093139" w:rsidRDefault="00093139">
            <w:pPr>
              <w:spacing w:before="240" w:line="360" w:lineRule="auto"/>
              <w:jc w:val="center"/>
              <w:rPr>
                <w:sz w:val="28"/>
              </w:rPr>
            </w:pPr>
            <w:r>
              <w:rPr>
                <w:sz w:val="28"/>
              </w:rPr>
              <w:t>Попытки</w:t>
            </w:r>
          </w:p>
        </w:tc>
        <w:tc>
          <w:tcPr>
            <w:tcW w:w="1400" w:type="dxa"/>
            <w:tcBorders>
              <w:top w:val="single" w:sz="6" w:space="0" w:color="auto"/>
              <w:left w:val="single" w:sz="6" w:space="0" w:color="auto"/>
              <w:bottom w:val="single" w:sz="6" w:space="0" w:color="auto"/>
              <w:right w:val="single" w:sz="6" w:space="0" w:color="auto"/>
            </w:tcBorders>
            <w:hideMark/>
          </w:tcPr>
          <w:p w:rsidR="00093139" w:rsidRDefault="00093139">
            <w:pPr>
              <w:spacing w:before="240" w:line="360" w:lineRule="auto"/>
              <w:jc w:val="center"/>
              <w:rPr>
                <w:sz w:val="28"/>
              </w:rPr>
            </w:pPr>
            <w:r>
              <w:rPr>
                <w:sz w:val="28"/>
              </w:rPr>
              <w:t>1</w:t>
            </w:r>
          </w:p>
        </w:tc>
        <w:tc>
          <w:tcPr>
            <w:tcW w:w="1418" w:type="dxa"/>
            <w:tcBorders>
              <w:top w:val="single" w:sz="6" w:space="0" w:color="auto"/>
              <w:left w:val="single" w:sz="6" w:space="0" w:color="auto"/>
              <w:bottom w:val="single" w:sz="6" w:space="0" w:color="auto"/>
              <w:right w:val="single" w:sz="6" w:space="0" w:color="auto"/>
            </w:tcBorders>
            <w:hideMark/>
          </w:tcPr>
          <w:p w:rsidR="00093139" w:rsidRDefault="00093139">
            <w:pPr>
              <w:spacing w:before="240" w:line="360" w:lineRule="auto"/>
              <w:jc w:val="center"/>
              <w:rPr>
                <w:sz w:val="28"/>
              </w:rPr>
            </w:pPr>
            <w:r>
              <w:rPr>
                <w:sz w:val="28"/>
              </w:rPr>
              <w:t>2</w:t>
            </w:r>
          </w:p>
        </w:tc>
        <w:tc>
          <w:tcPr>
            <w:tcW w:w="1559" w:type="dxa"/>
            <w:tcBorders>
              <w:top w:val="single" w:sz="6" w:space="0" w:color="auto"/>
              <w:left w:val="single" w:sz="6" w:space="0" w:color="auto"/>
              <w:bottom w:val="single" w:sz="6" w:space="0" w:color="auto"/>
              <w:right w:val="single" w:sz="6" w:space="0" w:color="auto"/>
            </w:tcBorders>
            <w:hideMark/>
          </w:tcPr>
          <w:p w:rsidR="00093139" w:rsidRDefault="00093139">
            <w:pPr>
              <w:spacing w:before="240" w:line="360" w:lineRule="auto"/>
              <w:jc w:val="center"/>
              <w:rPr>
                <w:sz w:val="28"/>
              </w:rPr>
            </w:pPr>
            <w:r>
              <w:rPr>
                <w:sz w:val="28"/>
              </w:rPr>
              <w:t>3</w:t>
            </w:r>
          </w:p>
        </w:tc>
        <w:tc>
          <w:tcPr>
            <w:tcW w:w="1559" w:type="dxa"/>
            <w:tcBorders>
              <w:top w:val="single" w:sz="6" w:space="0" w:color="auto"/>
              <w:left w:val="single" w:sz="6" w:space="0" w:color="auto"/>
              <w:bottom w:val="single" w:sz="6" w:space="0" w:color="auto"/>
              <w:right w:val="single" w:sz="6" w:space="0" w:color="auto"/>
            </w:tcBorders>
            <w:hideMark/>
          </w:tcPr>
          <w:p w:rsidR="00093139" w:rsidRDefault="00093139">
            <w:pPr>
              <w:spacing w:before="240" w:line="360" w:lineRule="auto"/>
              <w:jc w:val="center"/>
              <w:rPr>
                <w:sz w:val="28"/>
              </w:rPr>
            </w:pPr>
            <w:r>
              <w:rPr>
                <w:sz w:val="28"/>
              </w:rPr>
              <w:t>4</w:t>
            </w:r>
          </w:p>
        </w:tc>
        <w:tc>
          <w:tcPr>
            <w:tcW w:w="1559" w:type="dxa"/>
            <w:tcBorders>
              <w:top w:val="single" w:sz="6" w:space="0" w:color="auto"/>
              <w:left w:val="single" w:sz="6" w:space="0" w:color="auto"/>
              <w:bottom w:val="single" w:sz="6" w:space="0" w:color="auto"/>
              <w:right w:val="single" w:sz="6" w:space="0" w:color="auto"/>
            </w:tcBorders>
            <w:hideMark/>
          </w:tcPr>
          <w:p w:rsidR="00093139" w:rsidRDefault="00093139">
            <w:pPr>
              <w:spacing w:before="240" w:line="360" w:lineRule="auto"/>
              <w:jc w:val="center"/>
              <w:rPr>
                <w:sz w:val="28"/>
              </w:rPr>
            </w:pPr>
            <w:r>
              <w:rPr>
                <w:sz w:val="28"/>
              </w:rPr>
              <w:t>5</w:t>
            </w:r>
          </w:p>
        </w:tc>
      </w:tr>
      <w:tr w:rsidR="00093139" w:rsidTr="00093139">
        <w:tc>
          <w:tcPr>
            <w:tcW w:w="1577" w:type="dxa"/>
            <w:tcBorders>
              <w:top w:val="single" w:sz="6" w:space="0" w:color="auto"/>
              <w:left w:val="single" w:sz="6" w:space="0" w:color="auto"/>
              <w:bottom w:val="single" w:sz="6" w:space="0" w:color="auto"/>
              <w:right w:val="single" w:sz="6" w:space="0" w:color="auto"/>
            </w:tcBorders>
            <w:hideMark/>
          </w:tcPr>
          <w:p w:rsidR="00093139" w:rsidRDefault="00093139">
            <w:pPr>
              <w:spacing w:before="240" w:line="360" w:lineRule="auto"/>
              <w:jc w:val="center"/>
              <w:rPr>
                <w:sz w:val="28"/>
              </w:rPr>
            </w:pPr>
            <w:r>
              <w:rPr>
                <w:sz w:val="28"/>
              </w:rPr>
              <w:t>ЖЕЛ, мл</w:t>
            </w:r>
          </w:p>
        </w:tc>
        <w:tc>
          <w:tcPr>
            <w:tcW w:w="1400" w:type="dxa"/>
            <w:tcBorders>
              <w:top w:val="single" w:sz="6" w:space="0" w:color="auto"/>
              <w:left w:val="single" w:sz="6" w:space="0" w:color="auto"/>
              <w:bottom w:val="single" w:sz="6" w:space="0" w:color="auto"/>
              <w:right w:val="single" w:sz="6" w:space="0" w:color="auto"/>
            </w:tcBorders>
          </w:tcPr>
          <w:p w:rsidR="00093139" w:rsidRDefault="00093139">
            <w:pPr>
              <w:spacing w:line="360" w:lineRule="auto"/>
              <w:jc w:val="both"/>
              <w:rPr>
                <w:sz w:val="28"/>
              </w:rPr>
            </w:pPr>
          </w:p>
        </w:tc>
        <w:tc>
          <w:tcPr>
            <w:tcW w:w="1418" w:type="dxa"/>
            <w:tcBorders>
              <w:top w:val="single" w:sz="6" w:space="0" w:color="auto"/>
              <w:left w:val="single" w:sz="6" w:space="0" w:color="auto"/>
              <w:bottom w:val="single" w:sz="6" w:space="0" w:color="auto"/>
              <w:right w:val="single" w:sz="6" w:space="0" w:color="auto"/>
            </w:tcBorders>
          </w:tcPr>
          <w:p w:rsidR="00093139" w:rsidRDefault="00093139">
            <w:pPr>
              <w:spacing w:line="360" w:lineRule="auto"/>
              <w:jc w:val="both"/>
              <w:rPr>
                <w:sz w:val="28"/>
              </w:rPr>
            </w:pPr>
          </w:p>
        </w:tc>
        <w:tc>
          <w:tcPr>
            <w:tcW w:w="1559" w:type="dxa"/>
            <w:tcBorders>
              <w:top w:val="single" w:sz="6" w:space="0" w:color="auto"/>
              <w:left w:val="single" w:sz="6" w:space="0" w:color="auto"/>
              <w:bottom w:val="single" w:sz="6" w:space="0" w:color="auto"/>
              <w:right w:val="single" w:sz="6" w:space="0" w:color="auto"/>
            </w:tcBorders>
          </w:tcPr>
          <w:p w:rsidR="00093139" w:rsidRDefault="00093139">
            <w:pPr>
              <w:spacing w:line="360" w:lineRule="auto"/>
              <w:jc w:val="both"/>
              <w:rPr>
                <w:sz w:val="28"/>
              </w:rPr>
            </w:pPr>
          </w:p>
        </w:tc>
        <w:tc>
          <w:tcPr>
            <w:tcW w:w="1559" w:type="dxa"/>
            <w:tcBorders>
              <w:top w:val="single" w:sz="6" w:space="0" w:color="auto"/>
              <w:left w:val="single" w:sz="6" w:space="0" w:color="auto"/>
              <w:bottom w:val="single" w:sz="6" w:space="0" w:color="auto"/>
              <w:right w:val="single" w:sz="6" w:space="0" w:color="auto"/>
            </w:tcBorders>
          </w:tcPr>
          <w:p w:rsidR="00093139" w:rsidRDefault="00093139">
            <w:pPr>
              <w:spacing w:line="360" w:lineRule="auto"/>
              <w:jc w:val="both"/>
              <w:rPr>
                <w:sz w:val="28"/>
              </w:rPr>
            </w:pPr>
          </w:p>
        </w:tc>
        <w:tc>
          <w:tcPr>
            <w:tcW w:w="1559" w:type="dxa"/>
            <w:tcBorders>
              <w:top w:val="single" w:sz="6" w:space="0" w:color="auto"/>
              <w:left w:val="single" w:sz="6" w:space="0" w:color="auto"/>
              <w:bottom w:val="single" w:sz="6" w:space="0" w:color="auto"/>
              <w:right w:val="single" w:sz="6" w:space="0" w:color="auto"/>
            </w:tcBorders>
          </w:tcPr>
          <w:p w:rsidR="00093139" w:rsidRDefault="00093139">
            <w:pPr>
              <w:spacing w:line="360" w:lineRule="auto"/>
              <w:jc w:val="both"/>
              <w:rPr>
                <w:sz w:val="28"/>
              </w:rPr>
            </w:pPr>
          </w:p>
        </w:tc>
      </w:tr>
    </w:tbl>
    <w:p w:rsidR="00093139" w:rsidRDefault="00093139" w:rsidP="00093139">
      <w:pPr>
        <w:spacing w:before="240" w:line="360" w:lineRule="auto"/>
        <w:jc w:val="both"/>
        <w:rPr>
          <w:sz w:val="28"/>
        </w:rPr>
      </w:pPr>
      <w:r>
        <w:rPr>
          <w:caps/>
          <w:sz w:val="28"/>
        </w:rPr>
        <w:t>Заключение</w:t>
      </w:r>
      <w:r>
        <w:rPr>
          <w:sz w:val="28"/>
        </w:rPr>
        <w:t>: работоспособность дыхательной мускулатуры_______</w:t>
      </w:r>
    </w:p>
    <w:p w:rsidR="00093139" w:rsidRDefault="00093139" w:rsidP="00093139">
      <w:pPr>
        <w:ind w:firstLine="709"/>
        <w:jc w:val="both"/>
        <w:rPr>
          <w:sz w:val="28"/>
        </w:rPr>
      </w:pPr>
    </w:p>
    <w:p w:rsidR="004F0D9E" w:rsidRPr="00093139" w:rsidRDefault="004F0D9E">
      <w:pPr>
        <w:rPr>
          <w:sz w:val="28"/>
          <w:szCs w:val="28"/>
        </w:rPr>
      </w:pPr>
    </w:p>
    <w:sectPr w:rsidR="004F0D9E" w:rsidRPr="00093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636C"/>
    <w:multiLevelType w:val="hybridMultilevel"/>
    <w:tmpl w:val="C5F870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D9E"/>
    <w:rsid w:val="00093139"/>
    <w:rsid w:val="004F0D9E"/>
    <w:rsid w:val="006C15FF"/>
    <w:rsid w:val="00CA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5F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15FF"/>
    <w:pPr>
      <w:keepNext/>
      <w:spacing w:after="60"/>
      <w:outlineLvl w:val="0"/>
    </w:pPr>
    <w:rPr>
      <w:rFonts w:ascii="Arial" w:hAnsi="Arial"/>
      <w:b/>
      <w:kern w:val="28"/>
      <w:sz w:val="32"/>
    </w:rPr>
  </w:style>
  <w:style w:type="paragraph" w:styleId="2">
    <w:name w:val="heading 2"/>
    <w:basedOn w:val="a"/>
    <w:next w:val="a"/>
    <w:link w:val="20"/>
    <w:semiHidden/>
    <w:unhideWhenUsed/>
    <w:qFormat/>
    <w:rsid w:val="006C15F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6C15FF"/>
    <w:pPr>
      <w:keepNext/>
      <w:spacing w:before="240" w:after="60"/>
      <w:outlineLvl w:val="2"/>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15FF"/>
    <w:rPr>
      <w:rFonts w:ascii="Arial" w:eastAsia="Times New Roman" w:hAnsi="Arial" w:cs="Times New Roman"/>
      <w:b/>
      <w:kern w:val="28"/>
      <w:sz w:val="32"/>
      <w:szCs w:val="20"/>
      <w:lang w:eastAsia="ru-RU"/>
    </w:rPr>
  </w:style>
  <w:style w:type="character" w:customStyle="1" w:styleId="20">
    <w:name w:val="Заголовок 2 Знак"/>
    <w:basedOn w:val="a0"/>
    <w:link w:val="2"/>
    <w:semiHidden/>
    <w:rsid w:val="006C15FF"/>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6C15FF"/>
    <w:rPr>
      <w:rFonts w:ascii="Arial" w:eastAsia="Times New Roman" w:hAnsi="Arial" w:cs="Times New Roman"/>
      <w:sz w:val="28"/>
      <w:szCs w:val="20"/>
      <w:lang w:eastAsia="ru-RU"/>
    </w:rPr>
  </w:style>
  <w:style w:type="paragraph" w:styleId="a3">
    <w:name w:val="Normal (Web)"/>
    <w:basedOn w:val="a"/>
    <w:uiPriority w:val="99"/>
    <w:unhideWhenUsed/>
    <w:rsid w:val="006C15FF"/>
    <w:pPr>
      <w:spacing w:before="100" w:beforeAutospacing="1" w:after="100" w:afterAutospacing="1"/>
    </w:pPr>
    <w:rPr>
      <w:sz w:val="24"/>
      <w:szCs w:val="24"/>
    </w:rPr>
  </w:style>
  <w:style w:type="character" w:styleId="a4">
    <w:name w:val="Strong"/>
    <w:basedOn w:val="a0"/>
    <w:uiPriority w:val="22"/>
    <w:qFormat/>
    <w:rsid w:val="006C15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5F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15FF"/>
    <w:pPr>
      <w:keepNext/>
      <w:spacing w:after="60"/>
      <w:outlineLvl w:val="0"/>
    </w:pPr>
    <w:rPr>
      <w:rFonts w:ascii="Arial" w:hAnsi="Arial"/>
      <w:b/>
      <w:kern w:val="28"/>
      <w:sz w:val="32"/>
    </w:rPr>
  </w:style>
  <w:style w:type="paragraph" w:styleId="2">
    <w:name w:val="heading 2"/>
    <w:basedOn w:val="a"/>
    <w:next w:val="a"/>
    <w:link w:val="20"/>
    <w:semiHidden/>
    <w:unhideWhenUsed/>
    <w:qFormat/>
    <w:rsid w:val="006C15F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6C15FF"/>
    <w:pPr>
      <w:keepNext/>
      <w:spacing w:before="240" w:after="60"/>
      <w:outlineLvl w:val="2"/>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15FF"/>
    <w:rPr>
      <w:rFonts w:ascii="Arial" w:eastAsia="Times New Roman" w:hAnsi="Arial" w:cs="Times New Roman"/>
      <w:b/>
      <w:kern w:val="28"/>
      <w:sz w:val="32"/>
      <w:szCs w:val="20"/>
      <w:lang w:eastAsia="ru-RU"/>
    </w:rPr>
  </w:style>
  <w:style w:type="character" w:customStyle="1" w:styleId="20">
    <w:name w:val="Заголовок 2 Знак"/>
    <w:basedOn w:val="a0"/>
    <w:link w:val="2"/>
    <w:semiHidden/>
    <w:rsid w:val="006C15FF"/>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6C15FF"/>
    <w:rPr>
      <w:rFonts w:ascii="Arial" w:eastAsia="Times New Roman" w:hAnsi="Arial" w:cs="Times New Roman"/>
      <w:sz w:val="28"/>
      <w:szCs w:val="20"/>
      <w:lang w:eastAsia="ru-RU"/>
    </w:rPr>
  </w:style>
  <w:style w:type="paragraph" w:styleId="a3">
    <w:name w:val="Normal (Web)"/>
    <w:basedOn w:val="a"/>
    <w:uiPriority w:val="99"/>
    <w:unhideWhenUsed/>
    <w:rsid w:val="006C15FF"/>
    <w:pPr>
      <w:spacing w:before="100" w:beforeAutospacing="1" w:after="100" w:afterAutospacing="1"/>
    </w:pPr>
    <w:rPr>
      <w:sz w:val="24"/>
      <w:szCs w:val="24"/>
    </w:rPr>
  </w:style>
  <w:style w:type="character" w:styleId="a4">
    <w:name w:val="Strong"/>
    <w:basedOn w:val="a0"/>
    <w:uiPriority w:val="22"/>
    <w:qFormat/>
    <w:rsid w:val="006C15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052407">
      <w:bodyDiv w:val="1"/>
      <w:marLeft w:val="0"/>
      <w:marRight w:val="0"/>
      <w:marTop w:val="0"/>
      <w:marBottom w:val="0"/>
      <w:divBdr>
        <w:top w:val="none" w:sz="0" w:space="0" w:color="auto"/>
        <w:left w:val="none" w:sz="0" w:space="0" w:color="auto"/>
        <w:bottom w:val="none" w:sz="0" w:space="0" w:color="auto"/>
        <w:right w:val="none" w:sz="0" w:space="0" w:color="auto"/>
      </w:divBdr>
    </w:div>
    <w:div w:id="1456679563">
      <w:bodyDiv w:val="1"/>
      <w:marLeft w:val="0"/>
      <w:marRight w:val="0"/>
      <w:marTop w:val="0"/>
      <w:marBottom w:val="0"/>
      <w:divBdr>
        <w:top w:val="none" w:sz="0" w:space="0" w:color="auto"/>
        <w:left w:val="none" w:sz="0" w:space="0" w:color="auto"/>
        <w:bottom w:val="none" w:sz="0" w:space="0" w:color="auto"/>
        <w:right w:val="none" w:sz="0" w:space="0" w:color="auto"/>
      </w:divBdr>
    </w:div>
    <w:div w:id="15321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2485</Words>
  <Characters>14169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Авсен</dc:creator>
  <cp:keywords/>
  <dc:description/>
  <cp:lastModifiedBy>Надежда Авсен</cp:lastModifiedBy>
  <cp:revision>3</cp:revision>
  <dcterms:created xsi:type="dcterms:W3CDTF">2020-11-25T12:26:00Z</dcterms:created>
  <dcterms:modified xsi:type="dcterms:W3CDTF">2020-11-25T12:46:00Z</dcterms:modified>
</cp:coreProperties>
</file>