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Дисциплина «ПРАВОВЕДЕНИЕ»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Преподаватель - Романова Илона Валерьевна</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Дата проведения занятия (</w:t>
      </w:r>
      <w:r w:rsidR="00486D63">
        <w:rPr>
          <w:rFonts w:ascii="Times New Roman" w:hAnsi="Times New Roman"/>
          <w:b/>
          <w:sz w:val="28"/>
          <w:szCs w:val="28"/>
        </w:rPr>
        <w:t>л</w:t>
      </w:r>
      <w:r w:rsidR="005579E0">
        <w:rPr>
          <w:rFonts w:ascii="Times New Roman" w:hAnsi="Times New Roman"/>
          <w:b/>
          <w:sz w:val="28"/>
          <w:szCs w:val="28"/>
        </w:rPr>
        <w:t>екции</w:t>
      </w:r>
      <w:r>
        <w:rPr>
          <w:rFonts w:ascii="Times New Roman" w:hAnsi="Times New Roman"/>
          <w:b/>
          <w:sz w:val="28"/>
          <w:szCs w:val="28"/>
        </w:rPr>
        <w:t xml:space="preserve">) </w:t>
      </w:r>
      <w:r w:rsidR="00D00073">
        <w:rPr>
          <w:rFonts w:ascii="Times New Roman" w:hAnsi="Times New Roman"/>
          <w:b/>
          <w:sz w:val="28"/>
          <w:szCs w:val="28"/>
        </w:rPr>
        <w:t>–</w:t>
      </w:r>
      <w:r>
        <w:rPr>
          <w:rFonts w:ascii="Times New Roman" w:hAnsi="Times New Roman"/>
          <w:b/>
          <w:sz w:val="28"/>
          <w:szCs w:val="28"/>
        </w:rPr>
        <w:t xml:space="preserve"> </w:t>
      </w:r>
      <w:r w:rsidR="002053CD">
        <w:rPr>
          <w:rFonts w:ascii="Times New Roman" w:hAnsi="Times New Roman"/>
          <w:b/>
          <w:sz w:val="28"/>
          <w:szCs w:val="28"/>
        </w:rPr>
        <w:t>25</w:t>
      </w:r>
      <w:r w:rsidR="00F47FC2">
        <w:rPr>
          <w:rFonts w:ascii="Times New Roman" w:hAnsi="Times New Roman"/>
          <w:b/>
          <w:sz w:val="28"/>
          <w:szCs w:val="28"/>
        </w:rPr>
        <w:t>.12</w:t>
      </w:r>
      <w:r w:rsidR="00D00073">
        <w:rPr>
          <w:rFonts w:ascii="Times New Roman" w:hAnsi="Times New Roman"/>
          <w:b/>
          <w:sz w:val="28"/>
          <w:szCs w:val="28"/>
        </w:rPr>
        <w:t>.</w:t>
      </w:r>
      <w:r>
        <w:rPr>
          <w:rFonts w:ascii="Times New Roman" w:hAnsi="Times New Roman"/>
          <w:b/>
          <w:sz w:val="28"/>
          <w:szCs w:val="28"/>
        </w:rPr>
        <w:t>2020</w:t>
      </w:r>
      <w:r w:rsidR="000000CF">
        <w:rPr>
          <w:rFonts w:ascii="Times New Roman" w:hAnsi="Times New Roman"/>
          <w:b/>
          <w:sz w:val="28"/>
          <w:szCs w:val="28"/>
        </w:rPr>
        <w:t xml:space="preserve"> г.</w:t>
      </w:r>
      <w:r>
        <w:rPr>
          <w:rFonts w:ascii="Times New Roman" w:hAnsi="Times New Roman"/>
          <w:b/>
          <w:sz w:val="28"/>
          <w:szCs w:val="28"/>
        </w:rPr>
        <w:t xml:space="preserve">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Группа </w:t>
      </w:r>
      <w:r w:rsidR="00263097">
        <w:rPr>
          <w:rFonts w:ascii="Times New Roman" w:hAnsi="Times New Roman"/>
          <w:b/>
          <w:sz w:val="28"/>
          <w:szCs w:val="28"/>
        </w:rPr>
        <w:t>ФКСТ</w:t>
      </w:r>
      <w:r>
        <w:rPr>
          <w:rFonts w:ascii="Times New Roman" w:hAnsi="Times New Roman"/>
          <w:b/>
          <w:sz w:val="28"/>
          <w:szCs w:val="28"/>
        </w:rPr>
        <w:t xml:space="preserve"> – 19</w:t>
      </w:r>
      <w:bookmarkStart w:id="0" w:name="_GoBack"/>
      <w:bookmarkEnd w:id="0"/>
    </w:p>
    <w:p w:rsidR="00CC07D8" w:rsidRDefault="00CC07D8" w:rsidP="00CC07D8">
      <w:pPr>
        <w:spacing w:after="0" w:line="240" w:lineRule="auto"/>
        <w:jc w:val="center"/>
        <w:rPr>
          <w:rFonts w:ascii="Times New Roman" w:hAnsi="Times New Roman"/>
          <w:b/>
          <w:sz w:val="28"/>
          <w:szCs w:val="28"/>
        </w:rPr>
      </w:pPr>
    </w:p>
    <w:p w:rsidR="00CC07D8" w:rsidRDefault="00CC07D8" w:rsidP="00CC07D8">
      <w:pPr>
        <w:spacing w:after="0" w:line="240" w:lineRule="auto"/>
        <w:ind w:firstLine="709"/>
        <w:jc w:val="both"/>
        <w:rPr>
          <w:rFonts w:ascii="Times New Roman" w:hAnsi="Times New Roman"/>
          <w:sz w:val="28"/>
          <w:szCs w:val="28"/>
        </w:rPr>
      </w:pPr>
      <w:r>
        <w:rPr>
          <w:rFonts w:ascii="Times New Roman" w:hAnsi="Times New Roman"/>
          <w:b/>
          <w:sz w:val="28"/>
          <w:szCs w:val="28"/>
        </w:rPr>
        <w:t>Уважаемые студенты</w:t>
      </w:r>
      <w:r w:rsidR="00357C96">
        <w:rPr>
          <w:rFonts w:ascii="Times New Roman" w:hAnsi="Times New Roman"/>
          <w:b/>
          <w:sz w:val="28"/>
          <w:szCs w:val="28"/>
        </w:rPr>
        <w:t>!</w:t>
      </w:r>
      <w:r>
        <w:rPr>
          <w:rFonts w:ascii="Times New Roman" w:hAnsi="Times New Roman"/>
          <w:sz w:val="28"/>
          <w:szCs w:val="28"/>
        </w:rPr>
        <w:t xml:space="preserve"> </w:t>
      </w:r>
      <w:r w:rsidR="00357C96">
        <w:rPr>
          <w:rFonts w:ascii="Times New Roman" w:hAnsi="Times New Roman"/>
          <w:sz w:val="28"/>
          <w:szCs w:val="28"/>
        </w:rPr>
        <w:t>З</w:t>
      </w:r>
      <w:r>
        <w:rPr>
          <w:rFonts w:ascii="Times New Roman" w:hAnsi="Times New Roman"/>
          <w:sz w:val="28"/>
          <w:szCs w:val="28"/>
        </w:rPr>
        <w:t>адани</w:t>
      </w:r>
      <w:r w:rsidR="008C70AB">
        <w:rPr>
          <w:rFonts w:ascii="Times New Roman" w:hAnsi="Times New Roman"/>
          <w:sz w:val="28"/>
          <w:szCs w:val="28"/>
        </w:rPr>
        <w:t>е</w:t>
      </w:r>
      <w:r>
        <w:rPr>
          <w:rFonts w:ascii="Times New Roman" w:hAnsi="Times New Roman"/>
          <w:sz w:val="28"/>
          <w:szCs w:val="28"/>
        </w:rPr>
        <w:t xml:space="preserve"> по </w:t>
      </w:r>
      <w:r w:rsidR="006A0F6C">
        <w:rPr>
          <w:rFonts w:ascii="Times New Roman" w:hAnsi="Times New Roman"/>
          <w:sz w:val="28"/>
          <w:szCs w:val="28"/>
        </w:rPr>
        <w:t>лекционному материалу</w:t>
      </w:r>
      <w:r>
        <w:rPr>
          <w:rFonts w:ascii="Times New Roman" w:hAnsi="Times New Roman"/>
          <w:sz w:val="28"/>
          <w:szCs w:val="28"/>
        </w:rPr>
        <w:t xml:space="preserve"> должн</w:t>
      </w:r>
      <w:r w:rsidR="008C70AB">
        <w:rPr>
          <w:rFonts w:ascii="Times New Roman" w:hAnsi="Times New Roman"/>
          <w:sz w:val="28"/>
          <w:szCs w:val="28"/>
        </w:rPr>
        <w:t>о</w:t>
      </w:r>
      <w:r>
        <w:rPr>
          <w:rFonts w:ascii="Times New Roman" w:hAnsi="Times New Roman"/>
          <w:sz w:val="28"/>
          <w:szCs w:val="28"/>
        </w:rPr>
        <w:t xml:space="preserve"> быть выполнен</w:t>
      </w:r>
      <w:r w:rsidR="008C70AB">
        <w:rPr>
          <w:rFonts w:ascii="Times New Roman" w:hAnsi="Times New Roman"/>
          <w:sz w:val="28"/>
          <w:szCs w:val="28"/>
        </w:rPr>
        <w:t>о</w:t>
      </w:r>
      <w:r>
        <w:rPr>
          <w:rFonts w:ascii="Times New Roman" w:hAnsi="Times New Roman"/>
          <w:sz w:val="28"/>
          <w:szCs w:val="28"/>
        </w:rPr>
        <w:t xml:space="preserve"> и загружен</w:t>
      </w:r>
      <w:r w:rsidR="008C70AB">
        <w:rPr>
          <w:rFonts w:ascii="Times New Roman" w:hAnsi="Times New Roman"/>
          <w:sz w:val="28"/>
          <w:szCs w:val="28"/>
        </w:rPr>
        <w:t xml:space="preserve">о </w:t>
      </w:r>
      <w:r>
        <w:rPr>
          <w:rFonts w:ascii="Times New Roman" w:hAnsi="Times New Roman"/>
          <w:sz w:val="28"/>
          <w:szCs w:val="28"/>
        </w:rPr>
        <w:t xml:space="preserve">в личный кабинет студента </w:t>
      </w:r>
      <w:r w:rsidRPr="00CC07D8">
        <w:rPr>
          <w:rFonts w:ascii="Times New Roman" w:hAnsi="Times New Roman"/>
          <w:b/>
          <w:sz w:val="28"/>
          <w:szCs w:val="28"/>
        </w:rPr>
        <w:t xml:space="preserve">до </w:t>
      </w:r>
      <w:r w:rsidR="00F47FC2">
        <w:rPr>
          <w:rFonts w:ascii="Times New Roman" w:hAnsi="Times New Roman"/>
          <w:b/>
          <w:sz w:val="28"/>
          <w:szCs w:val="28"/>
        </w:rPr>
        <w:t>2</w:t>
      </w:r>
      <w:r w:rsidR="002053CD">
        <w:rPr>
          <w:rFonts w:ascii="Times New Roman" w:hAnsi="Times New Roman"/>
          <w:b/>
          <w:sz w:val="28"/>
          <w:szCs w:val="28"/>
        </w:rPr>
        <w:t>8</w:t>
      </w:r>
      <w:r w:rsidR="0035052F">
        <w:rPr>
          <w:rFonts w:ascii="Times New Roman" w:hAnsi="Times New Roman"/>
          <w:b/>
          <w:sz w:val="28"/>
          <w:szCs w:val="28"/>
        </w:rPr>
        <w:t>.12</w:t>
      </w:r>
      <w:r w:rsidRPr="00CC07D8">
        <w:rPr>
          <w:rFonts w:ascii="Times New Roman" w:hAnsi="Times New Roman"/>
          <w:b/>
          <w:sz w:val="28"/>
          <w:szCs w:val="28"/>
        </w:rPr>
        <w:t>.2020</w:t>
      </w:r>
      <w:r w:rsidR="00BF7384">
        <w:rPr>
          <w:rFonts w:ascii="Times New Roman" w:hAnsi="Times New Roman"/>
          <w:b/>
          <w:sz w:val="28"/>
          <w:szCs w:val="28"/>
        </w:rPr>
        <w:t xml:space="preserve"> г.</w:t>
      </w:r>
      <w:r w:rsidRPr="00CC07D8">
        <w:rPr>
          <w:rFonts w:ascii="Times New Roman" w:hAnsi="Times New Roman"/>
          <w:b/>
          <w:sz w:val="28"/>
          <w:szCs w:val="28"/>
        </w:rPr>
        <w:t>,</w:t>
      </w:r>
      <w:r>
        <w:rPr>
          <w:rFonts w:ascii="Times New Roman" w:hAnsi="Times New Roman"/>
          <w:sz w:val="28"/>
          <w:szCs w:val="28"/>
        </w:rPr>
        <w:t xml:space="preserve"> так как </w:t>
      </w:r>
      <w:r w:rsidR="00F47FC2">
        <w:rPr>
          <w:rFonts w:ascii="Times New Roman" w:hAnsi="Times New Roman"/>
          <w:b/>
          <w:sz w:val="28"/>
          <w:szCs w:val="28"/>
        </w:rPr>
        <w:t>2</w:t>
      </w:r>
      <w:r w:rsidR="002053CD">
        <w:rPr>
          <w:rFonts w:ascii="Times New Roman" w:hAnsi="Times New Roman"/>
          <w:b/>
          <w:sz w:val="28"/>
          <w:szCs w:val="28"/>
        </w:rPr>
        <w:t>8</w:t>
      </w:r>
      <w:r w:rsidR="0035052F">
        <w:rPr>
          <w:rFonts w:ascii="Times New Roman" w:hAnsi="Times New Roman"/>
          <w:b/>
          <w:sz w:val="28"/>
          <w:szCs w:val="28"/>
        </w:rPr>
        <w:t>.12</w:t>
      </w:r>
      <w:r w:rsidRPr="00CC07D8">
        <w:rPr>
          <w:rFonts w:ascii="Times New Roman" w:hAnsi="Times New Roman"/>
          <w:b/>
          <w:sz w:val="28"/>
          <w:szCs w:val="28"/>
        </w:rPr>
        <w:t>.20</w:t>
      </w:r>
      <w:r w:rsidR="00BF7384">
        <w:rPr>
          <w:rFonts w:ascii="Times New Roman" w:hAnsi="Times New Roman"/>
          <w:b/>
          <w:sz w:val="28"/>
          <w:szCs w:val="28"/>
        </w:rPr>
        <w:t>20 г.</w:t>
      </w:r>
      <w:r>
        <w:rPr>
          <w:rFonts w:ascii="Times New Roman" w:hAnsi="Times New Roman"/>
          <w:sz w:val="28"/>
          <w:szCs w:val="28"/>
        </w:rPr>
        <w:t xml:space="preserve"> ваши задания будут проверяться преподавателем.</w:t>
      </w:r>
    </w:p>
    <w:p w:rsidR="008E5911" w:rsidRDefault="008E5911" w:rsidP="00522441">
      <w:pPr>
        <w:tabs>
          <w:tab w:val="left" w:pos="709"/>
        </w:tabs>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8E5911">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Правоведение</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2053CD" w:rsidP="006A0F6C">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25</w:t>
            </w:r>
            <w:r w:rsidR="00F47FC2">
              <w:rPr>
                <w:rFonts w:ascii="Times New Roman" w:hAnsi="Times New Roman"/>
                <w:b/>
                <w:color w:val="FF0000"/>
                <w:sz w:val="28"/>
                <w:szCs w:val="28"/>
              </w:rPr>
              <w:t>.12</w:t>
            </w:r>
            <w:r w:rsidR="008E5911">
              <w:rPr>
                <w:rFonts w:ascii="Times New Roman" w:hAnsi="Times New Roman"/>
                <w:b/>
                <w:color w:val="FF0000"/>
                <w:sz w:val="28"/>
                <w:szCs w:val="28"/>
              </w:rPr>
              <w:t>.2020</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FB0106" w:rsidRDefault="006A0F6C" w:rsidP="00FB0106">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Лекция</w:t>
            </w:r>
            <w:r w:rsidR="008E5911">
              <w:rPr>
                <w:rFonts w:ascii="Times New Roman" w:hAnsi="Times New Roman"/>
                <w:b/>
                <w:color w:val="FF0000"/>
                <w:sz w:val="28"/>
                <w:szCs w:val="28"/>
              </w:rPr>
              <w:t xml:space="preserve"> </w:t>
            </w:r>
            <w:r w:rsidR="00CC619E">
              <w:rPr>
                <w:rFonts w:ascii="Times New Roman" w:hAnsi="Times New Roman"/>
                <w:b/>
                <w:color w:val="FF0000"/>
                <w:sz w:val="28"/>
                <w:szCs w:val="28"/>
              </w:rPr>
              <w:t>№</w:t>
            </w:r>
            <w:r w:rsidR="002053CD">
              <w:rPr>
                <w:rFonts w:ascii="Times New Roman" w:hAnsi="Times New Roman"/>
                <w:b/>
                <w:color w:val="FF0000"/>
                <w:sz w:val="28"/>
                <w:szCs w:val="28"/>
              </w:rPr>
              <w:t>9</w:t>
            </w:r>
            <w:r w:rsidR="00C9745B">
              <w:rPr>
                <w:rFonts w:ascii="Times New Roman" w:hAnsi="Times New Roman"/>
                <w:b/>
                <w:color w:val="FF0000"/>
                <w:sz w:val="28"/>
                <w:szCs w:val="28"/>
              </w:rPr>
              <w:t xml:space="preserve"> </w:t>
            </w:r>
            <w:r w:rsidR="008E5911">
              <w:rPr>
                <w:rFonts w:ascii="Times New Roman" w:hAnsi="Times New Roman"/>
                <w:b/>
                <w:color w:val="FF0000"/>
                <w:sz w:val="28"/>
                <w:szCs w:val="28"/>
              </w:rPr>
              <w:t>(2 часа)</w:t>
            </w:r>
          </w:p>
          <w:p w:rsidR="005579E0" w:rsidRPr="008C70AB" w:rsidRDefault="00FB0106" w:rsidP="008C70AB">
            <w:pPr>
              <w:spacing w:after="0" w:line="240" w:lineRule="auto"/>
              <w:ind w:firstLine="709"/>
              <w:jc w:val="both"/>
              <w:rPr>
                <w:rFonts w:ascii="Times New Roman" w:hAnsi="Times New Roman"/>
                <w:b/>
                <w:color w:val="FF0000"/>
                <w:sz w:val="28"/>
                <w:szCs w:val="28"/>
              </w:rPr>
            </w:pPr>
            <w:r>
              <w:rPr>
                <w:rFonts w:ascii="Times New Roman" w:hAnsi="Times New Roman"/>
                <w:b/>
                <w:color w:val="FF0000"/>
                <w:sz w:val="28"/>
                <w:szCs w:val="28"/>
              </w:rPr>
              <w:t>Задани</w:t>
            </w:r>
            <w:r w:rsidR="008C70AB">
              <w:rPr>
                <w:rFonts w:ascii="Times New Roman" w:hAnsi="Times New Roman"/>
                <w:b/>
                <w:color w:val="FF0000"/>
                <w:sz w:val="28"/>
                <w:szCs w:val="28"/>
              </w:rPr>
              <w:t>е</w:t>
            </w:r>
            <w:r w:rsidR="00901D61">
              <w:rPr>
                <w:rFonts w:ascii="Times New Roman" w:hAnsi="Times New Roman"/>
                <w:b/>
                <w:color w:val="FF0000"/>
                <w:sz w:val="28"/>
                <w:szCs w:val="28"/>
              </w:rPr>
              <w:t xml:space="preserve"> </w:t>
            </w:r>
            <w:r>
              <w:rPr>
                <w:rFonts w:ascii="Times New Roman" w:hAnsi="Times New Roman"/>
                <w:b/>
                <w:color w:val="FF0000"/>
                <w:sz w:val="28"/>
                <w:szCs w:val="28"/>
              </w:rPr>
              <w:t xml:space="preserve"> по лекционному материалу:  </w:t>
            </w:r>
            <w:r w:rsidR="005579E0">
              <w:rPr>
                <w:rFonts w:ascii="Times New Roman" w:hAnsi="Times New Roman"/>
                <w:sz w:val="28"/>
                <w:szCs w:val="28"/>
                <w:lang w:eastAsia="en-US"/>
              </w:rPr>
              <w:t>о</w:t>
            </w:r>
            <w:r w:rsidRPr="00690B7F">
              <w:rPr>
                <w:rFonts w:ascii="Times New Roman" w:hAnsi="Times New Roman"/>
                <w:sz w:val="28"/>
                <w:szCs w:val="28"/>
                <w:lang w:eastAsia="en-US"/>
              </w:rPr>
              <w:t>знакомиться с лекционным материалом и составить 1</w:t>
            </w:r>
            <w:r w:rsidR="0041334E">
              <w:rPr>
                <w:rFonts w:ascii="Times New Roman" w:hAnsi="Times New Roman"/>
                <w:sz w:val="28"/>
                <w:szCs w:val="28"/>
                <w:lang w:eastAsia="en-US"/>
              </w:rPr>
              <w:t>5</w:t>
            </w:r>
            <w:r w:rsidRPr="00690B7F">
              <w:rPr>
                <w:rFonts w:ascii="Times New Roman" w:hAnsi="Times New Roman"/>
                <w:sz w:val="28"/>
                <w:szCs w:val="28"/>
                <w:lang w:eastAsia="en-US"/>
              </w:rPr>
              <w:t xml:space="preserve"> вопросов для тестового контроля по теме лекции (нужно использовать только нижеприведенный лекционный материал</w:t>
            </w:r>
            <w:r>
              <w:rPr>
                <w:rFonts w:ascii="Times New Roman" w:hAnsi="Times New Roman"/>
                <w:sz w:val="28"/>
                <w:szCs w:val="28"/>
                <w:lang w:eastAsia="en-US"/>
              </w:rPr>
              <w:t>; для вопроса предлагать три варианта ответа, среди которых только один верный</w:t>
            </w:r>
            <w:r w:rsidR="00207D61">
              <w:rPr>
                <w:rFonts w:ascii="Times New Roman" w:hAnsi="Times New Roman"/>
                <w:sz w:val="28"/>
                <w:szCs w:val="28"/>
                <w:lang w:eastAsia="en-US"/>
              </w:rPr>
              <w:t>;</w:t>
            </w:r>
            <w:r w:rsidR="00D16203">
              <w:rPr>
                <w:rFonts w:ascii="Times New Roman" w:hAnsi="Times New Roman"/>
                <w:sz w:val="28"/>
                <w:szCs w:val="28"/>
                <w:lang w:eastAsia="en-US"/>
              </w:rPr>
              <w:t xml:space="preserve"> верный ответ должен быть подчеркнут</w:t>
            </w:r>
            <w:r>
              <w:rPr>
                <w:rFonts w:ascii="Times New Roman" w:hAnsi="Times New Roman"/>
                <w:sz w:val="28"/>
                <w:szCs w:val="28"/>
                <w:lang w:eastAsia="en-US"/>
              </w:rPr>
              <w:t>).</w:t>
            </w:r>
          </w:p>
          <w:p w:rsidR="00866281" w:rsidRPr="00357C96" w:rsidRDefault="00866281" w:rsidP="00866281">
            <w:pPr>
              <w:spacing w:after="0" w:line="240" w:lineRule="auto"/>
              <w:jc w:val="both"/>
              <w:rPr>
                <w:rFonts w:ascii="Times New Roman" w:hAnsi="Times New Roman"/>
                <w:sz w:val="28"/>
                <w:szCs w:val="28"/>
                <w:lang w:eastAsia="en-US"/>
              </w:rPr>
            </w:pPr>
          </w:p>
        </w:tc>
      </w:tr>
      <w:tr w:rsidR="006F4CC6" w:rsidTr="000D4636">
        <w:tc>
          <w:tcPr>
            <w:tcW w:w="10881" w:type="dxa"/>
            <w:tcBorders>
              <w:top w:val="single" w:sz="4" w:space="0" w:color="auto"/>
              <w:left w:val="single" w:sz="4" w:space="0" w:color="auto"/>
              <w:bottom w:val="single" w:sz="4" w:space="0" w:color="auto"/>
              <w:right w:val="single" w:sz="4" w:space="0" w:color="auto"/>
            </w:tcBorders>
          </w:tcPr>
          <w:p w:rsidR="004A6D3C" w:rsidRDefault="004A6D3C" w:rsidP="00F47FC2">
            <w:pPr>
              <w:spacing w:after="0" w:line="240" w:lineRule="auto"/>
              <w:jc w:val="center"/>
              <w:rPr>
                <w:rFonts w:ascii="Times New Roman" w:hAnsi="Times New Roman"/>
                <w:b/>
                <w:sz w:val="28"/>
                <w:szCs w:val="28"/>
              </w:rPr>
            </w:pPr>
          </w:p>
          <w:p w:rsidR="002053CD" w:rsidRPr="007D0774" w:rsidRDefault="002053CD" w:rsidP="002053CD">
            <w:pPr>
              <w:spacing w:after="0" w:line="240" w:lineRule="auto"/>
              <w:ind w:firstLine="709"/>
              <w:jc w:val="center"/>
              <w:rPr>
                <w:rFonts w:ascii="Times New Roman" w:hAnsi="Times New Roman"/>
                <w:b/>
                <w:sz w:val="28"/>
                <w:szCs w:val="28"/>
              </w:rPr>
            </w:pPr>
            <w:r w:rsidRPr="007D0774">
              <w:rPr>
                <w:rFonts w:ascii="Times New Roman" w:hAnsi="Times New Roman"/>
                <w:b/>
                <w:sz w:val="28"/>
                <w:szCs w:val="28"/>
              </w:rPr>
              <w:t>Тема лекции:  Основы уголовного права</w:t>
            </w:r>
          </w:p>
          <w:p w:rsidR="000000CF" w:rsidRDefault="000000CF" w:rsidP="000000CF">
            <w:pPr>
              <w:spacing w:after="0" w:line="240" w:lineRule="auto"/>
              <w:ind w:firstLine="709"/>
              <w:rPr>
                <w:rFonts w:ascii="Times New Roman" w:hAnsi="Times New Roman"/>
                <w:b/>
                <w:sz w:val="28"/>
                <w:szCs w:val="28"/>
              </w:rPr>
            </w:pPr>
          </w:p>
          <w:p w:rsidR="002053CD" w:rsidRPr="007D0774" w:rsidRDefault="002053CD" w:rsidP="000000CF">
            <w:pPr>
              <w:spacing w:after="0" w:line="240" w:lineRule="auto"/>
              <w:ind w:firstLine="709"/>
              <w:rPr>
                <w:rFonts w:ascii="Times New Roman" w:hAnsi="Times New Roman"/>
                <w:b/>
                <w:sz w:val="28"/>
                <w:szCs w:val="28"/>
              </w:rPr>
            </w:pPr>
            <w:r w:rsidRPr="007D0774">
              <w:rPr>
                <w:rFonts w:ascii="Times New Roman" w:hAnsi="Times New Roman"/>
                <w:b/>
                <w:sz w:val="28"/>
                <w:szCs w:val="28"/>
              </w:rPr>
              <w:t>Вопросы лекции:</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1. </w:t>
            </w:r>
            <w:hyperlink r:id="rId8" w:anchor="1" w:history="1">
              <w:r w:rsidRPr="002053CD">
                <w:rPr>
                  <w:rStyle w:val="a5"/>
                  <w:rFonts w:ascii="Times New Roman" w:hAnsi="Times New Roman"/>
                  <w:color w:val="auto"/>
                  <w:sz w:val="28"/>
                  <w:szCs w:val="28"/>
                  <w:u w:val="none"/>
                </w:rPr>
                <w:t>Понятие, задачи и принципы уголовного права</w:t>
              </w:r>
            </w:hyperlink>
            <w:r w:rsidRPr="002053CD">
              <w:rPr>
                <w:rFonts w:ascii="Times New Roman" w:hAnsi="Times New Roman"/>
                <w:sz w:val="28"/>
                <w:szCs w:val="28"/>
              </w:rPr>
              <w:t>.</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2. </w:t>
            </w:r>
            <w:hyperlink r:id="rId9" w:anchor="2" w:history="1">
              <w:r w:rsidRPr="002053CD">
                <w:rPr>
                  <w:rStyle w:val="a5"/>
                  <w:rFonts w:ascii="Times New Roman" w:hAnsi="Times New Roman"/>
                  <w:color w:val="auto"/>
                  <w:sz w:val="28"/>
                  <w:szCs w:val="28"/>
                  <w:u w:val="none"/>
                </w:rPr>
                <w:t>Источники уголовного права</w:t>
              </w:r>
            </w:hyperlink>
            <w:r w:rsidRPr="002053CD">
              <w:rPr>
                <w:rFonts w:ascii="Times New Roman" w:hAnsi="Times New Roman"/>
                <w:sz w:val="28"/>
                <w:szCs w:val="28"/>
              </w:rPr>
              <w:t>.</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3. </w:t>
            </w:r>
            <w:hyperlink r:id="rId10" w:anchor="3" w:history="1">
              <w:r w:rsidRPr="002053CD">
                <w:rPr>
                  <w:rStyle w:val="a5"/>
                  <w:rFonts w:ascii="Times New Roman" w:hAnsi="Times New Roman"/>
                  <w:color w:val="auto"/>
                  <w:sz w:val="28"/>
                  <w:szCs w:val="28"/>
                  <w:u w:val="none"/>
                </w:rPr>
                <w:t>Понятие и признаки преступления</w:t>
              </w:r>
            </w:hyperlink>
            <w:r w:rsidRPr="002053CD">
              <w:rPr>
                <w:rFonts w:ascii="Times New Roman" w:hAnsi="Times New Roman"/>
                <w:sz w:val="28"/>
                <w:szCs w:val="28"/>
              </w:rPr>
              <w:t>.</w:t>
            </w:r>
          </w:p>
          <w:p w:rsidR="002053CD" w:rsidRPr="002053CD" w:rsidRDefault="002053CD" w:rsidP="002053CD">
            <w:pPr>
              <w:spacing w:after="0" w:line="240" w:lineRule="auto"/>
              <w:ind w:firstLine="709"/>
              <w:jc w:val="both"/>
              <w:rPr>
                <w:rFonts w:ascii="Times New Roman" w:hAnsi="Times New Roman"/>
                <w:sz w:val="28"/>
                <w:szCs w:val="28"/>
              </w:rPr>
            </w:pPr>
            <w:r w:rsidRPr="002053CD">
              <w:rPr>
                <w:rFonts w:ascii="Times New Roman" w:hAnsi="Times New Roman"/>
                <w:sz w:val="28"/>
                <w:szCs w:val="28"/>
              </w:rPr>
              <w:t xml:space="preserve">4. </w:t>
            </w:r>
            <w:hyperlink r:id="rId11" w:anchor="4" w:history="1">
              <w:r w:rsidRPr="002053CD">
                <w:rPr>
                  <w:rStyle w:val="a5"/>
                  <w:rFonts w:ascii="Times New Roman" w:hAnsi="Times New Roman"/>
                  <w:color w:val="auto"/>
                  <w:sz w:val="28"/>
                  <w:szCs w:val="28"/>
                  <w:u w:val="none"/>
                </w:rPr>
                <w:t>Уголовное наказание и его виды. Обстоятельства, влияющие на решения суда</w:t>
              </w:r>
            </w:hyperlink>
            <w:r w:rsidRPr="002053CD">
              <w:rPr>
                <w:rFonts w:ascii="Times New Roman" w:hAnsi="Times New Roman"/>
                <w:sz w:val="28"/>
                <w:szCs w:val="28"/>
              </w:rPr>
              <w:t>.</w:t>
            </w:r>
          </w:p>
          <w:p w:rsidR="002053CD" w:rsidRPr="002053CD" w:rsidRDefault="002053CD" w:rsidP="002053CD">
            <w:pPr>
              <w:pStyle w:val="a3"/>
              <w:spacing w:before="0" w:beforeAutospacing="0" w:after="0" w:afterAutospacing="0"/>
              <w:ind w:firstLine="709"/>
              <w:jc w:val="both"/>
              <w:rPr>
                <w:sz w:val="28"/>
                <w:szCs w:val="28"/>
              </w:rPr>
            </w:pPr>
          </w:p>
          <w:p w:rsidR="002053CD" w:rsidRPr="002053CD" w:rsidRDefault="002053CD" w:rsidP="000000CF">
            <w:pPr>
              <w:spacing w:after="0" w:line="240" w:lineRule="auto"/>
              <w:ind w:firstLine="709"/>
              <w:jc w:val="center"/>
              <w:rPr>
                <w:rFonts w:ascii="Times New Roman" w:hAnsi="Times New Roman"/>
                <w:b/>
                <w:sz w:val="28"/>
                <w:szCs w:val="28"/>
              </w:rPr>
            </w:pPr>
            <w:r w:rsidRPr="002053CD">
              <w:rPr>
                <w:rFonts w:ascii="Times New Roman" w:hAnsi="Times New Roman"/>
                <w:b/>
                <w:sz w:val="28"/>
                <w:szCs w:val="28"/>
              </w:rPr>
              <w:t xml:space="preserve">1. </w:t>
            </w:r>
            <w:hyperlink r:id="rId12" w:anchor="1" w:history="1">
              <w:r w:rsidRPr="002053CD">
                <w:rPr>
                  <w:rStyle w:val="a5"/>
                  <w:rFonts w:ascii="Times New Roman" w:hAnsi="Times New Roman"/>
                  <w:b/>
                  <w:color w:val="auto"/>
                  <w:sz w:val="28"/>
                  <w:szCs w:val="28"/>
                  <w:u w:val="none"/>
                </w:rPr>
                <w:t>Понятие, задачи и принципы уголовного права</w:t>
              </w:r>
            </w:hyperlink>
          </w:p>
          <w:p w:rsidR="002053CD" w:rsidRPr="002053CD" w:rsidRDefault="002053CD" w:rsidP="002053CD">
            <w:pPr>
              <w:pStyle w:val="a3"/>
              <w:spacing w:before="0" w:beforeAutospacing="0" w:after="0" w:afterAutospacing="0"/>
              <w:ind w:firstLine="709"/>
              <w:jc w:val="both"/>
              <w:rPr>
                <w:sz w:val="28"/>
                <w:szCs w:val="28"/>
              </w:rPr>
            </w:pPr>
          </w:p>
          <w:p w:rsidR="002053CD" w:rsidRPr="002053CD" w:rsidRDefault="00C66DAF" w:rsidP="002053CD">
            <w:pPr>
              <w:pStyle w:val="a3"/>
              <w:spacing w:before="0" w:beforeAutospacing="0" w:after="0" w:afterAutospacing="0"/>
              <w:ind w:firstLine="709"/>
              <w:jc w:val="both"/>
              <w:rPr>
                <w:sz w:val="28"/>
                <w:szCs w:val="28"/>
              </w:rPr>
            </w:pPr>
            <w:hyperlink r:id="rId13" w:history="1">
              <w:r w:rsidR="002053CD" w:rsidRPr="002053CD">
                <w:rPr>
                  <w:rStyle w:val="a5"/>
                  <w:color w:val="auto"/>
                  <w:sz w:val="28"/>
                  <w:szCs w:val="28"/>
                  <w:u w:val="none"/>
                </w:rPr>
                <w:t>Уголовное право</w:t>
              </w:r>
            </w:hyperlink>
            <w:r w:rsidR="000000CF">
              <w:rPr>
                <w:sz w:val="28"/>
                <w:szCs w:val="28"/>
              </w:rPr>
              <w:t xml:space="preserve"> </w:t>
            </w:r>
            <w:r w:rsidR="002053CD" w:rsidRPr="002053CD">
              <w:rPr>
                <w:sz w:val="28"/>
                <w:szCs w:val="28"/>
              </w:rPr>
              <w:t>– о</w:t>
            </w:r>
            <w:r w:rsidR="000000CF">
              <w:rPr>
                <w:sz w:val="28"/>
                <w:szCs w:val="28"/>
              </w:rPr>
              <w:t xml:space="preserve">трасль публичного </w:t>
            </w:r>
            <w:hyperlink r:id="rId14" w:history="1">
              <w:r w:rsidR="002053CD" w:rsidRPr="002053CD">
                <w:rPr>
                  <w:rStyle w:val="a5"/>
                  <w:color w:val="auto"/>
                  <w:sz w:val="28"/>
                  <w:szCs w:val="28"/>
                  <w:u w:val="none"/>
                </w:rPr>
                <w:t>права</w:t>
              </w:r>
            </w:hyperlink>
            <w:r w:rsidR="002053CD" w:rsidRPr="002053CD">
              <w:rPr>
                <w:sz w:val="28"/>
                <w:szCs w:val="28"/>
              </w:rPr>
              <w:t>, регулирующая общественные отношения, связанные с сов</w:t>
            </w:r>
            <w:r w:rsidR="000000CF">
              <w:rPr>
                <w:sz w:val="28"/>
                <w:szCs w:val="28"/>
              </w:rPr>
              <w:t xml:space="preserve">ершением наиболее опасного вида </w:t>
            </w:r>
            <w:hyperlink r:id="rId15" w:history="1">
              <w:r w:rsidR="002053CD" w:rsidRPr="002053CD">
                <w:rPr>
                  <w:rStyle w:val="a5"/>
                  <w:color w:val="auto"/>
                  <w:sz w:val="28"/>
                  <w:szCs w:val="28"/>
                  <w:u w:val="none"/>
                </w:rPr>
                <w:t>правонарушения</w:t>
              </w:r>
            </w:hyperlink>
            <w:r w:rsidR="000000CF">
              <w:rPr>
                <w:sz w:val="28"/>
                <w:szCs w:val="28"/>
              </w:rPr>
              <w:t xml:space="preserve"> – </w:t>
            </w:r>
            <w:hyperlink r:id="rId16" w:history="1">
              <w:r w:rsidR="002053CD" w:rsidRPr="002053CD">
                <w:rPr>
                  <w:rStyle w:val="a5"/>
                  <w:color w:val="auto"/>
                  <w:sz w:val="28"/>
                  <w:szCs w:val="28"/>
                  <w:u w:val="none"/>
                </w:rPr>
                <w:t>преступления</w:t>
              </w:r>
            </w:hyperlink>
            <w:r w:rsidR="002053CD" w:rsidRPr="002053CD">
              <w:rPr>
                <w:sz w:val="28"/>
                <w:szCs w:val="28"/>
              </w:rPr>
              <w:t xml:space="preserve">. Уголовное </w:t>
            </w:r>
            <w:r w:rsidR="000000CF">
              <w:rPr>
                <w:sz w:val="28"/>
                <w:szCs w:val="28"/>
              </w:rPr>
              <w:t xml:space="preserve">право представляет совокупность </w:t>
            </w:r>
            <w:hyperlink r:id="rId17" w:history="1">
              <w:r w:rsidR="002053CD" w:rsidRPr="002053CD">
                <w:rPr>
                  <w:rStyle w:val="a5"/>
                  <w:color w:val="auto"/>
                  <w:sz w:val="28"/>
                  <w:szCs w:val="28"/>
                  <w:u w:val="none"/>
                </w:rPr>
                <w:t>правовых норм</w:t>
              </w:r>
            </w:hyperlink>
            <w:r w:rsidR="002053CD" w:rsidRPr="002053CD">
              <w:rPr>
                <w:sz w:val="28"/>
                <w:szCs w:val="28"/>
              </w:rPr>
              <w:t>, устан</w:t>
            </w:r>
            <w:r w:rsidR="000000CF">
              <w:rPr>
                <w:sz w:val="28"/>
                <w:szCs w:val="28"/>
              </w:rPr>
              <w:t xml:space="preserve">авливающих основания и принципы </w:t>
            </w:r>
            <w:hyperlink r:id="rId18" w:history="1">
              <w:r w:rsidR="002053CD" w:rsidRPr="002053CD">
                <w:rPr>
                  <w:rStyle w:val="a5"/>
                  <w:color w:val="auto"/>
                  <w:sz w:val="28"/>
                  <w:szCs w:val="28"/>
                  <w:u w:val="none"/>
                </w:rPr>
                <w:t>уголовной ответственности</w:t>
              </w:r>
            </w:hyperlink>
            <w:r w:rsidR="002053CD" w:rsidRPr="002053CD">
              <w:rPr>
                <w:sz w:val="28"/>
                <w:szCs w:val="28"/>
              </w:rPr>
              <w:t>, определяющих, какие опасн</w:t>
            </w:r>
            <w:r w:rsidR="000000CF">
              <w:rPr>
                <w:sz w:val="28"/>
                <w:szCs w:val="28"/>
              </w:rPr>
              <w:t xml:space="preserve">ые для </w:t>
            </w:r>
            <w:hyperlink r:id="rId19" w:history="1">
              <w:r w:rsidR="002053CD" w:rsidRPr="002053CD">
                <w:rPr>
                  <w:rStyle w:val="a5"/>
                  <w:color w:val="auto"/>
                  <w:sz w:val="28"/>
                  <w:szCs w:val="28"/>
                  <w:u w:val="none"/>
                </w:rPr>
                <w:t>личности</w:t>
              </w:r>
            </w:hyperlink>
            <w:r w:rsidR="000000CF">
              <w:rPr>
                <w:sz w:val="28"/>
                <w:szCs w:val="28"/>
              </w:rPr>
              <w:t xml:space="preserve">, </w:t>
            </w:r>
            <w:hyperlink r:id="rId20" w:history="1">
              <w:r w:rsidR="002053CD" w:rsidRPr="002053CD">
                <w:rPr>
                  <w:rStyle w:val="a5"/>
                  <w:color w:val="auto"/>
                  <w:sz w:val="28"/>
                  <w:szCs w:val="28"/>
                  <w:u w:val="none"/>
                </w:rPr>
                <w:t>общества</w:t>
              </w:r>
            </w:hyperlink>
            <w:r w:rsidR="000000CF">
              <w:rPr>
                <w:sz w:val="28"/>
                <w:szCs w:val="28"/>
              </w:rPr>
              <w:t xml:space="preserve"> или </w:t>
            </w:r>
            <w:hyperlink r:id="rId21" w:history="1">
              <w:r w:rsidR="002053CD" w:rsidRPr="002053CD">
                <w:rPr>
                  <w:rStyle w:val="a5"/>
                  <w:color w:val="auto"/>
                  <w:sz w:val="28"/>
                  <w:szCs w:val="28"/>
                  <w:u w:val="none"/>
                </w:rPr>
                <w:t>государства</w:t>
              </w:r>
            </w:hyperlink>
            <w:r w:rsidR="000000CF">
              <w:rPr>
                <w:sz w:val="28"/>
                <w:szCs w:val="28"/>
              </w:rPr>
              <w:t xml:space="preserve"> </w:t>
            </w:r>
            <w:r w:rsidR="002053CD" w:rsidRPr="002053CD">
              <w:rPr>
                <w:sz w:val="28"/>
                <w:szCs w:val="28"/>
              </w:rPr>
              <w:t>деяния признаются преступ</w:t>
            </w:r>
            <w:r w:rsidR="000000CF">
              <w:rPr>
                <w:sz w:val="28"/>
                <w:szCs w:val="28"/>
              </w:rPr>
              <w:t xml:space="preserve">лениями, и устанавливающих виды </w:t>
            </w:r>
            <w:hyperlink r:id="rId22" w:history="1">
              <w:r w:rsidR="002053CD" w:rsidRPr="002053CD">
                <w:rPr>
                  <w:rStyle w:val="a5"/>
                  <w:color w:val="auto"/>
                  <w:sz w:val="28"/>
                  <w:szCs w:val="28"/>
                  <w:u w:val="none"/>
                </w:rPr>
                <w:t>наказаний</w:t>
              </w:r>
            </w:hyperlink>
            <w:r w:rsidR="000000CF">
              <w:rPr>
                <w:sz w:val="28"/>
                <w:szCs w:val="28"/>
              </w:rPr>
              <w:t xml:space="preserve"> </w:t>
            </w:r>
            <w:r w:rsidR="002053CD" w:rsidRPr="002053CD">
              <w:rPr>
                <w:sz w:val="28"/>
                <w:szCs w:val="28"/>
              </w:rPr>
              <w:t>и иные меры уголовно правового характера за совершение преступлений. Кроме того нормы уголовного права определяют основания </w:t>
            </w:r>
            <w:hyperlink r:id="rId23" w:history="1">
              <w:r w:rsidR="002053CD" w:rsidRPr="002053CD">
                <w:rPr>
                  <w:rStyle w:val="a5"/>
                  <w:color w:val="auto"/>
                  <w:sz w:val="28"/>
                  <w:szCs w:val="28"/>
                  <w:u w:val="none"/>
                </w:rPr>
                <w:t>освобождения от уголовной ответственности</w:t>
              </w:r>
            </w:hyperlink>
            <w:r w:rsidR="002053CD" w:rsidRPr="002053CD">
              <w:rPr>
                <w:sz w:val="28"/>
                <w:szCs w:val="28"/>
              </w:rPr>
              <w:t> и от наказания за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качестве </w:t>
            </w:r>
            <w:hyperlink r:id="rId24" w:history="1">
              <w:r w:rsidRPr="002053CD">
                <w:rPr>
                  <w:rStyle w:val="a5"/>
                  <w:color w:val="auto"/>
                  <w:sz w:val="28"/>
                  <w:szCs w:val="28"/>
                  <w:u w:val="none"/>
                </w:rPr>
                <w:t>субъектов данных правоотношений</w:t>
              </w:r>
            </w:hyperlink>
            <w:r w:rsidRPr="002053CD">
              <w:rPr>
                <w:sz w:val="28"/>
                <w:szCs w:val="28"/>
              </w:rPr>
              <w:t> выступают:</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государство, его </w:t>
            </w:r>
            <w:hyperlink r:id="rId25" w:history="1">
              <w:r w:rsidR="002053CD" w:rsidRPr="002053CD">
                <w:rPr>
                  <w:rStyle w:val="a5"/>
                  <w:rFonts w:ascii="Times New Roman" w:hAnsi="Times New Roman"/>
                  <w:color w:val="auto"/>
                  <w:sz w:val="28"/>
                  <w:szCs w:val="28"/>
                  <w:u w:val="none"/>
                </w:rPr>
                <w:t>правоохранительные органы</w:t>
              </w:r>
            </w:hyperlink>
            <w:r w:rsidR="002053CD" w:rsidRPr="002053CD">
              <w:rPr>
                <w:rFonts w:ascii="Times New Roman" w:hAnsi="Times New Roman"/>
                <w:sz w:val="28"/>
                <w:szCs w:val="28"/>
              </w:rPr>
              <w:t>, прежде всего </w:t>
            </w:r>
            <w:hyperlink r:id="rId26" w:history="1">
              <w:r w:rsidR="002053CD" w:rsidRPr="002053CD">
                <w:rPr>
                  <w:rStyle w:val="a5"/>
                  <w:rFonts w:ascii="Times New Roman" w:hAnsi="Times New Roman"/>
                  <w:color w:val="auto"/>
                  <w:sz w:val="28"/>
                  <w:szCs w:val="28"/>
                  <w:u w:val="none"/>
                </w:rPr>
                <w:t>суд</w:t>
              </w:r>
            </w:hyperlink>
            <w:r w:rsidR="002053CD" w:rsidRPr="002053CD">
              <w:rPr>
                <w:rFonts w:ascii="Times New Roman" w:hAnsi="Times New Roman"/>
                <w:sz w:val="28"/>
                <w:szCs w:val="28"/>
              </w:rPr>
              <w:t>, который наделен полномочиями в области назначения уголовной ответственности и решения которого являются обязательными для других участников отношений;</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лицо, совершившее преступное деяние, которое обязано претерпеть неблагоприятные для виновного последствия, которые порождены фактом совершения им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Таким образом, отношения участников уголовных </w:t>
            </w:r>
            <w:hyperlink r:id="rId27" w:history="1">
              <w:r w:rsidRPr="002053CD">
                <w:rPr>
                  <w:rStyle w:val="a5"/>
                  <w:color w:val="auto"/>
                  <w:sz w:val="28"/>
                  <w:szCs w:val="28"/>
                  <w:u w:val="none"/>
                </w:rPr>
                <w:t>правоотношений</w:t>
              </w:r>
            </w:hyperlink>
            <w:r w:rsidRPr="002053CD">
              <w:rPr>
                <w:sz w:val="28"/>
                <w:szCs w:val="28"/>
              </w:rPr>
              <w:t xml:space="preserve"> основаны на </w:t>
            </w:r>
            <w:r w:rsidRPr="002053CD">
              <w:rPr>
                <w:sz w:val="28"/>
                <w:szCs w:val="28"/>
              </w:rPr>
              <w:lastRenderedPageBreak/>
              <w:t>принципе императивного подчинения: один субъект подчиняется другому.</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 числу основных задач уголовного права относят:</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охрана от преступных посягательств на такие наиболее значимые социальные ценности, как </w:t>
            </w:r>
            <w:hyperlink r:id="rId28" w:history="1">
              <w:r w:rsidR="002053CD" w:rsidRPr="002053CD">
                <w:rPr>
                  <w:rStyle w:val="a5"/>
                  <w:rFonts w:ascii="Times New Roman" w:hAnsi="Times New Roman"/>
                  <w:color w:val="auto"/>
                  <w:sz w:val="28"/>
                  <w:szCs w:val="28"/>
                  <w:u w:val="none"/>
                </w:rPr>
                <w:t>права и свободы человека и гражданина</w:t>
              </w:r>
            </w:hyperlink>
            <w:r w:rsidR="002053CD" w:rsidRPr="002053CD">
              <w:rPr>
                <w:rFonts w:ascii="Times New Roman" w:hAnsi="Times New Roman"/>
                <w:sz w:val="28"/>
                <w:szCs w:val="28"/>
              </w:rPr>
              <w:t>, </w:t>
            </w:r>
            <w:hyperlink r:id="rId29" w:history="1">
              <w:r w:rsidR="002053CD" w:rsidRPr="002053CD">
                <w:rPr>
                  <w:rStyle w:val="a5"/>
                  <w:rFonts w:ascii="Times New Roman" w:hAnsi="Times New Roman"/>
                  <w:color w:val="auto"/>
                  <w:sz w:val="28"/>
                  <w:szCs w:val="28"/>
                  <w:u w:val="none"/>
                </w:rPr>
                <w:t>собственность</w:t>
              </w:r>
            </w:hyperlink>
            <w:r w:rsidR="002053CD" w:rsidRPr="002053CD">
              <w:rPr>
                <w:rFonts w:ascii="Times New Roman" w:hAnsi="Times New Roman"/>
                <w:sz w:val="28"/>
                <w:szCs w:val="28"/>
              </w:rPr>
              <w:t>, общественный порядок и общественная безопасность, благоприятная окружающая среда, </w:t>
            </w:r>
            <w:hyperlink r:id="rId30" w:history="1">
              <w:r w:rsidR="002053CD" w:rsidRPr="002053CD">
                <w:rPr>
                  <w:rStyle w:val="a5"/>
                  <w:rFonts w:ascii="Times New Roman" w:hAnsi="Times New Roman"/>
                  <w:color w:val="auto"/>
                  <w:sz w:val="28"/>
                  <w:szCs w:val="28"/>
                  <w:u w:val="none"/>
                </w:rPr>
                <w:t>конституционный строй</w:t>
              </w:r>
            </w:hyperlink>
            <w:r w:rsidR="002053CD" w:rsidRPr="002053CD">
              <w:rPr>
                <w:rFonts w:ascii="Times New Roman" w:hAnsi="Times New Roman"/>
                <w:sz w:val="28"/>
                <w:szCs w:val="28"/>
              </w:rPr>
              <w:t> Российской Федерации;</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обеспечение мира и безопасности человечества, чему посвящен ХП раздел УК РФ, статьи которого предусматривают ответственность за такие преступления, как реабилитация нацизма, геноцид, экоцид и т. д.;</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предупреждение преступлений как осужденным лицом (частная превенция), так и иными лицами (общая превенция).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Согласно Уголовному Кодексу РФ (УК РФ) основными </w:t>
            </w:r>
            <w:hyperlink r:id="rId31" w:history="1">
              <w:r w:rsidRPr="002053CD">
                <w:rPr>
                  <w:rStyle w:val="a5"/>
                  <w:color w:val="auto"/>
                  <w:sz w:val="28"/>
                  <w:szCs w:val="28"/>
                  <w:u w:val="none"/>
                </w:rPr>
                <w:t>принципами уголовного права</w:t>
              </w:r>
            </w:hyperlink>
            <w:r w:rsidRPr="002053CD">
              <w:rPr>
                <w:sz w:val="28"/>
                <w:szCs w:val="28"/>
              </w:rPr>
              <w:t> являются следующие:</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w:t>
            </w:r>
            <w:hyperlink r:id="rId32" w:history="1">
              <w:r w:rsidR="002053CD" w:rsidRPr="002053CD">
                <w:rPr>
                  <w:rStyle w:val="a5"/>
                  <w:rFonts w:ascii="Times New Roman" w:hAnsi="Times New Roman"/>
                  <w:color w:val="auto"/>
                  <w:sz w:val="28"/>
                  <w:szCs w:val="28"/>
                  <w:u w:val="none"/>
                </w:rPr>
                <w:t>законности</w:t>
              </w:r>
            </w:hyperlink>
            <w:r w:rsidR="002053CD" w:rsidRPr="002053CD">
              <w:rPr>
                <w:rFonts w:ascii="Times New Roman" w:hAnsi="Times New Roman"/>
                <w:sz w:val="28"/>
                <w:szCs w:val="28"/>
              </w:rPr>
              <w:t>, который заключается в том, что единственным </w:t>
            </w:r>
            <w:hyperlink r:id="rId33" w:history="1">
              <w:r w:rsidR="002053CD" w:rsidRPr="002053CD">
                <w:rPr>
                  <w:rStyle w:val="a5"/>
                  <w:rFonts w:ascii="Times New Roman" w:hAnsi="Times New Roman"/>
                  <w:color w:val="auto"/>
                  <w:sz w:val="28"/>
                  <w:szCs w:val="28"/>
                  <w:u w:val="none"/>
                </w:rPr>
                <w:t>источником права</w:t>
              </w:r>
            </w:hyperlink>
            <w:r w:rsidR="002053CD" w:rsidRPr="002053CD">
              <w:rPr>
                <w:rFonts w:ascii="Times New Roman" w:hAnsi="Times New Roman"/>
                <w:sz w:val="28"/>
                <w:szCs w:val="28"/>
              </w:rPr>
              <w:t>, определяющим </w:t>
            </w:r>
            <w:hyperlink r:id="rId34" w:history="1">
              <w:r w:rsidR="002053CD" w:rsidRPr="002053CD">
                <w:rPr>
                  <w:rStyle w:val="a5"/>
                  <w:rFonts w:ascii="Times New Roman" w:hAnsi="Times New Roman"/>
                  <w:color w:val="auto"/>
                  <w:sz w:val="28"/>
                  <w:szCs w:val="28"/>
                  <w:u w:val="none"/>
                </w:rPr>
                <w:t>преступность</w:t>
              </w:r>
            </w:hyperlink>
            <w:r w:rsidR="002053CD" w:rsidRPr="002053CD">
              <w:rPr>
                <w:rFonts w:ascii="Times New Roman" w:hAnsi="Times New Roman"/>
                <w:sz w:val="28"/>
                <w:szCs w:val="28"/>
              </w:rPr>
              <w:t> и наказуемость деяния, а также иные уголовно правовые последствия, является УК РФ. Согласно российскому уголовному законодательству, применение </w:t>
            </w:r>
            <w:hyperlink r:id="rId35" w:history="1">
              <w:r w:rsidR="002053CD" w:rsidRPr="002053CD">
                <w:rPr>
                  <w:rStyle w:val="a5"/>
                  <w:rFonts w:ascii="Times New Roman" w:hAnsi="Times New Roman"/>
                  <w:color w:val="auto"/>
                  <w:sz w:val="28"/>
                  <w:szCs w:val="28"/>
                  <w:u w:val="none"/>
                </w:rPr>
                <w:t>уголовного закона</w:t>
              </w:r>
            </w:hyperlink>
            <w:r w:rsidR="002053CD" w:rsidRPr="002053CD">
              <w:rPr>
                <w:rFonts w:ascii="Times New Roman" w:hAnsi="Times New Roman"/>
                <w:sz w:val="28"/>
                <w:szCs w:val="28"/>
              </w:rPr>
              <w:t> по аналогии не допускается, т. е. нельзя применять уголовную норму к схожему случаю, который не полностью совпадает по признакам преступления;</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равенства </w:t>
            </w:r>
            <w:hyperlink r:id="rId36" w:history="1">
              <w:r w:rsidR="002053CD" w:rsidRPr="002053CD">
                <w:rPr>
                  <w:rStyle w:val="a5"/>
                  <w:rFonts w:ascii="Times New Roman" w:hAnsi="Times New Roman"/>
                  <w:color w:val="auto"/>
                  <w:sz w:val="28"/>
                  <w:szCs w:val="28"/>
                  <w:u w:val="none"/>
                </w:rPr>
                <w:t>граждан</w:t>
              </w:r>
            </w:hyperlink>
            <w:r w:rsidR="002053CD" w:rsidRPr="002053CD">
              <w:rPr>
                <w:rFonts w:ascii="Times New Roman" w:hAnsi="Times New Roman"/>
                <w:sz w:val="28"/>
                <w:szCs w:val="28"/>
              </w:rPr>
              <w:t> перед </w:t>
            </w:r>
            <w:hyperlink r:id="rId37" w:history="1">
              <w:r w:rsidR="002053CD" w:rsidRPr="002053CD">
                <w:rPr>
                  <w:rStyle w:val="a5"/>
                  <w:rFonts w:ascii="Times New Roman" w:hAnsi="Times New Roman"/>
                  <w:color w:val="auto"/>
                  <w:sz w:val="28"/>
                  <w:szCs w:val="28"/>
                  <w:u w:val="none"/>
                </w:rPr>
                <w:t>законом</w:t>
              </w:r>
            </w:hyperlink>
            <w:r w:rsidR="002053CD" w:rsidRPr="002053CD">
              <w:rPr>
                <w:rFonts w:ascii="Times New Roman" w:hAnsi="Times New Roman"/>
                <w:sz w:val="28"/>
                <w:szCs w:val="28"/>
              </w:rPr>
              <w:t>, который означает независимость уголовной ответственности от пола, расы, национальности, языка, происхождения, имущественного и должностного положения, </w:t>
            </w:r>
            <w:hyperlink r:id="rId38" w:history="1">
              <w:r w:rsidR="002053CD" w:rsidRPr="002053CD">
                <w:rPr>
                  <w:rStyle w:val="a5"/>
                  <w:rFonts w:ascii="Times New Roman" w:hAnsi="Times New Roman"/>
                  <w:color w:val="auto"/>
                  <w:sz w:val="28"/>
                  <w:szCs w:val="28"/>
                  <w:u w:val="none"/>
                </w:rPr>
                <w:t>места жительства</w:t>
              </w:r>
            </w:hyperlink>
            <w:r w:rsidR="002053CD" w:rsidRPr="002053CD">
              <w:rPr>
                <w:rFonts w:ascii="Times New Roman" w:hAnsi="Times New Roman"/>
                <w:sz w:val="28"/>
                <w:szCs w:val="28"/>
              </w:rPr>
              <w:t>, отношения к религии, убеждений, принадлежности к </w:t>
            </w:r>
            <w:hyperlink r:id="rId39" w:history="1">
              <w:r w:rsidR="002053CD" w:rsidRPr="002053CD">
                <w:rPr>
                  <w:rStyle w:val="a5"/>
                  <w:rFonts w:ascii="Times New Roman" w:hAnsi="Times New Roman"/>
                  <w:color w:val="auto"/>
                  <w:sz w:val="28"/>
                  <w:szCs w:val="28"/>
                  <w:u w:val="none"/>
                </w:rPr>
                <w:t>общественным объединениям</w:t>
              </w:r>
            </w:hyperlink>
            <w:r w:rsidR="002053CD" w:rsidRPr="002053CD">
              <w:rPr>
                <w:rFonts w:ascii="Times New Roman" w:hAnsi="Times New Roman"/>
                <w:sz w:val="28"/>
                <w:szCs w:val="28"/>
              </w:rPr>
              <w:t>, а также других обстоятельств;</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w:t>
            </w:r>
            <w:hyperlink r:id="rId40" w:history="1">
              <w:r w:rsidR="002053CD" w:rsidRPr="002053CD">
                <w:rPr>
                  <w:rStyle w:val="a5"/>
                  <w:rFonts w:ascii="Times New Roman" w:hAnsi="Times New Roman"/>
                  <w:color w:val="auto"/>
                  <w:sz w:val="28"/>
                  <w:szCs w:val="28"/>
                  <w:u w:val="none"/>
                </w:rPr>
                <w:t>вины</w:t>
              </w:r>
            </w:hyperlink>
            <w:r w:rsidR="002053CD" w:rsidRPr="002053CD">
              <w:rPr>
                <w:rFonts w:ascii="Times New Roman" w:hAnsi="Times New Roman"/>
                <w:sz w:val="28"/>
                <w:szCs w:val="28"/>
              </w:rPr>
              <w:t>, который определяет установленную вину лица как необходимое условие его ответственности. Также этот принцип связан с понятием объективного вменения, т. е. уголовная ответственность за невиновное причинение вреда не допускается;</w:t>
            </w:r>
          </w:p>
          <w:p w:rsidR="002053CD" w:rsidRPr="002053CD" w:rsidRDefault="000000CF" w:rsidP="000000C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sz w:val="28"/>
                <w:szCs w:val="28"/>
              </w:rPr>
              <w:t xml:space="preserve">– </w:t>
            </w:r>
            <w:r w:rsidR="002053CD" w:rsidRPr="002053CD">
              <w:rPr>
                <w:rFonts w:ascii="Times New Roman" w:hAnsi="Times New Roman"/>
                <w:sz w:val="28"/>
                <w:szCs w:val="28"/>
              </w:rPr>
              <w:t>принцип справедливости означает необходимость соответствия наказания характеру и степени общественной опасности преступления, а также обстоятельствам его совершения и личности виновного;</w:t>
            </w:r>
          </w:p>
          <w:p w:rsidR="002053CD" w:rsidRPr="002053CD" w:rsidRDefault="000000CF" w:rsidP="000000CF">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принцип гуманизма касается предназначения наказания: его целью не может быть причинение физических страданий или унижение человеческого достоинства виновного лица.</w:t>
            </w:r>
          </w:p>
          <w:p w:rsidR="002053CD" w:rsidRPr="002053CD" w:rsidRDefault="002053CD" w:rsidP="002053CD">
            <w:pPr>
              <w:shd w:val="clear" w:color="auto" w:fill="FFFFFF"/>
              <w:spacing w:after="0" w:line="240" w:lineRule="auto"/>
              <w:ind w:firstLine="709"/>
              <w:jc w:val="both"/>
              <w:rPr>
                <w:rFonts w:ascii="Times New Roman" w:hAnsi="Times New Roman"/>
                <w:sz w:val="28"/>
                <w:szCs w:val="28"/>
              </w:rPr>
            </w:pPr>
          </w:p>
          <w:p w:rsidR="002053CD" w:rsidRPr="002053CD" w:rsidRDefault="002053CD" w:rsidP="001A2538">
            <w:pPr>
              <w:shd w:val="clear" w:color="auto" w:fill="FFFFFF"/>
              <w:spacing w:after="0" w:line="240" w:lineRule="auto"/>
              <w:ind w:firstLine="709"/>
              <w:jc w:val="center"/>
              <w:rPr>
                <w:rFonts w:ascii="Times New Roman" w:hAnsi="Times New Roman"/>
                <w:b/>
                <w:sz w:val="28"/>
                <w:szCs w:val="28"/>
              </w:rPr>
            </w:pPr>
            <w:r w:rsidRPr="002053CD">
              <w:rPr>
                <w:rFonts w:ascii="Times New Roman" w:hAnsi="Times New Roman"/>
                <w:b/>
                <w:sz w:val="28"/>
                <w:szCs w:val="28"/>
              </w:rPr>
              <w:t xml:space="preserve">2. </w:t>
            </w:r>
            <w:hyperlink r:id="rId41" w:anchor="2" w:history="1">
              <w:r w:rsidRPr="002053CD">
                <w:rPr>
                  <w:rStyle w:val="a5"/>
                  <w:rFonts w:ascii="Times New Roman" w:hAnsi="Times New Roman"/>
                  <w:b/>
                  <w:color w:val="auto"/>
                  <w:sz w:val="28"/>
                  <w:szCs w:val="28"/>
                  <w:u w:val="none"/>
                </w:rPr>
                <w:t>Источники уголовного права</w:t>
              </w:r>
            </w:hyperlink>
          </w:p>
          <w:p w:rsidR="002053CD" w:rsidRPr="002053CD" w:rsidRDefault="002053CD" w:rsidP="002053CD">
            <w:pPr>
              <w:shd w:val="clear" w:color="auto" w:fill="FFFFFF"/>
              <w:spacing w:after="0" w:line="240" w:lineRule="auto"/>
              <w:ind w:firstLine="709"/>
              <w:jc w:val="both"/>
              <w:rPr>
                <w:rFonts w:ascii="Times New Roman" w:hAnsi="Times New Roman"/>
                <w:b/>
                <w:sz w:val="28"/>
                <w:szCs w:val="28"/>
              </w:rPr>
            </w:pP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 xml:space="preserve">К источникам </w:t>
            </w:r>
            <w:hyperlink r:id="rId42" w:history="1">
              <w:r w:rsidRPr="002053CD">
                <w:rPr>
                  <w:rStyle w:val="a5"/>
                  <w:color w:val="auto"/>
                  <w:sz w:val="28"/>
                  <w:szCs w:val="28"/>
                  <w:u w:val="none"/>
                </w:rPr>
                <w:t>уголовного права</w:t>
              </w:r>
            </w:hyperlink>
            <w:r w:rsidRPr="002053CD">
              <w:rPr>
                <w:sz w:val="28"/>
                <w:szCs w:val="28"/>
              </w:rPr>
              <w:t xml:space="preserve"> относят </w:t>
            </w:r>
            <w:hyperlink r:id="rId43" w:history="1">
              <w:r w:rsidRPr="002053CD">
                <w:rPr>
                  <w:rStyle w:val="a5"/>
                  <w:color w:val="auto"/>
                  <w:sz w:val="28"/>
                  <w:szCs w:val="28"/>
                  <w:u w:val="none"/>
                </w:rPr>
                <w:t>Конституцию РФ</w:t>
              </w:r>
            </w:hyperlink>
            <w:r w:rsidRPr="002053CD">
              <w:rPr>
                <w:sz w:val="28"/>
                <w:szCs w:val="28"/>
              </w:rPr>
              <w:t xml:space="preserve"> и основанный на ней и общепризнанных принципах и </w:t>
            </w:r>
            <w:hyperlink r:id="rId44" w:history="1">
              <w:r w:rsidRPr="002053CD">
                <w:rPr>
                  <w:rStyle w:val="a5"/>
                  <w:color w:val="auto"/>
                  <w:sz w:val="28"/>
                  <w:szCs w:val="28"/>
                  <w:u w:val="none"/>
                </w:rPr>
                <w:t>нормах международного права</w:t>
              </w:r>
            </w:hyperlink>
            <w:r w:rsidRPr="002053CD">
              <w:rPr>
                <w:sz w:val="28"/>
                <w:szCs w:val="28"/>
              </w:rPr>
              <w:t xml:space="preserve"> Уголовный Кодекс РФ, принятый в 1996 г. и в значительной степени отражающий специфику исторически сложившихся общественных отношений в современном российском </w:t>
            </w:r>
            <w:hyperlink r:id="rId45" w:history="1">
              <w:r w:rsidRPr="002053CD">
                <w:rPr>
                  <w:rStyle w:val="a5"/>
                  <w:color w:val="auto"/>
                  <w:sz w:val="28"/>
                  <w:szCs w:val="28"/>
                  <w:u w:val="none"/>
                </w:rPr>
                <w:t>обществе</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УК РФ состоит из двух частей: общей и особенной. Статьи общей части Уголовного кодекса раскрывают принципиальные понятия уголовного </w:t>
            </w:r>
            <w:hyperlink r:id="rId46" w:history="1">
              <w:r w:rsidRPr="002053CD">
                <w:rPr>
                  <w:rStyle w:val="a5"/>
                  <w:color w:val="auto"/>
                  <w:sz w:val="28"/>
                  <w:szCs w:val="28"/>
                  <w:u w:val="none"/>
                </w:rPr>
                <w:t>права</w:t>
              </w:r>
            </w:hyperlink>
            <w:r w:rsidRPr="002053CD">
              <w:rPr>
                <w:sz w:val="28"/>
                <w:szCs w:val="28"/>
              </w:rPr>
              <w:t xml:space="preserve">: определение и сущность </w:t>
            </w:r>
            <w:hyperlink r:id="rId47" w:history="1">
              <w:r w:rsidRPr="002053CD">
                <w:rPr>
                  <w:rStyle w:val="a5"/>
                  <w:color w:val="auto"/>
                  <w:sz w:val="28"/>
                  <w:szCs w:val="28"/>
                  <w:u w:val="none"/>
                </w:rPr>
                <w:t>преступления</w:t>
              </w:r>
            </w:hyperlink>
            <w:r w:rsidRPr="002053CD">
              <w:rPr>
                <w:sz w:val="28"/>
                <w:szCs w:val="28"/>
              </w:rPr>
              <w:t>; понятие, цели и принципы </w:t>
            </w:r>
            <w:hyperlink r:id="rId48" w:history="1">
              <w:r w:rsidRPr="002053CD">
                <w:rPr>
                  <w:rStyle w:val="a5"/>
                  <w:color w:val="auto"/>
                  <w:sz w:val="28"/>
                  <w:szCs w:val="28"/>
                  <w:u w:val="none"/>
                </w:rPr>
                <w:t xml:space="preserve">назначения </w:t>
              </w:r>
              <w:r w:rsidRPr="002053CD">
                <w:rPr>
                  <w:rStyle w:val="a5"/>
                  <w:color w:val="auto"/>
                  <w:sz w:val="28"/>
                  <w:szCs w:val="28"/>
                  <w:u w:val="none"/>
                </w:rPr>
                <w:lastRenderedPageBreak/>
                <w:t>наказания</w:t>
              </w:r>
            </w:hyperlink>
            <w:r w:rsidRPr="002053CD">
              <w:rPr>
                <w:sz w:val="28"/>
                <w:szCs w:val="28"/>
              </w:rPr>
              <w:t>; основания </w:t>
            </w:r>
            <w:hyperlink r:id="rId49" w:history="1">
              <w:r w:rsidRPr="002053CD">
                <w:rPr>
                  <w:rStyle w:val="a5"/>
                  <w:color w:val="auto"/>
                  <w:sz w:val="28"/>
                  <w:szCs w:val="28"/>
                  <w:u w:val="none"/>
                </w:rPr>
                <w:t>освобождения от уголовной ответственности</w:t>
              </w:r>
            </w:hyperlink>
            <w:r w:rsidRPr="002053CD">
              <w:rPr>
                <w:sz w:val="28"/>
                <w:szCs w:val="28"/>
              </w:rPr>
              <w:t> и </w:t>
            </w:r>
            <w:hyperlink r:id="rId50" w:history="1">
              <w:r w:rsidRPr="002053CD">
                <w:rPr>
                  <w:rStyle w:val="a5"/>
                  <w:color w:val="auto"/>
                  <w:sz w:val="28"/>
                  <w:szCs w:val="28"/>
                  <w:u w:val="none"/>
                </w:rPr>
                <w:t>наказания</w:t>
              </w:r>
            </w:hyperlink>
            <w:r w:rsidRPr="002053CD">
              <w:rPr>
                <w:sz w:val="28"/>
                <w:szCs w:val="28"/>
              </w:rPr>
              <w:t>; особенности </w:t>
            </w:r>
            <w:hyperlink r:id="rId51" w:history="1">
              <w:r w:rsidRPr="002053CD">
                <w:rPr>
                  <w:rStyle w:val="a5"/>
                  <w:color w:val="auto"/>
                  <w:sz w:val="28"/>
                  <w:szCs w:val="28"/>
                  <w:u w:val="none"/>
                </w:rPr>
                <w:t>уголовной ответственности</w:t>
              </w:r>
            </w:hyperlink>
            <w:r w:rsidRPr="002053CD">
              <w:rPr>
                <w:sz w:val="28"/>
                <w:szCs w:val="28"/>
              </w:rPr>
              <w:t> </w:t>
            </w:r>
            <w:hyperlink r:id="rId52" w:history="1">
              <w:r w:rsidRPr="002053CD">
                <w:rPr>
                  <w:rStyle w:val="a5"/>
                  <w:color w:val="auto"/>
                  <w:sz w:val="28"/>
                  <w:szCs w:val="28"/>
                  <w:u w:val="none"/>
                </w:rPr>
                <w:t>несовершеннолетних</w:t>
              </w:r>
            </w:hyperlink>
            <w:r w:rsidRPr="002053CD">
              <w:rPr>
                <w:sz w:val="28"/>
                <w:szCs w:val="28"/>
              </w:rPr>
              <w:t>; основания применения и виды </w:t>
            </w:r>
            <w:hyperlink r:id="rId53" w:history="1">
              <w:r w:rsidRPr="002053CD">
                <w:rPr>
                  <w:rStyle w:val="a5"/>
                  <w:color w:val="auto"/>
                  <w:sz w:val="28"/>
                  <w:szCs w:val="28"/>
                  <w:u w:val="none"/>
                </w:rPr>
                <w:t>принудительных мер медицинского характера</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Особенная часть УК РФ содержит исчерпывающий перечень преступлений и предусмотренные за их совершение виды наказаний. Обращает на себя внимание тот факт, что структура особенной части УК РФ отражает иерархию общественных ценностей, сложившуюся в современном российском обществе: </w:t>
            </w:r>
            <w:hyperlink r:id="rId54" w:history="1">
              <w:r w:rsidRPr="002053CD">
                <w:rPr>
                  <w:rStyle w:val="a5"/>
                  <w:color w:val="auto"/>
                  <w:sz w:val="28"/>
                  <w:szCs w:val="28"/>
                  <w:u w:val="none"/>
                </w:rPr>
                <w:t>личность</w:t>
              </w:r>
            </w:hyperlink>
            <w:r w:rsidRPr="002053CD">
              <w:rPr>
                <w:sz w:val="28"/>
                <w:szCs w:val="28"/>
              </w:rPr>
              <w:t> – общество – </w:t>
            </w:r>
            <w:hyperlink r:id="rId55" w:history="1">
              <w:r w:rsidRPr="002053CD">
                <w:rPr>
                  <w:rStyle w:val="a5"/>
                  <w:color w:val="auto"/>
                  <w:sz w:val="28"/>
                  <w:szCs w:val="28"/>
                  <w:u w:val="none"/>
                </w:rPr>
                <w:t>государство</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Таким образом, в зависимости от объекта преступлений УК РФ подразделяет преступления на следующие группы, объединенные в 6 разделов:</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личности, посягающие на жизнь, здоровье, свободу, честь и достоинство личности, половую неприкосновенность и т. д.;</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в сфере </w:t>
            </w:r>
            <w:hyperlink r:id="rId56" w:history="1">
              <w:r w:rsidR="002053CD" w:rsidRPr="002053CD">
                <w:rPr>
                  <w:rStyle w:val="a5"/>
                  <w:rFonts w:ascii="Times New Roman" w:hAnsi="Times New Roman"/>
                  <w:color w:val="auto"/>
                  <w:sz w:val="28"/>
                  <w:szCs w:val="28"/>
                  <w:u w:val="none"/>
                </w:rPr>
                <w:t>экономики</w:t>
              </w:r>
            </w:hyperlink>
            <w:r w:rsidR="002053CD" w:rsidRPr="002053CD">
              <w:rPr>
                <w:rFonts w:ascii="Times New Roman" w:hAnsi="Times New Roman"/>
                <w:sz w:val="28"/>
                <w:szCs w:val="28"/>
              </w:rPr>
              <w:t>, в том числе: преступления против </w:t>
            </w:r>
            <w:hyperlink r:id="rId57" w:history="1">
              <w:r w:rsidR="002053CD" w:rsidRPr="002053CD">
                <w:rPr>
                  <w:rStyle w:val="a5"/>
                  <w:rFonts w:ascii="Times New Roman" w:hAnsi="Times New Roman"/>
                  <w:color w:val="auto"/>
                  <w:sz w:val="28"/>
                  <w:szCs w:val="28"/>
                  <w:u w:val="none"/>
                </w:rPr>
                <w:t>собственности</w:t>
              </w:r>
            </w:hyperlink>
            <w:r w:rsidR="002053CD" w:rsidRPr="002053CD">
              <w:rPr>
                <w:rFonts w:ascii="Times New Roman" w:hAnsi="Times New Roman"/>
                <w:sz w:val="28"/>
                <w:szCs w:val="28"/>
              </w:rPr>
              <w:t>, в сфере экономической деятельности, против интересов службы в коммерческих и иных организациях;</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общественной безопасности и общественного порядка, объединяющие преступные посягательства на здоровье населения и общественную нравственность, </w:t>
            </w:r>
            <w:hyperlink r:id="rId58" w:history="1">
              <w:r w:rsidR="002053CD" w:rsidRPr="002053CD">
                <w:rPr>
                  <w:rStyle w:val="a5"/>
                  <w:rFonts w:ascii="Times New Roman" w:hAnsi="Times New Roman"/>
                  <w:color w:val="auto"/>
                  <w:sz w:val="28"/>
                  <w:szCs w:val="28"/>
                  <w:u w:val="none"/>
                </w:rPr>
                <w:t>экологические преступления</w:t>
              </w:r>
            </w:hyperlink>
            <w:r w:rsidR="002053CD" w:rsidRPr="002053CD">
              <w:rPr>
                <w:rFonts w:ascii="Times New Roman" w:hAnsi="Times New Roman"/>
                <w:sz w:val="28"/>
                <w:szCs w:val="28"/>
              </w:rPr>
              <w:t>, преступления в сфере компьютерной информации и др.;</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w:t>
            </w:r>
            <w:hyperlink r:id="rId59" w:history="1">
              <w:r w:rsidR="002053CD" w:rsidRPr="002053CD">
                <w:rPr>
                  <w:rStyle w:val="a5"/>
                  <w:rFonts w:ascii="Times New Roman" w:hAnsi="Times New Roman"/>
                  <w:color w:val="auto"/>
                  <w:sz w:val="28"/>
                  <w:szCs w:val="28"/>
                  <w:u w:val="none"/>
                </w:rPr>
                <w:t>государственной власти</w:t>
              </w:r>
            </w:hyperlink>
            <w:r w:rsidR="002053CD" w:rsidRPr="002053CD">
              <w:rPr>
                <w:rFonts w:ascii="Times New Roman" w:hAnsi="Times New Roman"/>
                <w:sz w:val="28"/>
                <w:szCs w:val="28"/>
              </w:rPr>
              <w:t>, в том числе против основ </w:t>
            </w:r>
            <w:hyperlink r:id="rId60" w:history="1">
              <w:r w:rsidR="002053CD" w:rsidRPr="002053CD">
                <w:rPr>
                  <w:rStyle w:val="a5"/>
                  <w:rFonts w:ascii="Times New Roman" w:hAnsi="Times New Roman"/>
                  <w:color w:val="auto"/>
                  <w:sz w:val="28"/>
                  <w:szCs w:val="28"/>
                  <w:u w:val="none"/>
                </w:rPr>
                <w:t>конституционного строя</w:t>
              </w:r>
            </w:hyperlink>
            <w:r w:rsidR="002053CD" w:rsidRPr="002053CD">
              <w:rPr>
                <w:rFonts w:ascii="Times New Roman" w:hAnsi="Times New Roman"/>
                <w:sz w:val="28"/>
                <w:szCs w:val="28"/>
              </w:rPr>
              <w:t> и безопасности государства, против </w:t>
            </w:r>
            <w:hyperlink r:id="rId61" w:history="1">
              <w:r w:rsidR="002053CD" w:rsidRPr="002053CD">
                <w:rPr>
                  <w:rStyle w:val="a5"/>
                  <w:rFonts w:ascii="Times New Roman" w:hAnsi="Times New Roman"/>
                  <w:color w:val="auto"/>
                  <w:sz w:val="28"/>
                  <w:szCs w:val="28"/>
                  <w:u w:val="none"/>
                </w:rPr>
                <w:t>правосудия</w:t>
              </w:r>
            </w:hyperlink>
            <w:r w:rsidR="002053CD" w:rsidRPr="002053CD">
              <w:rPr>
                <w:rFonts w:ascii="Times New Roman" w:hAnsi="Times New Roman"/>
                <w:sz w:val="28"/>
                <w:szCs w:val="28"/>
              </w:rPr>
              <w:t> и порядка </w:t>
            </w:r>
            <w:hyperlink r:id="rId62" w:history="1">
              <w:r w:rsidR="002053CD" w:rsidRPr="002053CD">
                <w:rPr>
                  <w:rStyle w:val="a5"/>
                  <w:rFonts w:ascii="Times New Roman" w:hAnsi="Times New Roman"/>
                  <w:color w:val="auto"/>
                  <w:sz w:val="28"/>
                  <w:szCs w:val="28"/>
                  <w:u w:val="none"/>
                </w:rPr>
                <w:t>управления</w:t>
              </w:r>
            </w:hyperlink>
            <w:r w:rsidR="002053CD" w:rsidRPr="002053CD">
              <w:rPr>
                <w:rFonts w:ascii="Times New Roman" w:hAnsi="Times New Roman"/>
                <w:sz w:val="28"/>
                <w:szCs w:val="28"/>
              </w:rPr>
              <w:t>;</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w:t>
            </w:r>
            <w:hyperlink r:id="rId63" w:history="1">
              <w:r w:rsidR="002053CD" w:rsidRPr="002053CD">
                <w:rPr>
                  <w:rStyle w:val="a5"/>
                  <w:rFonts w:ascii="Times New Roman" w:hAnsi="Times New Roman"/>
                  <w:color w:val="auto"/>
                  <w:sz w:val="28"/>
                  <w:szCs w:val="28"/>
                  <w:u w:val="none"/>
                </w:rPr>
                <w:t>военной службы</w:t>
              </w:r>
            </w:hyperlink>
            <w:r w:rsidR="002053CD" w:rsidRPr="002053CD">
              <w:rPr>
                <w:rFonts w:ascii="Times New Roman" w:hAnsi="Times New Roman"/>
                <w:sz w:val="28"/>
                <w:szCs w:val="28"/>
              </w:rPr>
              <w:t>;</w:t>
            </w:r>
          </w:p>
          <w:p w:rsidR="002053CD" w:rsidRPr="002053CD" w:rsidRDefault="001A2538" w:rsidP="001A253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 против мира и безопасности человечества.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случае криминализации деяния, т. е. признания деяния преступлением, или принятия иного нового </w:t>
            </w:r>
            <w:hyperlink r:id="rId64" w:history="1">
              <w:r w:rsidRPr="002053CD">
                <w:rPr>
                  <w:rStyle w:val="a5"/>
                  <w:color w:val="auto"/>
                  <w:sz w:val="28"/>
                  <w:szCs w:val="28"/>
                  <w:u w:val="none"/>
                </w:rPr>
                <w:t>закона</w:t>
              </w:r>
            </w:hyperlink>
            <w:r w:rsidRPr="002053CD">
              <w:rPr>
                <w:sz w:val="28"/>
                <w:szCs w:val="28"/>
              </w:rPr>
              <w:t>, предусматривающего уголовную ответственность, происходит включение его в действующий Кодекс.</w:t>
            </w:r>
          </w:p>
          <w:p w:rsidR="002053CD" w:rsidRPr="002053CD" w:rsidRDefault="00C66DAF" w:rsidP="002053CD">
            <w:pPr>
              <w:pStyle w:val="a3"/>
              <w:spacing w:before="0" w:beforeAutospacing="0" w:after="0" w:afterAutospacing="0"/>
              <w:ind w:firstLine="709"/>
              <w:jc w:val="both"/>
              <w:rPr>
                <w:sz w:val="28"/>
                <w:szCs w:val="28"/>
              </w:rPr>
            </w:pPr>
            <w:hyperlink r:id="rId65" w:history="1">
              <w:r w:rsidR="002053CD" w:rsidRPr="002053CD">
                <w:rPr>
                  <w:rStyle w:val="a5"/>
                  <w:color w:val="auto"/>
                  <w:sz w:val="28"/>
                  <w:szCs w:val="28"/>
                  <w:u w:val="none"/>
                </w:rPr>
                <w:t>Преступность</w:t>
              </w:r>
            </w:hyperlink>
            <w:r w:rsidR="002053CD" w:rsidRPr="002053CD">
              <w:rPr>
                <w:sz w:val="28"/>
                <w:szCs w:val="28"/>
              </w:rPr>
              <w:t> и наказуемость деяния определяются </w:t>
            </w:r>
            <w:hyperlink r:id="rId66" w:history="1">
              <w:r w:rsidR="002053CD" w:rsidRPr="002053CD">
                <w:rPr>
                  <w:rStyle w:val="a5"/>
                  <w:color w:val="auto"/>
                  <w:sz w:val="28"/>
                  <w:szCs w:val="28"/>
                  <w:u w:val="none"/>
                </w:rPr>
                <w:t>уголовным законом</w:t>
              </w:r>
            </w:hyperlink>
            <w:r w:rsidR="002053CD" w:rsidRPr="002053CD">
              <w:rPr>
                <w:sz w:val="28"/>
                <w:szCs w:val="28"/>
              </w:rPr>
              <w:t>, действовавшим во время совершения этого деяния. Для уголовного законодательства применимо правило, согласно которому «закон обратной силы не имеет», однако согласно ст. 10 УК РФ уголовный закон, улучшающий положение лица, совершившего преступление, имеет обратную силу.</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Круг лиц, на которых распространяется российское уголовное законодательство, охватывает всех совершивших преступление на </w:t>
            </w:r>
            <w:hyperlink r:id="rId67" w:history="1">
              <w:r w:rsidRPr="002053CD">
                <w:rPr>
                  <w:rStyle w:val="a5"/>
                  <w:color w:val="auto"/>
                  <w:sz w:val="28"/>
                  <w:szCs w:val="28"/>
                  <w:u w:val="none"/>
                </w:rPr>
                <w:t>территории</w:t>
              </w:r>
            </w:hyperlink>
            <w:r w:rsidRPr="002053CD">
              <w:rPr>
                <w:sz w:val="28"/>
                <w:szCs w:val="28"/>
              </w:rPr>
              <w:t> Российской Федерации и приравненных ей территориях (в пределах территориального моря или воздушного пространства Российской Федерации). Исключительным правовым статусом обладают лишь дипломатические представители иностранных государств, вопрос об уголовной ответственности которых решается на основании международн</w:t>
            </w:r>
            <w:proofErr w:type="gramStart"/>
            <w:r w:rsidRPr="002053CD">
              <w:rPr>
                <w:sz w:val="28"/>
                <w:szCs w:val="28"/>
              </w:rPr>
              <w:t>о-</w:t>
            </w:r>
            <w:proofErr w:type="gramEnd"/>
            <w:r w:rsidRPr="002053CD">
              <w:rPr>
                <w:sz w:val="28"/>
                <w:szCs w:val="28"/>
              </w:rPr>
              <w:t xml:space="preserve"> правовых актов.</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Если </w:t>
            </w:r>
            <w:hyperlink r:id="rId68" w:history="1">
              <w:r w:rsidRPr="002053CD">
                <w:rPr>
                  <w:rStyle w:val="a5"/>
                  <w:color w:val="auto"/>
                  <w:sz w:val="28"/>
                  <w:szCs w:val="28"/>
                  <w:u w:val="none"/>
                </w:rPr>
                <w:t>гражданин</w:t>
              </w:r>
            </w:hyperlink>
            <w:r w:rsidRPr="002053CD">
              <w:rPr>
                <w:sz w:val="28"/>
                <w:szCs w:val="28"/>
              </w:rPr>
              <w:t> РФ совершил преступление за пределами российской территории и в отношении его не имеется решения </w:t>
            </w:r>
            <w:hyperlink r:id="rId69" w:history="1">
              <w:r w:rsidRPr="002053CD">
                <w:rPr>
                  <w:rStyle w:val="a5"/>
                  <w:color w:val="auto"/>
                  <w:sz w:val="28"/>
                  <w:szCs w:val="28"/>
                  <w:u w:val="none"/>
                </w:rPr>
                <w:t>суда</w:t>
              </w:r>
            </w:hyperlink>
            <w:r w:rsidRPr="002053CD">
              <w:rPr>
                <w:sz w:val="28"/>
                <w:szCs w:val="28"/>
              </w:rPr>
              <w:t> иностранного государства, он подлежит уголовной ответственности в соответствии с российским уголовным законодательством.</w:t>
            </w:r>
          </w:p>
          <w:p w:rsidR="002053CD" w:rsidRDefault="002053CD" w:rsidP="002053CD">
            <w:pPr>
              <w:shd w:val="clear" w:color="auto" w:fill="FFFFFF"/>
              <w:spacing w:after="0" w:line="240" w:lineRule="auto"/>
              <w:ind w:firstLine="709"/>
              <w:jc w:val="both"/>
              <w:rPr>
                <w:rFonts w:ascii="Times New Roman" w:hAnsi="Times New Roman"/>
                <w:b/>
                <w:sz w:val="28"/>
                <w:szCs w:val="28"/>
              </w:rPr>
            </w:pPr>
          </w:p>
          <w:p w:rsidR="00F610BA" w:rsidRDefault="00F610BA" w:rsidP="002053CD">
            <w:pPr>
              <w:shd w:val="clear" w:color="auto" w:fill="FFFFFF"/>
              <w:spacing w:after="0" w:line="240" w:lineRule="auto"/>
              <w:ind w:firstLine="709"/>
              <w:jc w:val="both"/>
              <w:rPr>
                <w:rFonts w:ascii="Times New Roman" w:hAnsi="Times New Roman"/>
                <w:b/>
                <w:sz w:val="28"/>
                <w:szCs w:val="28"/>
              </w:rPr>
            </w:pPr>
          </w:p>
          <w:p w:rsidR="00F610BA" w:rsidRPr="002053CD" w:rsidRDefault="00F610BA" w:rsidP="002053CD">
            <w:pPr>
              <w:shd w:val="clear" w:color="auto" w:fill="FFFFFF"/>
              <w:spacing w:after="0" w:line="240" w:lineRule="auto"/>
              <w:ind w:firstLine="709"/>
              <w:jc w:val="both"/>
              <w:rPr>
                <w:rFonts w:ascii="Times New Roman" w:hAnsi="Times New Roman"/>
                <w:b/>
                <w:sz w:val="28"/>
                <w:szCs w:val="28"/>
              </w:rPr>
            </w:pPr>
          </w:p>
          <w:p w:rsidR="002053CD" w:rsidRPr="002053CD" w:rsidRDefault="002053CD" w:rsidP="00F610BA">
            <w:pPr>
              <w:spacing w:after="0" w:line="240" w:lineRule="auto"/>
              <w:ind w:firstLine="709"/>
              <w:jc w:val="center"/>
              <w:rPr>
                <w:rFonts w:ascii="Times New Roman" w:hAnsi="Times New Roman"/>
                <w:b/>
                <w:sz w:val="28"/>
                <w:szCs w:val="28"/>
              </w:rPr>
            </w:pPr>
            <w:r w:rsidRPr="002053CD">
              <w:rPr>
                <w:rFonts w:ascii="Times New Roman" w:hAnsi="Times New Roman"/>
                <w:b/>
                <w:sz w:val="28"/>
                <w:szCs w:val="28"/>
              </w:rPr>
              <w:lastRenderedPageBreak/>
              <w:t xml:space="preserve">3. </w:t>
            </w:r>
            <w:hyperlink r:id="rId70" w:anchor="3" w:history="1">
              <w:r w:rsidRPr="002053CD">
                <w:rPr>
                  <w:rStyle w:val="a5"/>
                  <w:rFonts w:ascii="Times New Roman" w:hAnsi="Times New Roman"/>
                  <w:b/>
                  <w:color w:val="auto"/>
                  <w:sz w:val="28"/>
                  <w:szCs w:val="28"/>
                  <w:u w:val="none"/>
                </w:rPr>
                <w:t>Понятие и признаки преступления</w:t>
              </w:r>
            </w:hyperlink>
          </w:p>
          <w:p w:rsidR="002053CD" w:rsidRPr="002053CD" w:rsidRDefault="002053CD" w:rsidP="002053CD">
            <w:pPr>
              <w:shd w:val="clear" w:color="auto" w:fill="FFFFFF"/>
              <w:spacing w:after="0" w:line="240" w:lineRule="auto"/>
              <w:ind w:firstLine="709"/>
              <w:jc w:val="both"/>
              <w:rPr>
                <w:rFonts w:ascii="Times New Roman" w:hAnsi="Times New Roman"/>
                <w:b/>
                <w:sz w:val="28"/>
                <w:szCs w:val="28"/>
              </w:rPr>
            </w:pP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Согласно ст. 14 УК РФ </w:t>
            </w:r>
            <w:hyperlink r:id="rId71" w:history="1">
              <w:r w:rsidRPr="002053CD">
                <w:rPr>
                  <w:rStyle w:val="a5"/>
                  <w:color w:val="auto"/>
                  <w:sz w:val="28"/>
                  <w:szCs w:val="28"/>
                  <w:u w:val="none"/>
                </w:rPr>
                <w:t>преступлением</w:t>
              </w:r>
            </w:hyperlink>
            <w:r w:rsidRPr="002053CD">
              <w:rPr>
                <w:sz w:val="28"/>
                <w:szCs w:val="28"/>
              </w:rPr>
              <w:t> признается виновно совершенное общественно опасное деяние, запрещенное уголовным законодательством под угрозой </w:t>
            </w:r>
            <w:hyperlink r:id="rId72" w:history="1">
              <w:r w:rsidRPr="002053CD">
                <w:rPr>
                  <w:rStyle w:val="a5"/>
                  <w:color w:val="auto"/>
                  <w:sz w:val="28"/>
                  <w:szCs w:val="28"/>
                  <w:u w:val="none"/>
                </w:rPr>
                <w:t>наказания</w:t>
              </w:r>
            </w:hyperlink>
            <w:r w:rsidRPr="002053CD">
              <w:rPr>
                <w:sz w:val="28"/>
                <w:szCs w:val="28"/>
              </w:rPr>
              <w:t>. Данное определение содержит исчерпывающий перечень признаков преступления, необходимых для признания </w:t>
            </w:r>
            <w:hyperlink r:id="rId73" w:history="1">
              <w:r w:rsidRPr="002053CD">
                <w:rPr>
                  <w:rStyle w:val="a5"/>
                  <w:color w:val="auto"/>
                  <w:sz w:val="28"/>
                  <w:szCs w:val="28"/>
                  <w:u w:val="none"/>
                </w:rPr>
                <w:t>преступности</w:t>
              </w:r>
            </w:hyperlink>
            <w:r w:rsidRPr="002053CD">
              <w:rPr>
                <w:sz w:val="28"/>
                <w:szCs w:val="28"/>
              </w:rPr>
              <w:t> деяния (действия или бездействия):</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виновность деяния, т. е. психическое отношение лица к запрещенному </w:t>
            </w:r>
            <w:hyperlink r:id="rId74" w:history="1">
              <w:r w:rsidR="002053CD" w:rsidRPr="002053CD">
                <w:rPr>
                  <w:rStyle w:val="a5"/>
                  <w:rFonts w:ascii="Times New Roman" w:hAnsi="Times New Roman"/>
                  <w:color w:val="auto"/>
                  <w:sz w:val="28"/>
                  <w:szCs w:val="28"/>
                  <w:u w:val="none"/>
                </w:rPr>
                <w:t>уголовным законом</w:t>
              </w:r>
            </w:hyperlink>
            <w:r w:rsidR="002053CD" w:rsidRPr="002053CD">
              <w:rPr>
                <w:rFonts w:ascii="Times New Roman" w:hAnsi="Times New Roman"/>
                <w:sz w:val="28"/>
                <w:szCs w:val="28"/>
              </w:rPr>
              <w:t> совершаемому деянию и его последствиям, так как </w:t>
            </w:r>
            <w:hyperlink r:id="rId75" w:history="1">
              <w:r w:rsidR="002053CD" w:rsidRPr="002053CD">
                <w:rPr>
                  <w:rStyle w:val="a5"/>
                  <w:rFonts w:ascii="Times New Roman" w:hAnsi="Times New Roman"/>
                  <w:color w:val="auto"/>
                  <w:sz w:val="28"/>
                  <w:szCs w:val="28"/>
                  <w:u w:val="none"/>
                </w:rPr>
                <w:t>уголовное право</w:t>
              </w:r>
            </w:hyperlink>
            <w:r w:rsidR="002053CD" w:rsidRPr="002053CD">
              <w:rPr>
                <w:rFonts w:ascii="Times New Roman" w:hAnsi="Times New Roman"/>
                <w:sz w:val="28"/>
                <w:szCs w:val="28"/>
              </w:rPr>
              <w:t>, прежде всего, обращено к тем членам </w:t>
            </w:r>
            <w:hyperlink r:id="rId76" w:history="1">
              <w:r w:rsidR="002053CD" w:rsidRPr="002053CD">
                <w:rPr>
                  <w:rStyle w:val="a5"/>
                  <w:rFonts w:ascii="Times New Roman" w:hAnsi="Times New Roman"/>
                  <w:color w:val="auto"/>
                  <w:sz w:val="28"/>
                  <w:szCs w:val="28"/>
                  <w:u w:val="none"/>
                </w:rPr>
                <w:t>общества</w:t>
              </w:r>
            </w:hyperlink>
            <w:r w:rsidR="002053CD" w:rsidRPr="002053CD">
              <w:rPr>
                <w:rFonts w:ascii="Times New Roman" w:hAnsi="Times New Roman"/>
                <w:sz w:val="28"/>
                <w:szCs w:val="28"/>
              </w:rPr>
              <w:t>, которые обладают волей и сознанием;</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общественная опасность деяния, т. е. нанесение или реальная угроза нанесения существенного ущерба охраняемым общественным отношениям;</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противоправность – законодательное закрепление данного деяния в качестве преступления;</w:t>
            </w:r>
          </w:p>
          <w:p w:rsidR="002053CD" w:rsidRPr="002053CD" w:rsidRDefault="00F610BA" w:rsidP="00F610BA">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наказуемость, т. е. наличие предусмотренных законодательством суровых мер наказания к лицу, признанному в законном порядке виновным в совершении преступления. Типология </w:t>
            </w:r>
            <w:hyperlink r:id="rId77" w:history="1">
              <w:r w:rsidR="002053CD" w:rsidRPr="002053CD">
                <w:rPr>
                  <w:rStyle w:val="a5"/>
                  <w:rFonts w:ascii="Times New Roman" w:hAnsi="Times New Roman"/>
                  <w:color w:val="auto"/>
                  <w:sz w:val="28"/>
                  <w:szCs w:val="28"/>
                  <w:u w:val="none"/>
                </w:rPr>
                <w:t>уголовных наказаний</w:t>
              </w:r>
            </w:hyperlink>
            <w:r w:rsidR="002053CD" w:rsidRPr="002053CD">
              <w:rPr>
                <w:rFonts w:ascii="Times New Roman" w:hAnsi="Times New Roman"/>
                <w:sz w:val="28"/>
                <w:szCs w:val="28"/>
              </w:rPr>
              <w:t> закреплена в УК РФ и не может применяться при совершении иных </w:t>
            </w:r>
            <w:hyperlink r:id="rId78" w:history="1">
              <w:r w:rsidR="002053CD" w:rsidRPr="002053CD">
                <w:rPr>
                  <w:rStyle w:val="a5"/>
                  <w:rFonts w:ascii="Times New Roman" w:hAnsi="Times New Roman"/>
                  <w:color w:val="auto"/>
                  <w:sz w:val="28"/>
                  <w:szCs w:val="28"/>
                  <w:u w:val="none"/>
                </w:rPr>
                <w:t>видов правонарушений</w:t>
              </w:r>
            </w:hyperlink>
            <w:r w:rsidR="002053CD" w:rsidRPr="002053CD">
              <w:rPr>
                <w:rFonts w:ascii="Times New Roman" w:hAnsi="Times New Roman"/>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Существуют различные виды классификаций преступлений, одним из которых является классификация преступлений в зависимости от характера и степени общественной опасности, которая выделяет преступления небольшой тяжести, преступления средней тяжести, тяжкие преступления и особо тяжкие преступления:</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преступлениями небольшой тяжести признаются умышленные и неосторожные деяния, за совершение которых максимальное наказание не превышает трех лет </w:t>
            </w:r>
            <w:hyperlink r:id="rId79" w:history="1">
              <w:r w:rsidR="002053CD" w:rsidRPr="002053CD">
                <w:rPr>
                  <w:rStyle w:val="a5"/>
                  <w:rFonts w:ascii="Times New Roman" w:hAnsi="Times New Roman"/>
                  <w:color w:val="auto"/>
                  <w:sz w:val="28"/>
                  <w:szCs w:val="28"/>
                  <w:u w:val="none"/>
                </w:rPr>
                <w:t>лишения свободы</w:t>
              </w:r>
            </w:hyperlink>
            <w:r w:rsidR="002053CD" w:rsidRPr="002053CD">
              <w:rPr>
                <w:rFonts w:ascii="Times New Roman" w:hAnsi="Times New Roman"/>
                <w:sz w:val="28"/>
                <w:szCs w:val="28"/>
              </w:rPr>
              <w:t>;</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преступлениями средней тяжести признаются умышленные деяния, за совершение которых максимальное наказание не превышает пяти лет лишения свободы, и неосторожные деяния, за совершение которых максимальное наказание превышает три года лишения свободы;</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тяжкими преступлениями признаются умышленные деяния, за совершение которых максимальное наказание не превышает десяти лет лишения свободы;</w:t>
            </w:r>
          </w:p>
          <w:p w:rsidR="002053CD" w:rsidRPr="002053CD" w:rsidRDefault="00014409" w:rsidP="0001440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особо тяжкими преступлениями признаются умышленные деяния, за совершение которых предусмотрено наказание в виде лишения свободы на срок свыше десяти лет или более строгое наказание.</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Кроме классификации преступлений по тяжести УК РФ вводит следующие принципиальные для правоприменительной судебной деятельности понятия:</w:t>
            </w:r>
          </w:p>
          <w:p w:rsidR="002053CD" w:rsidRPr="002053CD" w:rsidRDefault="00E439D9" w:rsidP="00E439D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влекущий более строгое наказание рецидив преступлений (в том числе опасный и особо опасный), т. е. совершение умышленн</w:t>
            </w:r>
            <w:r w:rsidR="00824601">
              <w:rPr>
                <w:rFonts w:ascii="Times New Roman" w:hAnsi="Times New Roman"/>
                <w:sz w:val="28"/>
                <w:szCs w:val="28"/>
              </w:rPr>
              <w:t xml:space="preserve">ого преступления лицом, имеющим </w:t>
            </w:r>
            <w:hyperlink r:id="rId80" w:history="1">
              <w:r w:rsidR="002053CD" w:rsidRPr="002053CD">
                <w:rPr>
                  <w:rStyle w:val="a5"/>
                  <w:rFonts w:ascii="Times New Roman" w:hAnsi="Times New Roman"/>
                  <w:color w:val="auto"/>
                  <w:sz w:val="28"/>
                  <w:szCs w:val="28"/>
                  <w:u w:val="none"/>
                </w:rPr>
                <w:t>судимость</w:t>
              </w:r>
            </w:hyperlink>
            <w:r w:rsidR="00824601">
              <w:rPr>
                <w:rFonts w:ascii="Times New Roman" w:hAnsi="Times New Roman"/>
                <w:sz w:val="28"/>
                <w:szCs w:val="28"/>
              </w:rPr>
              <w:t xml:space="preserve"> </w:t>
            </w:r>
            <w:r w:rsidR="002053CD" w:rsidRPr="002053CD">
              <w:rPr>
                <w:rFonts w:ascii="Times New Roman" w:hAnsi="Times New Roman"/>
                <w:sz w:val="28"/>
                <w:szCs w:val="28"/>
              </w:rPr>
              <w:t>за ранее совершенное умышленное преступление;</w:t>
            </w:r>
          </w:p>
          <w:p w:rsidR="002053CD" w:rsidRPr="002053CD" w:rsidRDefault="00E439D9" w:rsidP="00E439D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совокупность преступлений, которой признается совершение двух или более преступлений, ни </w:t>
            </w:r>
            <w:proofErr w:type="gramStart"/>
            <w:r w:rsidR="002053CD" w:rsidRPr="002053CD">
              <w:rPr>
                <w:rFonts w:ascii="Times New Roman" w:hAnsi="Times New Roman"/>
                <w:sz w:val="28"/>
                <w:szCs w:val="28"/>
              </w:rPr>
              <w:t>за одно</w:t>
            </w:r>
            <w:proofErr w:type="gramEnd"/>
            <w:r w:rsidR="002053CD" w:rsidRPr="002053CD">
              <w:rPr>
                <w:rFonts w:ascii="Times New Roman" w:hAnsi="Times New Roman"/>
                <w:sz w:val="28"/>
                <w:szCs w:val="28"/>
              </w:rPr>
              <w:t xml:space="preserve"> из которых лицо не было осуждено. При совок</w:t>
            </w:r>
            <w:r w:rsidR="00824601">
              <w:rPr>
                <w:rFonts w:ascii="Times New Roman" w:hAnsi="Times New Roman"/>
                <w:sz w:val="28"/>
                <w:szCs w:val="28"/>
              </w:rPr>
              <w:t xml:space="preserve">упности преступлений лицо несет </w:t>
            </w:r>
            <w:hyperlink r:id="rId81" w:history="1">
              <w:r w:rsidR="002053CD" w:rsidRPr="002053CD">
                <w:rPr>
                  <w:rStyle w:val="a5"/>
                  <w:rFonts w:ascii="Times New Roman" w:hAnsi="Times New Roman"/>
                  <w:color w:val="auto"/>
                  <w:sz w:val="28"/>
                  <w:szCs w:val="28"/>
                  <w:u w:val="none"/>
                </w:rPr>
                <w:t>уголовную ответственность</w:t>
              </w:r>
            </w:hyperlink>
            <w:r w:rsidR="00824601">
              <w:rPr>
                <w:rFonts w:ascii="Times New Roman" w:hAnsi="Times New Roman"/>
                <w:sz w:val="28"/>
                <w:szCs w:val="28"/>
              </w:rPr>
              <w:t xml:space="preserve"> </w:t>
            </w:r>
            <w:r w:rsidR="002053CD" w:rsidRPr="002053CD">
              <w:rPr>
                <w:rFonts w:ascii="Times New Roman" w:hAnsi="Times New Roman"/>
                <w:sz w:val="28"/>
                <w:szCs w:val="28"/>
              </w:rPr>
              <w:t>за каждое совершенное преступление по соответствующей статье УК РФ.</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lastRenderedPageBreak/>
              <w:t>Для </w:t>
            </w:r>
            <w:hyperlink r:id="rId82" w:history="1">
              <w:r w:rsidRPr="002053CD">
                <w:rPr>
                  <w:rStyle w:val="a5"/>
                  <w:color w:val="auto"/>
                  <w:sz w:val="28"/>
                  <w:szCs w:val="28"/>
                  <w:u w:val="none"/>
                </w:rPr>
                <w:t>квалификации преступления</w:t>
              </w:r>
            </w:hyperlink>
            <w:r w:rsidRPr="002053CD">
              <w:rPr>
                <w:sz w:val="28"/>
                <w:szCs w:val="28"/>
              </w:rPr>
              <w:t>, т. е. уголовно правовой оценки деяния, принципиальное значение имеет </w:t>
            </w:r>
            <w:hyperlink r:id="rId83" w:history="1">
              <w:r w:rsidRPr="002053CD">
                <w:rPr>
                  <w:rStyle w:val="a5"/>
                  <w:color w:val="auto"/>
                  <w:sz w:val="28"/>
                  <w:szCs w:val="28"/>
                  <w:u w:val="none"/>
                </w:rPr>
                <w:t>состав преступления</w:t>
              </w:r>
            </w:hyperlink>
            <w:r w:rsidRPr="002053CD">
              <w:rPr>
                <w:sz w:val="28"/>
                <w:szCs w:val="28"/>
              </w:rPr>
              <w:t>, т. е. система признаков и черт, характеризующих общественно опасное деяние как преступление. Выделяют четыре элемента состава преступления: </w:t>
            </w:r>
            <w:hyperlink r:id="rId84" w:history="1">
              <w:r w:rsidRPr="002053CD">
                <w:rPr>
                  <w:rStyle w:val="a5"/>
                  <w:color w:val="auto"/>
                  <w:sz w:val="28"/>
                  <w:szCs w:val="28"/>
                  <w:u w:val="none"/>
                </w:rPr>
                <w:t>объект преступления</w:t>
              </w:r>
            </w:hyperlink>
            <w:r w:rsidRPr="002053CD">
              <w:rPr>
                <w:sz w:val="28"/>
                <w:szCs w:val="28"/>
              </w:rPr>
              <w:t>, </w:t>
            </w:r>
            <w:hyperlink r:id="rId85" w:history="1">
              <w:r w:rsidRPr="002053CD">
                <w:rPr>
                  <w:rStyle w:val="a5"/>
                  <w:color w:val="auto"/>
                  <w:sz w:val="28"/>
                  <w:szCs w:val="28"/>
                  <w:u w:val="none"/>
                </w:rPr>
                <w:t>объективная сторона преступления</w:t>
              </w:r>
            </w:hyperlink>
            <w:r w:rsidRPr="002053CD">
              <w:rPr>
                <w:sz w:val="28"/>
                <w:szCs w:val="28"/>
              </w:rPr>
              <w:t>, </w:t>
            </w:r>
            <w:hyperlink r:id="rId86" w:history="1">
              <w:r w:rsidRPr="002053CD">
                <w:rPr>
                  <w:rStyle w:val="a5"/>
                  <w:color w:val="auto"/>
                  <w:sz w:val="28"/>
                  <w:szCs w:val="28"/>
                  <w:u w:val="none"/>
                </w:rPr>
                <w:t>субъект преступления</w:t>
              </w:r>
            </w:hyperlink>
            <w:r w:rsidRPr="002053CD">
              <w:rPr>
                <w:sz w:val="28"/>
                <w:szCs w:val="28"/>
              </w:rPr>
              <w:t>, </w:t>
            </w:r>
            <w:hyperlink r:id="rId87" w:history="1">
              <w:r w:rsidRPr="002053CD">
                <w:rPr>
                  <w:rStyle w:val="a5"/>
                  <w:color w:val="auto"/>
                  <w:sz w:val="28"/>
                  <w:szCs w:val="28"/>
                  <w:u w:val="none"/>
                </w:rPr>
                <w:t>субъективная сторона преступления</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1. Объект преступления – охраняемые уголовным законодательством общественные блага, которым наносится или предполагается нанести существенный вред в результате преступного деяния. Фактически Особенная часть сформирована из статей, которые сгруппированы по объектам преступного посягательства (параграф 4.2.). В результате конкретного преступления воздействие совершается в отношении конкретного явления материального мира, т. е. предмета преступления. Данные понятия необходимо различать: например, объектом </w:t>
            </w:r>
            <w:hyperlink r:id="rId88" w:history="1">
              <w:r w:rsidRPr="002053CD">
                <w:rPr>
                  <w:rStyle w:val="a5"/>
                  <w:color w:val="auto"/>
                  <w:sz w:val="28"/>
                  <w:szCs w:val="28"/>
                  <w:u w:val="none"/>
                </w:rPr>
                <w:t>кражи</w:t>
              </w:r>
            </w:hyperlink>
            <w:r w:rsidRPr="002053CD">
              <w:rPr>
                <w:sz w:val="28"/>
                <w:szCs w:val="28"/>
              </w:rPr>
              <w:t> является общественные отношения, связанные с </w:t>
            </w:r>
            <w:hyperlink r:id="rId89" w:history="1">
              <w:r w:rsidRPr="002053CD">
                <w:rPr>
                  <w:rStyle w:val="a5"/>
                  <w:color w:val="auto"/>
                  <w:sz w:val="28"/>
                  <w:szCs w:val="28"/>
                  <w:u w:val="none"/>
                </w:rPr>
                <w:t>собственностью</w:t>
              </w:r>
            </w:hyperlink>
            <w:r w:rsidRPr="002053CD">
              <w:rPr>
                <w:sz w:val="28"/>
                <w:szCs w:val="28"/>
              </w:rPr>
              <w:t>. Предметом кражи будет являться совокупность конкретных </w:t>
            </w:r>
            <w:hyperlink r:id="rId90" w:history="1">
              <w:r w:rsidRPr="002053CD">
                <w:rPr>
                  <w:rStyle w:val="a5"/>
                  <w:color w:val="auto"/>
                  <w:sz w:val="28"/>
                  <w:szCs w:val="28"/>
                  <w:u w:val="none"/>
                </w:rPr>
                <w:t>вещей</w:t>
              </w:r>
            </w:hyperlink>
            <w:r w:rsidRPr="002053CD">
              <w:rPr>
                <w:sz w:val="28"/>
                <w:szCs w:val="28"/>
              </w:rPr>
              <w:t>, которые были украдены преступником.</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Уголовно </w:t>
            </w:r>
            <w:hyperlink r:id="rId91" w:history="1">
              <w:r w:rsidRPr="002053CD">
                <w:rPr>
                  <w:rStyle w:val="a5"/>
                  <w:color w:val="auto"/>
                  <w:sz w:val="28"/>
                  <w:szCs w:val="28"/>
                  <w:u w:val="none"/>
                </w:rPr>
                <w:t>правовая норма</w:t>
              </w:r>
            </w:hyperlink>
            <w:r w:rsidRPr="002053CD">
              <w:rPr>
                <w:sz w:val="28"/>
                <w:szCs w:val="28"/>
              </w:rPr>
              <w:t> создается для охраны основного объекта, в то время как возможно существование дополнительного объекта, которому причиняется вред вместе с основным. Примером можно считать </w:t>
            </w:r>
            <w:hyperlink r:id="rId92" w:history="1">
              <w:r w:rsidRPr="002053CD">
                <w:rPr>
                  <w:rStyle w:val="a5"/>
                  <w:color w:val="auto"/>
                  <w:sz w:val="28"/>
                  <w:szCs w:val="28"/>
                  <w:u w:val="none"/>
                </w:rPr>
                <w:t>разбой</w:t>
              </w:r>
            </w:hyperlink>
            <w:r w:rsidRPr="002053CD">
              <w:rPr>
                <w:sz w:val="28"/>
                <w:szCs w:val="28"/>
              </w:rPr>
              <w:t>, основным объектом которого является имущество, а дополнительным – здоровье владельца имущества.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2. Объективная сторона преступления – это внешнее проявление преступного деяния. В это понятие входит форма деяния: действие, т. е. акт активного поведения, который проявляется в виде телодвижения, или бездействие, т. е. неосуществление действия при необходимости его совершения, например неоказание помощи больному, оставление в опасности и др.</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объективную сторону входят последствия преступления, например, вред здоровью, </w:t>
            </w:r>
            <w:hyperlink r:id="rId93" w:history="1">
              <w:r w:rsidRPr="002053CD">
                <w:rPr>
                  <w:rStyle w:val="a5"/>
                  <w:color w:val="auto"/>
                  <w:sz w:val="28"/>
                  <w:szCs w:val="28"/>
                  <w:u w:val="none"/>
                </w:rPr>
                <w:t>моральный вред</w:t>
              </w:r>
            </w:hyperlink>
            <w:r w:rsidRPr="002053CD">
              <w:rPr>
                <w:sz w:val="28"/>
                <w:szCs w:val="28"/>
              </w:rPr>
              <w:t> и др., причинно-следственная связь между деянием и наступлением вредных последствий.</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 состав некоторых преступлений введены такие элементы объективной стороны, как место, время, способ, обстановка, орудия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3. Субъект преступления – лицо (</w:t>
            </w:r>
            <w:hyperlink r:id="rId94" w:history="1">
              <w:r w:rsidRPr="002053CD">
                <w:rPr>
                  <w:rStyle w:val="a5"/>
                  <w:color w:val="auto"/>
                  <w:sz w:val="28"/>
                  <w:szCs w:val="28"/>
                  <w:u w:val="none"/>
                </w:rPr>
                <w:t>физическое лицо</w:t>
              </w:r>
            </w:hyperlink>
            <w:r w:rsidRPr="002053CD">
              <w:rPr>
                <w:sz w:val="28"/>
                <w:szCs w:val="28"/>
              </w:rPr>
              <w:t>, </w:t>
            </w:r>
            <w:hyperlink r:id="rId95" w:history="1">
              <w:r w:rsidRPr="002053CD">
                <w:rPr>
                  <w:rStyle w:val="a5"/>
                  <w:color w:val="auto"/>
                  <w:sz w:val="28"/>
                  <w:szCs w:val="28"/>
                  <w:u w:val="none"/>
                </w:rPr>
                <w:t>человек</w:t>
              </w:r>
            </w:hyperlink>
            <w:r w:rsidRPr="002053CD">
              <w:rPr>
                <w:sz w:val="28"/>
                <w:szCs w:val="28"/>
              </w:rPr>
              <w:t>), совершившее преступление. Существенным признаком субъекта является его возраст. Согласно ст. 20 УК РФ, уголовной ответственности подлежит лицо, достигшее ко времени совершения преступления шестнадцатилетнего возраста. Ряд преступлений (</w:t>
            </w:r>
            <w:hyperlink r:id="rId96" w:history="1">
              <w:r w:rsidRPr="002053CD">
                <w:rPr>
                  <w:rStyle w:val="a5"/>
                  <w:color w:val="auto"/>
                  <w:sz w:val="28"/>
                  <w:szCs w:val="28"/>
                  <w:u w:val="none"/>
                </w:rPr>
                <w:t>убийство</w:t>
              </w:r>
            </w:hyperlink>
            <w:r w:rsidRPr="002053CD">
              <w:rPr>
                <w:sz w:val="28"/>
                <w:szCs w:val="28"/>
              </w:rPr>
              <w:t>, умышленное причинение тяжкого вреда здоровью, </w:t>
            </w:r>
            <w:hyperlink r:id="rId97" w:history="1">
              <w:r w:rsidRPr="002053CD">
                <w:rPr>
                  <w:rStyle w:val="a5"/>
                  <w:color w:val="auto"/>
                  <w:sz w:val="28"/>
                  <w:szCs w:val="28"/>
                  <w:u w:val="none"/>
                </w:rPr>
                <w:t>изнасилование</w:t>
              </w:r>
            </w:hyperlink>
            <w:r w:rsidRPr="002053CD">
              <w:rPr>
                <w:sz w:val="28"/>
                <w:szCs w:val="28"/>
              </w:rPr>
              <w:t> и др.) предполагают уголовную ответственность и в отношении лиц, достигших ко времени совершения преступления четырнадцатилетнего возраста.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Вторым существенным признаком субъекта является его вменяемость, т. е. способность осознавать фактический характер и общественную опасность своих деяний либо руководить ими. Уголовной ответственности не подлежат лица, которые во время совершения общественно опасного деяния находились в состоянии невменяемости вследствие хронического психического расстройства, временного психического расстройства, слабоумия либо иного болезненного состояния психики. Таким лицам </w:t>
            </w:r>
            <w:hyperlink r:id="rId98" w:history="1">
              <w:r w:rsidRPr="002053CD">
                <w:rPr>
                  <w:rStyle w:val="a5"/>
                  <w:color w:val="auto"/>
                  <w:sz w:val="28"/>
                  <w:szCs w:val="28"/>
                  <w:u w:val="none"/>
                </w:rPr>
                <w:t>судом</w:t>
              </w:r>
            </w:hyperlink>
            <w:r w:rsidRPr="002053CD">
              <w:rPr>
                <w:sz w:val="28"/>
                <w:szCs w:val="28"/>
              </w:rPr>
              <w:t> могут быть назначены </w:t>
            </w:r>
            <w:hyperlink r:id="rId99" w:history="1">
              <w:r w:rsidRPr="002053CD">
                <w:rPr>
                  <w:rStyle w:val="a5"/>
                  <w:color w:val="auto"/>
                  <w:sz w:val="28"/>
                  <w:szCs w:val="28"/>
                  <w:u w:val="none"/>
                </w:rPr>
                <w:t>принудительные меры медицинского характера</w:t>
              </w:r>
            </w:hyperlink>
            <w:r w:rsidRPr="002053CD">
              <w:rPr>
                <w:sz w:val="28"/>
                <w:szCs w:val="28"/>
              </w:rPr>
              <w:t>, предусмотренные УК РФ.</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 xml:space="preserve">С другой стороны, психические расстройства не всегда полностью исключают вменяемость, в таких случаях лицо подлежит уголовной ответственности, но </w:t>
            </w:r>
            <w:r w:rsidRPr="002053CD">
              <w:rPr>
                <w:sz w:val="28"/>
                <w:szCs w:val="28"/>
              </w:rPr>
              <w:lastRenderedPageBreak/>
              <w:t>при </w:t>
            </w:r>
            <w:hyperlink r:id="rId100" w:history="1">
              <w:r w:rsidRPr="002053CD">
                <w:rPr>
                  <w:rStyle w:val="a5"/>
                  <w:color w:val="auto"/>
                  <w:sz w:val="28"/>
                  <w:szCs w:val="28"/>
                  <w:u w:val="none"/>
                </w:rPr>
                <w:t>назначении наказания</w:t>
              </w:r>
            </w:hyperlink>
            <w:r w:rsidRPr="002053CD">
              <w:rPr>
                <w:sz w:val="28"/>
                <w:szCs w:val="28"/>
              </w:rPr>
              <w:t> психическое заболевание должно учитываться судом.</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 xml:space="preserve">Некоторые статьи УК РФ в качестве субъектов преступления предполагают специальных субъектов, т. е. обладающих дополнительными признаками. Специальный субъект является участником общественных отношений, охраняемых уголовным законодательством. Так, специальный субъект некоторых преступлений в сфере экономической деятельности – это лицо, являющееся участником общественного отношения в сфере производства, распределения и </w:t>
            </w:r>
            <w:proofErr w:type="gramStart"/>
            <w:r w:rsidRPr="002053CD">
              <w:rPr>
                <w:sz w:val="28"/>
                <w:szCs w:val="28"/>
              </w:rPr>
              <w:t>потребления</w:t>
            </w:r>
            <w:proofErr w:type="gramEnd"/>
            <w:r w:rsidRPr="002053CD">
              <w:rPr>
                <w:sz w:val="28"/>
                <w:szCs w:val="28"/>
              </w:rPr>
              <w:t xml:space="preserve"> материальных благ и услуг.</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4. Субъективная сторона преступления отражает внутреннее, психическое содержание преступного деяния. Прежде всего, субъективная сторона преступления связана с понятием </w:t>
            </w:r>
            <w:hyperlink r:id="rId101" w:history="1">
              <w:r w:rsidRPr="002053CD">
                <w:rPr>
                  <w:rStyle w:val="a5"/>
                  <w:color w:val="auto"/>
                  <w:sz w:val="28"/>
                  <w:szCs w:val="28"/>
                  <w:u w:val="none"/>
                </w:rPr>
                <w:t>вины</w:t>
              </w:r>
            </w:hyperlink>
            <w:r w:rsidRPr="002053CD">
              <w:rPr>
                <w:sz w:val="28"/>
                <w:szCs w:val="28"/>
              </w:rPr>
              <w:t>, которая бывает двух форм: </w:t>
            </w:r>
            <w:hyperlink r:id="rId102" w:history="1">
              <w:r w:rsidRPr="002053CD">
                <w:rPr>
                  <w:rStyle w:val="a5"/>
                  <w:color w:val="auto"/>
                  <w:sz w:val="28"/>
                  <w:szCs w:val="28"/>
                  <w:u w:val="none"/>
                </w:rPr>
                <w:t>умысел</w:t>
              </w:r>
            </w:hyperlink>
            <w:r w:rsidRPr="002053CD">
              <w:rPr>
                <w:sz w:val="28"/>
                <w:szCs w:val="28"/>
              </w:rPr>
              <w:t> и неосторожность.</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Деяние, совершенное по неосторожности, признается преступлением лишь в том случае, когда это специально предусмотрено соответствующей статьей УК РФ.</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Умышленные преступления подразделяются на две группы: преступления, совершенные с прямым умыслом, и преступления, совершенные с косвенным умыслом. В первом случае при совершении преступления лицо осознавало общественную опасность своего деяния, предвидело возможность или неизбежность наступления общественно опасных последствий и желало их наступления. Косвенный умысел означает, что лицо, совершившее преступление, осознавало общественную опасность своих деяний,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2053CD" w:rsidRPr="002053CD" w:rsidRDefault="002053CD" w:rsidP="002053CD">
            <w:pPr>
              <w:pStyle w:val="a3"/>
              <w:spacing w:before="0" w:beforeAutospacing="0" w:after="0" w:afterAutospacing="0"/>
              <w:ind w:firstLine="709"/>
              <w:jc w:val="both"/>
              <w:rPr>
                <w:sz w:val="28"/>
                <w:szCs w:val="28"/>
              </w:rPr>
            </w:pPr>
          </w:p>
          <w:p w:rsidR="00824601" w:rsidRDefault="002053CD" w:rsidP="00824601">
            <w:pPr>
              <w:spacing w:after="0" w:line="240" w:lineRule="auto"/>
              <w:ind w:firstLine="709"/>
              <w:jc w:val="center"/>
              <w:rPr>
                <w:rFonts w:ascii="Times New Roman" w:hAnsi="Times New Roman"/>
                <w:b/>
                <w:sz w:val="28"/>
                <w:szCs w:val="28"/>
              </w:rPr>
            </w:pPr>
            <w:r w:rsidRPr="00824601">
              <w:rPr>
                <w:rFonts w:ascii="Times New Roman" w:hAnsi="Times New Roman"/>
                <w:b/>
                <w:sz w:val="28"/>
                <w:szCs w:val="28"/>
              </w:rPr>
              <w:t xml:space="preserve">4. </w:t>
            </w:r>
            <w:r w:rsidR="00824601">
              <w:rPr>
                <w:rFonts w:ascii="Times New Roman" w:hAnsi="Times New Roman"/>
                <w:b/>
                <w:sz w:val="28"/>
                <w:szCs w:val="28"/>
              </w:rPr>
              <w:t>Уголовное наказание и его виды.</w:t>
            </w:r>
          </w:p>
          <w:p w:rsidR="00824601" w:rsidRDefault="00824601" w:rsidP="00824601">
            <w:pPr>
              <w:spacing w:after="0" w:line="240" w:lineRule="auto"/>
              <w:ind w:firstLine="709"/>
              <w:jc w:val="center"/>
              <w:rPr>
                <w:rFonts w:ascii="Times New Roman" w:hAnsi="Times New Roman"/>
                <w:b/>
                <w:sz w:val="28"/>
                <w:szCs w:val="28"/>
              </w:rPr>
            </w:pPr>
            <w:r>
              <w:rPr>
                <w:rFonts w:ascii="Times New Roman" w:hAnsi="Times New Roman"/>
                <w:b/>
                <w:sz w:val="28"/>
                <w:szCs w:val="28"/>
              </w:rPr>
              <w:t>Обстоятельства, влияющие на решения суда</w:t>
            </w:r>
          </w:p>
          <w:p w:rsidR="00824601" w:rsidRDefault="00824601" w:rsidP="002053CD">
            <w:pPr>
              <w:pStyle w:val="a3"/>
              <w:spacing w:before="0" w:beforeAutospacing="0" w:after="0" w:afterAutospacing="0"/>
              <w:ind w:firstLine="709"/>
              <w:jc w:val="both"/>
              <w:rPr>
                <w:sz w:val="28"/>
                <w:szCs w:val="28"/>
              </w:rPr>
            </w:pP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Многообразие жизненных ситуаций обязует </w:t>
            </w:r>
            <w:hyperlink r:id="rId103" w:history="1">
              <w:r w:rsidRPr="002053CD">
                <w:rPr>
                  <w:rStyle w:val="a5"/>
                  <w:color w:val="auto"/>
                  <w:sz w:val="28"/>
                  <w:szCs w:val="28"/>
                  <w:u w:val="none"/>
                </w:rPr>
                <w:t>суд</w:t>
              </w:r>
            </w:hyperlink>
            <w:r w:rsidRPr="002053CD">
              <w:rPr>
                <w:sz w:val="28"/>
                <w:szCs w:val="28"/>
              </w:rPr>
              <w:t> и другие </w:t>
            </w:r>
            <w:hyperlink r:id="rId104" w:history="1">
              <w:r w:rsidRPr="002053CD">
                <w:rPr>
                  <w:rStyle w:val="a5"/>
                  <w:color w:val="auto"/>
                  <w:sz w:val="28"/>
                  <w:szCs w:val="28"/>
                  <w:u w:val="none"/>
                </w:rPr>
                <w:t>правоохранительные органы</w:t>
              </w:r>
            </w:hyperlink>
            <w:r w:rsidRPr="002053CD">
              <w:rPr>
                <w:sz w:val="28"/>
                <w:szCs w:val="28"/>
              </w:rPr>
              <w:t> индивидуально подходить к решению вопроса о </w:t>
            </w:r>
            <w:hyperlink r:id="rId105" w:history="1">
              <w:r w:rsidRPr="002053CD">
                <w:rPr>
                  <w:rStyle w:val="a5"/>
                  <w:color w:val="auto"/>
                  <w:sz w:val="28"/>
                  <w:szCs w:val="28"/>
                  <w:u w:val="none"/>
                </w:rPr>
                <w:t>квалификации преступления</w:t>
              </w:r>
            </w:hyperlink>
            <w:r w:rsidRPr="002053CD">
              <w:rPr>
                <w:sz w:val="28"/>
                <w:szCs w:val="28"/>
              </w:rPr>
              <w:t>, назначении ответственности и </w:t>
            </w:r>
            <w:hyperlink r:id="rId106" w:history="1">
              <w:r w:rsidRPr="002053CD">
                <w:rPr>
                  <w:rStyle w:val="a5"/>
                  <w:color w:val="auto"/>
                  <w:sz w:val="28"/>
                  <w:szCs w:val="28"/>
                  <w:u w:val="none"/>
                </w:rPr>
                <w:t>наказания</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Уголовный кодекс содержит исчерпывающий перечень обстоятельств, исключающих </w:t>
            </w:r>
            <w:hyperlink r:id="rId107" w:history="1">
              <w:r w:rsidRPr="002053CD">
                <w:rPr>
                  <w:rStyle w:val="a5"/>
                  <w:color w:val="auto"/>
                  <w:sz w:val="28"/>
                  <w:szCs w:val="28"/>
                  <w:u w:val="none"/>
                </w:rPr>
                <w:t>преступность</w:t>
              </w:r>
            </w:hyperlink>
            <w:r w:rsidRPr="002053CD">
              <w:rPr>
                <w:sz w:val="28"/>
                <w:szCs w:val="28"/>
              </w:rPr>
              <w:t> деяний:</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hyperlink r:id="rId108" w:history="1">
              <w:r w:rsidR="002053CD" w:rsidRPr="002053CD">
                <w:rPr>
                  <w:rStyle w:val="a5"/>
                  <w:rFonts w:ascii="Times New Roman" w:hAnsi="Times New Roman"/>
                  <w:color w:val="auto"/>
                  <w:sz w:val="28"/>
                  <w:szCs w:val="28"/>
                  <w:u w:val="none"/>
                </w:rPr>
                <w:t>необходимая оборона</w:t>
              </w:r>
            </w:hyperlink>
            <w:r w:rsidR="002053CD" w:rsidRPr="002053CD">
              <w:rPr>
                <w:rFonts w:ascii="Times New Roman" w:hAnsi="Times New Roman"/>
                <w:sz w:val="28"/>
                <w:szCs w:val="28"/>
              </w:rPr>
              <w:t>, т. е. причинение вреда посягающему лицу при защите </w:t>
            </w:r>
            <w:hyperlink r:id="rId109" w:history="1">
              <w:r w:rsidR="002053CD" w:rsidRPr="002053CD">
                <w:rPr>
                  <w:rStyle w:val="a5"/>
                  <w:rFonts w:ascii="Times New Roman" w:hAnsi="Times New Roman"/>
                  <w:color w:val="auto"/>
                  <w:sz w:val="28"/>
                  <w:szCs w:val="28"/>
                  <w:u w:val="none"/>
                </w:rPr>
                <w:t>личности</w:t>
              </w:r>
            </w:hyperlink>
            <w:r w:rsidR="002053CD" w:rsidRPr="002053CD">
              <w:rPr>
                <w:rFonts w:ascii="Times New Roman" w:hAnsi="Times New Roman"/>
                <w:sz w:val="28"/>
                <w:szCs w:val="28"/>
              </w:rPr>
              <w:t> и </w:t>
            </w:r>
            <w:hyperlink r:id="rId110" w:history="1">
              <w:r w:rsidR="002053CD" w:rsidRPr="002053CD">
                <w:rPr>
                  <w:rStyle w:val="a5"/>
                  <w:rFonts w:ascii="Times New Roman" w:hAnsi="Times New Roman"/>
                  <w:color w:val="auto"/>
                  <w:sz w:val="28"/>
                  <w:szCs w:val="28"/>
                  <w:u w:val="none"/>
                </w:rPr>
                <w:t>прав</w:t>
              </w:r>
            </w:hyperlink>
            <w:r w:rsidR="002053CD" w:rsidRPr="002053CD">
              <w:rPr>
                <w:rFonts w:ascii="Times New Roman" w:hAnsi="Times New Roman"/>
                <w:sz w:val="28"/>
                <w:szCs w:val="28"/>
              </w:rPr>
              <w:t> обороняющегося или других лиц, охраняемых </w:t>
            </w:r>
            <w:hyperlink r:id="rId111" w:history="1">
              <w:r w:rsidR="002053CD" w:rsidRPr="002053CD">
                <w:rPr>
                  <w:rStyle w:val="a5"/>
                  <w:rFonts w:ascii="Times New Roman" w:hAnsi="Times New Roman"/>
                  <w:color w:val="auto"/>
                  <w:sz w:val="28"/>
                  <w:szCs w:val="28"/>
                  <w:u w:val="none"/>
                </w:rPr>
                <w:t>законом</w:t>
              </w:r>
            </w:hyperlink>
            <w:r w:rsidR="002053CD" w:rsidRPr="002053CD">
              <w:rPr>
                <w:rFonts w:ascii="Times New Roman" w:hAnsi="Times New Roman"/>
                <w:sz w:val="28"/>
                <w:szCs w:val="28"/>
              </w:rPr>
              <w:t> интересов </w:t>
            </w:r>
            <w:hyperlink r:id="rId112" w:history="1">
              <w:r w:rsidR="002053CD" w:rsidRPr="002053CD">
                <w:rPr>
                  <w:rStyle w:val="a5"/>
                  <w:rFonts w:ascii="Times New Roman" w:hAnsi="Times New Roman"/>
                  <w:color w:val="auto"/>
                  <w:sz w:val="28"/>
                  <w:szCs w:val="28"/>
                  <w:u w:val="none"/>
                </w:rPr>
                <w:t>общества</w:t>
              </w:r>
            </w:hyperlink>
            <w:r w:rsidR="002053CD" w:rsidRPr="002053CD">
              <w:rPr>
                <w:rFonts w:ascii="Times New Roman" w:hAnsi="Times New Roman"/>
                <w:sz w:val="28"/>
                <w:szCs w:val="28"/>
              </w:rPr>
              <w:t> или </w:t>
            </w:r>
            <w:hyperlink r:id="rId113" w:history="1">
              <w:r w:rsidR="002053CD" w:rsidRPr="002053CD">
                <w:rPr>
                  <w:rStyle w:val="a5"/>
                  <w:rFonts w:ascii="Times New Roman" w:hAnsi="Times New Roman"/>
                  <w:color w:val="auto"/>
                  <w:sz w:val="28"/>
                  <w:szCs w:val="28"/>
                  <w:u w:val="none"/>
                </w:rPr>
                <w:t>государства</w:t>
              </w:r>
            </w:hyperlink>
            <w:r w:rsidR="002053CD" w:rsidRPr="002053CD">
              <w:rPr>
                <w:rFonts w:ascii="Times New Roman" w:hAnsi="Times New Roman"/>
                <w:sz w:val="28"/>
                <w:szCs w:val="28"/>
              </w:rPr>
              <w:t> от общественно опасного посягательства, при условии, что при этом не было допущено превышения пределов необходимой обороны, т. е. умышленных действий, явно не соответствующих характеру и опасности посягательства;</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причинение вреда при </w:t>
            </w:r>
            <w:hyperlink r:id="rId114" w:history="1">
              <w:r w:rsidR="002053CD" w:rsidRPr="002053CD">
                <w:rPr>
                  <w:rStyle w:val="a5"/>
                  <w:rFonts w:ascii="Times New Roman" w:hAnsi="Times New Roman"/>
                  <w:color w:val="auto"/>
                  <w:sz w:val="28"/>
                  <w:szCs w:val="28"/>
                  <w:u w:val="none"/>
                </w:rPr>
                <w:t>задержании</w:t>
              </w:r>
            </w:hyperlink>
            <w:r w:rsidR="002053CD" w:rsidRPr="002053CD">
              <w:rPr>
                <w:rFonts w:ascii="Times New Roman" w:hAnsi="Times New Roman"/>
                <w:sz w:val="28"/>
                <w:szCs w:val="28"/>
              </w:rPr>
              <w:t> лица, совершившего </w:t>
            </w:r>
            <w:hyperlink r:id="rId115" w:history="1">
              <w:r w:rsidR="002053CD" w:rsidRPr="002053CD">
                <w:rPr>
                  <w:rStyle w:val="a5"/>
                  <w:rFonts w:ascii="Times New Roman" w:hAnsi="Times New Roman"/>
                  <w:color w:val="auto"/>
                  <w:sz w:val="28"/>
                  <w:szCs w:val="28"/>
                  <w:u w:val="none"/>
                </w:rPr>
                <w:t>преступление</w:t>
              </w:r>
            </w:hyperlink>
            <w:r w:rsidR="002053CD" w:rsidRPr="002053CD">
              <w:rPr>
                <w:rFonts w:ascii="Times New Roman" w:hAnsi="Times New Roman"/>
                <w:sz w:val="28"/>
                <w:szCs w:val="28"/>
              </w:rPr>
              <w:t> для доставления органам </w:t>
            </w:r>
            <w:hyperlink r:id="rId116" w:history="1">
              <w:r w:rsidR="002053CD" w:rsidRPr="002053CD">
                <w:rPr>
                  <w:rStyle w:val="a5"/>
                  <w:rFonts w:ascii="Times New Roman" w:hAnsi="Times New Roman"/>
                  <w:color w:val="auto"/>
                  <w:sz w:val="28"/>
                  <w:szCs w:val="28"/>
                  <w:u w:val="none"/>
                </w:rPr>
                <w:t>власти</w:t>
              </w:r>
            </w:hyperlink>
            <w:r w:rsidR="002053CD" w:rsidRPr="002053CD">
              <w:rPr>
                <w:rFonts w:ascii="Times New Roman" w:hAnsi="Times New Roman"/>
                <w:sz w:val="28"/>
                <w:szCs w:val="28"/>
              </w:rPr>
              <w:t xml:space="preserve"> и пресечения возможности совершения им новых преступлений в том случае, когда иными средствами задержать такое лицо не </w:t>
            </w:r>
            <w:proofErr w:type="gramStart"/>
            <w:r w:rsidR="002053CD" w:rsidRPr="002053CD">
              <w:rPr>
                <w:rFonts w:ascii="Times New Roman" w:hAnsi="Times New Roman"/>
                <w:sz w:val="28"/>
                <w:szCs w:val="28"/>
              </w:rPr>
              <w:t>представлялось возможным и при этом не было</w:t>
            </w:r>
            <w:proofErr w:type="gramEnd"/>
            <w:r w:rsidR="002053CD" w:rsidRPr="002053CD">
              <w:rPr>
                <w:rFonts w:ascii="Times New Roman" w:hAnsi="Times New Roman"/>
                <w:sz w:val="28"/>
                <w:szCs w:val="28"/>
              </w:rPr>
              <w:t xml:space="preserve"> допущено превышения необходимых для этого мер;</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hyperlink r:id="rId117" w:history="1">
              <w:r w:rsidR="002053CD" w:rsidRPr="002053CD">
                <w:rPr>
                  <w:rStyle w:val="a5"/>
                  <w:rFonts w:ascii="Times New Roman" w:hAnsi="Times New Roman"/>
                  <w:color w:val="auto"/>
                  <w:sz w:val="28"/>
                  <w:szCs w:val="28"/>
                  <w:u w:val="none"/>
                </w:rPr>
                <w:t>крайняя необходимость</w:t>
              </w:r>
            </w:hyperlink>
            <w:r w:rsidR="002053CD" w:rsidRPr="002053CD">
              <w:rPr>
                <w:rFonts w:ascii="Times New Roman" w:hAnsi="Times New Roman"/>
                <w:sz w:val="28"/>
                <w:szCs w:val="28"/>
              </w:rPr>
              <w:t>, которая означает причинение вреда с целью устранения действительной опасности в случае, когда данная опасность не может быть устранена иным способом и нанесенный вред меньше, чем вред предотвращаемый;</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lastRenderedPageBreak/>
              <w:t xml:space="preserve">– </w:t>
            </w:r>
            <w:r w:rsidR="002053CD" w:rsidRPr="002053CD">
              <w:rPr>
                <w:rFonts w:ascii="Times New Roman" w:hAnsi="Times New Roman"/>
                <w:sz w:val="28"/>
                <w:szCs w:val="28"/>
              </w:rPr>
              <w:t>физическое или психическое принуждение, т. е. такая ситуация, в результате которой под воздействием принуждения лицо не может руководить своими действиями;</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hyperlink r:id="rId118" w:history="1">
              <w:r w:rsidR="002053CD" w:rsidRPr="002053CD">
                <w:rPr>
                  <w:rStyle w:val="a5"/>
                  <w:rFonts w:ascii="Times New Roman" w:hAnsi="Times New Roman"/>
                  <w:color w:val="auto"/>
                  <w:sz w:val="28"/>
                  <w:szCs w:val="28"/>
                  <w:u w:val="none"/>
                </w:rPr>
                <w:t>обоснованный риск</w:t>
              </w:r>
            </w:hyperlink>
            <w:r w:rsidR="002053CD" w:rsidRPr="002053CD">
              <w:rPr>
                <w:rFonts w:ascii="Times New Roman" w:hAnsi="Times New Roman"/>
                <w:sz w:val="28"/>
                <w:szCs w:val="28"/>
              </w:rPr>
              <w:t xml:space="preserve">, т. е. такой риск, на который лицо идет ради достижения общественно полезной цели, которая не могла </w:t>
            </w:r>
            <w:proofErr w:type="gramStart"/>
            <w:r w:rsidR="002053CD" w:rsidRPr="002053CD">
              <w:rPr>
                <w:rFonts w:ascii="Times New Roman" w:hAnsi="Times New Roman"/>
                <w:sz w:val="28"/>
                <w:szCs w:val="28"/>
              </w:rPr>
              <w:t>быть достигнута иным способом и лицом были</w:t>
            </w:r>
            <w:proofErr w:type="gramEnd"/>
            <w:r w:rsidR="002053CD" w:rsidRPr="002053CD">
              <w:rPr>
                <w:rFonts w:ascii="Times New Roman" w:hAnsi="Times New Roman"/>
                <w:sz w:val="28"/>
                <w:szCs w:val="28"/>
              </w:rPr>
              <w:t xml:space="preserve"> предприняты достаточные меры для предотвращения вреда;</w:t>
            </w:r>
          </w:p>
          <w:p w:rsidR="002053CD" w:rsidRPr="002053CD" w:rsidRDefault="000537E9" w:rsidP="000537E9">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исполнение приказа или распоряжения, повлекшее причинение вреда, ответственность за который несет лицо, отдавшее этот незаконный приказ или распоряжение. Подчиненный, исполнивший незаконный приказ или распоряжение, ответственность не несет.</w:t>
            </w:r>
          </w:p>
          <w:p w:rsidR="002053CD" w:rsidRPr="002053CD" w:rsidRDefault="00C66DAF" w:rsidP="002053CD">
            <w:pPr>
              <w:pStyle w:val="a3"/>
              <w:spacing w:before="0" w:beforeAutospacing="0" w:after="0" w:afterAutospacing="0"/>
              <w:ind w:firstLine="709"/>
              <w:jc w:val="both"/>
              <w:rPr>
                <w:sz w:val="28"/>
                <w:szCs w:val="28"/>
              </w:rPr>
            </w:pPr>
            <w:hyperlink r:id="rId119" w:history="1">
              <w:r w:rsidR="002053CD" w:rsidRPr="002053CD">
                <w:rPr>
                  <w:rStyle w:val="a5"/>
                  <w:color w:val="auto"/>
                  <w:sz w:val="28"/>
                  <w:szCs w:val="28"/>
                  <w:u w:val="none"/>
                </w:rPr>
                <w:t>Уголовное наказание</w:t>
              </w:r>
            </w:hyperlink>
            <w:r w:rsidR="002053CD" w:rsidRPr="002053CD">
              <w:rPr>
                <w:sz w:val="28"/>
                <w:szCs w:val="28"/>
              </w:rPr>
              <w:t> – одна из самых строгих мер государственного принуждения, заключающаяся в ограничении </w:t>
            </w:r>
            <w:hyperlink r:id="rId120" w:history="1">
              <w:r w:rsidR="002053CD" w:rsidRPr="002053CD">
                <w:rPr>
                  <w:rStyle w:val="a5"/>
                  <w:color w:val="auto"/>
                  <w:sz w:val="28"/>
                  <w:szCs w:val="28"/>
                  <w:u w:val="none"/>
                </w:rPr>
                <w:t>прав и свобод</w:t>
              </w:r>
            </w:hyperlink>
            <w:r w:rsidR="002053CD" w:rsidRPr="002053CD">
              <w:rPr>
                <w:sz w:val="28"/>
                <w:szCs w:val="28"/>
              </w:rPr>
              <w:t> лица, признанного в законном порядке виновным в совершении преступления.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Целями уголовного наказания являются:</w:t>
            </w:r>
          </w:p>
          <w:p w:rsidR="002053CD" w:rsidRPr="002053CD" w:rsidRDefault="001A2B08" w:rsidP="001A2B08">
            <w:pPr>
              <w:spacing w:after="0" w:line="240" w:lineRule="auto"/>
              <w:ind w:left="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восстановление социальной справедливости;</w:t>
            </w:r>
          </w:p>
          <w:p w:rsidR="002053CD" w:rsidRPr="002053CD" w:rsidRDefault="001A2B08" w:rsidP="001A2B08">
            <w:pPr>
              <w:spacing w:after="0" w:line="240" w:lineRule="auto"/>
              <w:ind w:left="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исправление осужденного лица;</w:t>
            </w:r>
          </w:p>
          <w:p w:rsidR="002053CD" w:rsidRPr="002053CD" w:rsidRDefault="001A2B08" w:rsidP="001A2B08">
            <w:pPr>
              <w:spacing w:after="0" w:line="240" w:lineRule="auto"/>
              <w:ind w:left="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предупреждение (превенция) новых преступлений.</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Уголовное наказание может быть назначено только судом. Отличительной особенностью уголовного наказания является следующая за ним </w:t>
            </w:r>
            <w:hyperlink r:id="rId121" w:history="1">
              <w:r w:rsidRPr="002053CD">
                <w:rPr>
                  <w:rStyle w:val="a5"/>
                  <w:color w:val="auto"/>
                  <w:sz w:val="28"/>
                  <w:szCs w:val="28"/>
                  <w:u w:val="none"/>
                </w:rPr>
                <w:t>судимость</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proofErr w:type="gramStart"/>
            <w:r w:rsidRPr="002053CD">
              <w:rPr>
                <w:sz w:val="28"/>
                <w:szCs w:val="28"/>
              </w:rPr>
              <w:t>Все наказания, предусмотренные УК РФ, можно разделить согласно принципу, предложенному в ст. 45 УК РФ, на основные, дополнительные и смешанную группу, в которую входят наказания, назначаемые в качестве как основных, так и дополнительных:</w:t>
            </w:r>
            <w:proofErr w:type="gramEnd"/>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 основным наказаниям, которые назначаются судом в количестве одного наказания, относятся </w:t>
            </w:r>
            <w:hyperlink r:id="rId122" w:history="1">
              <w:r w:rsidRPr="002053CD">
                <w:rPr>
                  <w:rStyle w:val="a5"/>
                  <w:color w:val="auto"/>
                  <w:sz w:val="28"/>
                  <w:szCs w:val="28"/>
                  <w:u w:val="none"/>
                </w:rPr>
                <w:t>обязательные работы</w:t>
              </w:r>
            </w:hyperlink>
            <w:r w:rsidRPr="002053CD">
              <w:rPr>
                <w:sz w:val="28"/>
                <w:szCs w:val="28"/>
              </w:rPr>
              <w:t>, </w:t>
            </w:r>
            <w:hyperlink r:id="rId123" w:history="1">
              <w:r w:rsidRPr="002053CD">
                <w:rPr>
                  <w:rStyle w:val="a5"/>
                  <w:color w:val="auto"/>
                  <w:sz w:val="28"/>
                  <w:szCs w:val="28"/>
                  <w:u w:val="none"/>
                </w:rPr>
                <w:t>исправительные работы</w:t>
              </w:r>
            </w:hyperlink>
            <w:r w:rsidRPr="002053CD">
              <w:rPr>
                <w:sz w:val="28"/>
                <w:szCs w:val="28"/>
              </w:rPr>
              <w:t>, ограничения по воинской службе, </w:t>
            </w:r>
            <w:hyperlink r:id="rId124" w:history="1">
              <w:r w:rsidRPr="002053CD">
                <w:rPr>
                  <w:rStyle w:val="a5"/>
                  <w:color w:val="auto"/>
                  <w:sz w:val="28"/>
                  <w:szCs w:val="28"/>
                  <w:u w:val="none"/>
                </w:rPr>
                <w:t>ограничение свободы</w:t>
              </w:r>
            </w:hyperlink>
            <w:r w:rsidRPr="002053CD">
              <w:rPr>
                <w:sz w:val="28"/>
                <w:szCs w:val="28"/>
              </w:rPr>
              <w:t>, </w:t>
            </w:r>
            <w:hyperlink r:id="rId125" w:history="1">
              <w:r w:rsidRPr="002053CD">
                <w:rPr>
                  <w:rStyle w:val="a5"/>
                  <w:color w:val="auto"/>
                  <w:sz w:val="28"/>
                  <w:szCs w:val="28"/>
                  <w:u w:val="none"/>
                </w:rPr>
                <w:t>арест</w:t>
              </w:r>
            </w:hyperlink>
            <w:r w:rsidRPr="002053CD">
              <w:rPr>
                <w:sz w:val="28"/>
                <w:szCs w:val="28"/>
              </w:rPr>
              <w:t>, </w:t>
            </w:r>
            <w:hyperlink r:id="rId126" w:history="1">
              <w:r w:rsidRPr="002053CD">
                <w:rPr>
                  <w:rStyle w:val="a5"/>
                  <w:color w:val="auto"/>
                  <w:sz w:val="28"/>
                  <w:szCs w:val="28"/>
                  <w:u w:val="none"/>
                </w:rPr>
                <w:t>содержание в дисциплинарной воинской части</w:t>
              </w:r>
            </w:hyperlink>
            <w:r w:rsidRPr="002053CD">
              <w:rPr>
                <w:sz w:val="28"/>
                <w:szCs w:val="28"/>
              </w:rPr>
              <w:t>, </w:t>
            </w:r>
            <w:hyperlink r:id="rId127" w:history="1">
              <w:r w:rsidRPr="002053CD">
                <w:rPr>
                  <w:rStyle w:val="a5"/>
                  <w:color w:val="auto"/>
                  <w:sz w:val="28"/>
                  <w:szCs w:val="28"/>
                  <w:u w:val="none"/>
                </w:rPr>
                <w:t>лишение свободы на определенный срок</w:t>
              </w:r>
            </w:hyperlink>
            <w:r w:rsidRPr="002053CD">
              <w:rPr>
                <w:sz w:val="28"/>
                <w:szCs w:val="28"/>
              </w:rPr>
              <w:t>, </w:t>
            </w:r>
            <w:hyperlink r:id="rId128" w:history="1">
              <w:r w:rsidRPr="002053CD">
                <w:rPr>
                  <w:rStyle w:val="a5"/>
                  <w:color w:val="auto"/>
                  <w:sz w:val="28"/>
                  <w:szCs w:val="28"/>
                  <w:u w:val="none"/>
                </w:rPr>
                <w:t>пожизненное лишение свободы</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Дополнительные наказания сопутствуют основным. Самостоятельно данные наказания не назначаются. К их числу относят: лишение специального, воинского или почетного звания, классного чина, государственных наград, </w:t>
            </w:r>
            <w:hyperlink r:id="rId129" w:history="1">
              <w:r w:rsidRPr="002053CD">
                <w:rPr>
                  <w:rStyle w:val="a5"/>
                  <w:color w:val="auto"/>
                  <w:sz w:val="28"/>
                  <w:szCs w:val="28"/>
                  <w:u w:val="none"/>
                </w:rPr>
                <w:t>конфискация имущества</w:t>
              </w:r>
            </w:hyperlink>
            <w:r w:rsidRPr="002053CD">
              <w:rPr>
                <w:sz w:val="28"/>
                <w:szCs w:val="28"/>
              </w:rPr>
              <w:t>.</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Наказания, которые назначаются как основные, так и дополнительные: </w:t>
            </w:r>
            <w:hyperlink r:id="rId130" w:history="1">
              <w:r w:rsidRPr="002053CD">
                <w:rPr>
                  <w:rStyle w:val="a5"/>
                  <w:color w:val="auto"/>
                  <w:sz w:val="28"/>
                  <w:szCs w:val="28"/>
                  <w:u w:val="none"/>
                </w:rPr>
                <w:t>штраф</w:t>
              </w:r>
            </w:hyperlink>
            <w:r w:rsidRPr="002053CD">
              <w:rPr>
                <w:sz w:val="28"/>
                <w:szCs w:val="28"/>
              </w:rPr>
              <w:t>, лишение права занимать определенную должность, заниматься определенной деятельностью.</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При </w:t>
            </w:r>
            <w:hyperlink r:id="rId131" w:history="1">
              <w:r w:rsidRPr="002053CD">
                <w:rPr>
                  <w:rStyle w:val="a5"/>
                  <w:color w:val="auto"/>
                  <w:sz w:val="28"/>
                  <w:szCs w:val="28"/>
                  <w:u w:val="none"/>
                </w:rPr>
                <w:t>назначении наказания</w:t>
              </w:r>
            </w:hyperlink>
            <w:r w:rsidRPr="002053CD">
              <w:rPr>
                <w:sz w:val="28"/>
                <w:szCs w:val="28"/>
              </w:rPr>
              <w:t> суд исходит из указанных в соответствующей статье пределов наказания, а также из принципов </w:t>
            </w:r>
            <w:hyperlink r:id="rId132" w:history="1">
              <w:r w:rsidRPr="002053CD">
                <w:rPr>
                  <w:rStyle w:val="a5"/>
                  <w:color w:val="auto"/>
                  <w:sz w:val="28"/>
                  <w:szCs w:val="28"/>
                  <w:u w:val="none"/>
                </w:rPr>
                <w:t>уголовного права</w:t>
              </w:r>
            </w:hyperlink>
            <w:r w:rsidRPr="002053CD">
              <w:rPr>
                <w:sz w:val="28"/>
                <w:szCs w:val="28"/>
              </w:rPr>
              <w:t>. Суд учитывает смягчающие и отягчающие наказания обстоятельства, которые связаны с общественной опасностью последствий преступного деяния и характеристиками самой личности преступника.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 обстоятельствам, смягчающим наказание, относят:</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впервые преступления небольшой или средней тяжести вследствие случайного стечения обстоятельств;</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несовершеннолетие виновного;</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беременность </w:t>
            </w:r>
            <w:proofErr w:type="gramStart"/>
            <w:r w:rsidR="002053CD" w:rsidRPr="002053CD">
              <w:rPr>
                <w:rFonts w:ascii="Times New Roman" w:hAnsi="Times New Roman"/>
                <w:sz w:val="28"/>
                <w:szCs w:val="28"/>
              </w:rPr>
              <w:t>совершившей</w:t>
            </w:r>
            <w:proofErr w:type="gramEnd"/>
            <w:r w:rsidR="002053CD" w:rsidRPr="002053CD">
              <w:rPr>
                <w:rFonts w:ascii="Times New Roman" w:hAnsi="Times New Roman"/>
                <w:sz w:val="28"/>
                <w:szCs w:val="28"/>
              </w:rPr>
              <w:t xml:space="preserve"> преступление;</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наличие малолетних </w:t>
            </w:r>
            <w:hyperlink r:id="rId133" w:history="1">
              <w:r w:rsidR="002053CD" w:rsidRPr="002053CD">
                <w:rPr>
                  <w:rStyle w:val="a5"/>
                  <w:rFonts w:ascii="Times New Roman" w:hAnsi="Times New Roman"/>
                  <w:color w:val="auto"/>
                  <w:sz w:val="28"/>
                  <w:szCs w:val="28"/>
                  <w:u w:val="none"/>
                </w:rPr>
                <w:t>детей</w:t>
              </w:r>
            </w:hyperlink>
            <w:r w:rsidR="002053CD" w:rsidRPr="002053CD">
              <w:rPr>
                <w:rFonts w:ascii="Times New Roman" w:hAnsi="Times New Roman"/>
                <w:sz w:val="28"/>
                <w:szCs w:val="28"/>
              </w:rPr>
              <w:t> у виновного;</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совершение преступления в силу стечения тяжелых жизненных обстоятельств </w:t>
            </w:r>
            <w:r w:rsidR="002053CD" w:rsidRPr="002053CD">
              <w:rPr>
                <w:rFonts w:ascii="Times New Roman" w:hAnsi="Times New Roman"/>
                <w:sz w:val="28"/>
                <w:szCs w:val="28"/>
              </w:rPr>
              <w:lastRenderedPageBreak/>
              <w:t>либо по мотиву сострадания;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результате физического или психического принуждения либо в силу материальной, служебной или иной зависимости;</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противоправность или аморальность поведения </w:t>
            </w:r>
            <w:hyperlink r:id="rId134" w:history="1">
              <w:r w:rsidR="002053CD" w:rsidRPr="002053CD">
                <w:rPr>
                  <w:rStyle w:val="a5"/>
                  <w:rFonts w:ascii="Times New Roman" w:hAnsi="Times New Roman"/>
                  <w:color w:val="auto"/>
                  <w:sz w:val="28"/>
                  <w:szCs w:val="28"/>
                  <w:u w:val="none"/>
                </w:rPr>
                <w:t>потерпевшего</w:t>
              </w:r>
            </w:hyperlink>
            <w:r w:rsidR="002053CD" w:rsidRPr="002053CD">
              <w:rPr>
                <w:rFonts w:ascii="Times New Roman" w:hAnsi="Times New Roman"/>
                <w:sz w:val="28"/>
                <w:szCs w:val="28"/>
              </w:rPr>
              <w:t>, явившегося поводом для преступления;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явка с повинной, активное способствование раскрытию и </w:t>
            </w:r>
            <w:hyperlink r:id="rId135" w:history="1">
              <w:r w:rsidR="002053CD" w:rsidRPr="002053CD">
                <w:rPr>
                  <w:rStyle w:val="a5"/>
                  <w:rFonts w:ascii="Times New Roman" w:hAnsi="Times New Roman"/>
                  <w:color w:val="auto"/>
                  <w:sz w:val="28"/>
                  <w:szCs w:val="28"/>
                  <w:u w:val="none"/>
                </w:rPr>
                <w:t>расследованию преступления</w:t>
              </w:r>
            </w:hyperlink>
            <w:r w:rsidR="002053CD" w:rsidRPr="002053CD">
              <w:rPr>
                <w:rFonts w:ascii="Times New Roman" w:hAnsi="Times New Roman"/>
                <w:sz w:val="28"/>
                <w:szCs w:val="28"/>
              </w:rPr>
              <w:t>, изобличению и уголовному преследованию соучастников преступления, розыску имущества, добытого в результате преступления;</w:t>
            </w:r>
          </w:p>
          <w:p w:rsidR="002053CD" w:rsidRPr="002053CD" w:rsidRDefault="001A2B08" w:rsidP="001A2B08">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оказание медицинской и иной помощи потерпевшему непосредственно после совершения преступления, добровольное возмещение имущественного ущерба и </w:t>
            </w:r>
            <w:hyperlink r:id="rId136" w:history="1">
              <w:r w:rsidR="002053CD" w:rsidRPr="002053CD">
                <w:rPr>
                  <w:rStyle w:val="a5"/>
                  <w:rFonts w:ascii="Times New Roman" w:hAnsi="Times New Roman"/>
                  <w:color w:val="auto"/>
                  <w:sz w:val="28"/>
                  <w:szCs w:val="28"/>
                  <w:u w:val="none"/>
                </w:rPr>
                <w:t>морального вреда</w:t>
              </w:r>
            </w:hyperlink>
            <w:r w:rsidR="002053CD" w:rsidRPr="002053CD">
              <w:rPr>
                <w:rFonts w:ascii="Times New Roman" w:hAnsi="Times New Roman"/>
                <w:sz w:val="28"/>
                <w:szCs w:val="28"/>
              </w:rPr>
              <w:t xml:space="preserve">, </w:t>
            </w:r>
            <w:proofErr w:type="gramStart"/>
            <w:r w:rsidR="002053CD" w:rsidRPr="002053CD">
              <w:rPr>
                <w:rFonts w:ascii="Times New Roman" w:hAnsi="Times New Roman"/>
                <w:sz w:val="28"/>
                <w:szCs w:val="28"/>
              </w:rPr>
              <w:t>причиненных</w:t>
            </w:r>
            <w:proofErr w:type="gramEnd"/>
            <w:r w:rsidR="002053CD" w:rsidRPr="002053CD">
              <w:rPr>
                <w:rFonts w:ascii="Times New Roman" w:hAnsi="Times New Roman"/>
                <w:sz w:val="28"/>
                <w:szCs w:val="28"/>
              </w:rPr>
              <w:t xml:space="preserve"> в результате преступления, иные действия, направленные на заглаживание вреда, причиненного потерпевшему.</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С другой стороны, УК РФ содержит перечень обстоятельств, отягчающих наказания, относя к ним:</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рецидив преступлений;</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наступление тяжких последствий в результате совершения преступления;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группового преступления;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особо активную роль лица в совершении преступления;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w:t>
            </w:r>
            <w:hyperlink r:id="rId137" w:history="1">
              <w:r w:rsidR="002053CD" w:rsidRPr="002053CD">
                <w:rPr>
                  <w:rStyle w:val="a5"/>
                  <w:rFonts w:ascii="Times New Roman" w:hAnsi="Times New Roman"/>
                  <w:color w:val="auto"/>
                  <w:sz w:val="28"/>
                  <w:szCs w:val="28"/>
                  <w:u w:val="none"/>
                </w:rPr>
                <w:t>уголовная ответственность</w:t>
              </w:r>
            </w:hyperlink>
            <w:r w:rsidR="002053CD" w:rsidRPr="002053CD">
              <w:rPr>
                <w:rFonts w:ascii="Times New Roman" w:hAnsi="Times New Roman"/>
                <w:sz w:val="28"/>
                <w:szCs w:val="28"/>
              </w:rPr>
              <w:t>;</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по мотивам политической, идеологической, расовой, национальной или религиозной ненависти;</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 xml:space="preserve">совершение преступления в отношении лица или его </w:t>
            </w:r>
            <w:proofErr w:type="gramStart"/>
            <w:r w:rsidR="002053CD" w:rsidRPr="002053CD">
              <w:rPr>
                <w:rFonts w:ascii="Times New Roman" w:hAnsi="Times New Roman"/>
                <w:sz w:val="28"/>
                <w:szCs w:val="28"/>
              </w:rPr>
              <w:t>близких</w:t>
            </w:r>
            <w:proofErr w:type="gramEnd"/>
            <w:r w:rsidR="002053CD" w:rsidRPr="002053CD">
              <w:rPr>
                <w:rFonts w:ascii="Times New Roman" w:hAnsi="Times New Roman"/>
                <w:sz w:val="28"/>
                <w:szCs w:val="28"/>
              </w:rPr>
              <w:t xml:space="preserve"> в связи с осуществлением данным лицом служебной деятельности или выполнением общественного долга;</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отношении беременной женщины, малолетнего, другого беззащитного или беспомощного лица либо лица, находящегося в зависимости от виновного;</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с особой жестокостью, садизмом, издевательством, а также мучениями для потерпевшего;</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с использованием </w:t>
            </w:r>
            <w:hyperlink r:id="rId138" w:history="1">
              <w:r w:rsidR="002053CD" w:rsidRPr="002053CD">
                <w:rPr>
                  <w:rStyle w:val="a5"/>
                  <w:rFonts w:ascii="Times New Roman" w:hAnsi="Times New Roman"/>
                  <w:color w:val="auto"/>
                  <w:sz w:val="28"/>
                  <w:szCs w:val="28"/>
                  <w:u w:val="none"/>
                </w:rPr>
                <w:t>оружия</w:t>
              </w:r>
            </w:hyperlink>
            <w:r w:rsidR="002053CD" w:rsidRPr="002053CD">
              <w:rPr>
                <w:rFonts w:ascii="Times New Roman" w:hAnsi="Times New Roman"/>
                <w:sz w:val="28"/>
                <w:szCs w:val="28"/>
              </w:rPr>
              <w:t>,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условиях </w:t>
            </w:r>
            <w:hyperlink r:id="rId139" w:history="1">
              <w:r w:rsidR="002053CD" w:rsidRPr="002053CD">
                <w:rPr>
                  <w:rStyle w:val="a5"/>
                  <w:rFonts w:ascii="Times New Roman" w:hAnsi="Times New Roman"/>
                  <w:color w:val="auto"/>
                  <w:sz w:val="28"/>
                  <w:szCs w:val="28"/>
                  <w:u w:val="none"/>
                </w:rPr>
                <w:t>чрезвычайного положения</w:t>
              </w:r>
            </w:hyperlink>
            <w:r w:rsidR="002053CD" w:rsidRPr="002053CD">
              <w:rPr>
                <w:rFonts w:ascii="Times New Roman" w:hAnsi="Times New Roman"/>
                <w:sz w:val="28"/>
                <w:szCs w:val="28"/>
              </w:rPr>
              <w:t>, стихийного или иного общественного бедствия, а также при массовых беспорядках;</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lastRenderedPageBreak/>
              <w:t xml:space="preserve">– </w:t>
            </w:r>
            <w:r w:rsidR="002053CD" w:rsidRPr="002053CD">
              <w:rPr>
                <w:rFonts w:ascii="Times New Roman" w:hAnsi="Times New Roman"/>
                <w:sz w:val="28"/>
                <w:szCs w:val="28"/>
              </w:rPr>
              <w:t>совершение преступления с использованием доверия, оказанного виновному в силу его служебного положения или </w:t>
            </w:r>
            <w:hyperlink r:id="rId140" w:history="1">
              <w:r w:rsidR="002053CD" w:rsidRPr="002053CD">
                <w:rPr>
                  <w:rStyle w:val="a5"/>
                  <w:rFonts w:ascii="Times New Roman" w:hAnsi="Times New Roman"/>
                  <w:color w:val="auto"/>
                  <w:sz w:val="28"/>
                  <w:szCs w:val="28"/>
                  <w:u w:val="none"/>
                </w:rPr>
                <w:t>договора</w:t>
              </w:r>
            </w:hyperlink>
            <w:r w:rsidR="002053CD" w:rsidRPr="002053CD">
              <w:rPr>
                <w:rFonts w:ascii="Times New Roman" w:hAnsi="Times New Roman"/>
                <w:sz w:val="28"/>
                <w:szCs w:val="28"/>
              </w:rPr>
              <w:t>;</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с использованием форменной одежды или документов представителя власти;</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умышленного преступления сотрудником органов внутренних дел;</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отношении несовершеннолетнего </w:t>
            </w:r>
            <w:hyperlink r:id="rId141" w:history="1">
              <w:r w:rsidR="002053CD" w:rsidRPr="002053CD">
                <w:rPr>
                  <w:rStyle w:val="a5"/>
                  <w:rFonts w:ascii="Times New Roman" w:hAnsi="Times New Roman"/>
                  <w:color w:val="auto"/>
                  <w:sz w:val="28"/>
                  <w:szCs w:val="28"/>
                  <w:u w:val="none"/>
                </w:rPr>
                <w:t>родителем</w:t>
              </w:r>
            </w:hyperlink>
            <w:r w:rsidR="002053CD" w:rsidRPr="002053CD">
              <w:rPr>
                <w:rFonts w:ascii="Times New Roman" w:hAnsi="Times New Roman"/>
                <w:sz w:val="28"/>
                <w:szCs w:val="28"/>
              </w:rPr>
              <w:t> или лицом, их заменяющим, а равно педагогическим работником или работником медицинской организации;</w:t>
            </w:r>
          </w:p>
          <w:p w:rsidR="002053CD" w:rsidRPr="002053CD" w:rsidRDefault="00B02A66" w:rsidP="00B02A66">
            <w:pPr>
              <w:spacing w:after="0" w:line="240" w:lineRule="auto"/>
              <w:ind w:firstLine="709"/>
              <w:jc w:val="both"/>
              <w:rPr>
                <w:rFonts w:ascii="Times New Roman" w:hAnsi="Times New Roman"/>
                <w:sz w:val="28"/>
                <w:szCs w:val="28"/>
              </w:rPr>
            </w:pPr>
            <w:r>
              <w:rPr>
                <w:sz w:val="28"/>
                <w:szCs w:val="28"/>
              </w:rPr>
              <w:t xml:space="preserve">– </w:t>
            </w:r>
            <w:r w:rsidR="002053CD" w:rsidRPr="002053CD">
              <w:rPr>
                <w:rFonts w:ascii="Times New Roman" w:hAnsi="Times New Roman"/>
                <w:sz w:val="28"/>
                <w:szCs w:val="28"/>
              </w:rPr>
              <w:t>совершение преступления в целях пропаганды, оправдания и поддержки терроризма.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УК РФ предусматривает </w:t>
            </w:r>
            <w:hyperlink r:id="rId142" w:history="1">
              <w:r w:rsidRPr="002053CD">
                <w:rPr>
                  <w:rStyle w:val="a5"/>
                  <w:color w:val="auto"/>
                  <w:sz w:val="28"/>
                  <w:szCs w:val="28"/>
                  <w:u w:val="none"/>
                </w:rPr>
                <w:t>освобождение от уголовной ответственности</w:t>
              </w:r>
            </w:hyperlink>
            <w:r w:rsidRPr="002053CD">
              <w:rPr>
                <w:sz w:val="28"/>
                <w:szCs w:val="28"/>
              </w:rPr>
              <w:t> и наказания в случае, когда лицо, совершившее преступление, явилось с повинной, способствовало раскрытию и расследованию преступления, примирилось с потерпевшим, возместило причиненный ущерб и вследствие деятельного раскаяния перестало быть общественно опасным. Естественно, что данное правило касается только преступлений небольшой или средней тяжести, совершенных впервые.</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Другим основанием освобождения от уголовной ответственности является истечение </w:t>
            </w:r>
            <w:hyperlink r:id="rId143" w:history="1">
              <w:r w:rsidRPr="002053CD">
                <w:rPr>
                  <w:rStyle w:val="a5"/>
                  <w:color w:val="auto"/>
                  <w:sz w:val="28"/>
                  <w:szCs w:val="28"/>
                  <w:u w:val="none"/>
                </w:rPr>
                <w:t>срока</w:t>
              </w:r>
            </w:hyperlink>
            <w:r w:rsidRPr="002053CD">
              <w:rPr>
                <w:sz w:val="28"/>
                <w:szCs w:val="28"/>
              </w:rPr>
              <w:t> давности (срок со дня совершения преступления до момента вступления </w:t>
            </w:r>
            <w:hyperlink r:id="rId144" w:history="1">
              <w:r w:rsidRPr="002053CD">
                <w:rPr>
                  <w:rStyle w:val="a5"/>
                  <w:color w:val="auto"/>
                  <w:sz w:val="28"/>
                  <w:szCs w:val="28"/>
                  <w:u w:val="none"/>
                </w:rPr>
                <w:t>приговора</w:t>
              </w:r>
            </w:hyperlink>
            <w:r w:rsidRPr="002053CD">
              <w:rPr>
                <w:sz w:val="28"/>
                <w:szCs w:val="28"/>
              </w:rPr>
              <w:t> суда в законную силу): два года после совершения преступления небольшой тяжести, шесть лет после совершения преступления средней тяжести, десять лет после совершения тяжкого преступления, пятнадцать лет после совершения особо тяжкого преступления. К лицам, совершившим преступления, связанные с террористической деятельностью, сроки давности не применяются.</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После фактического отбытия осужденным определенного срока наказания (соответствующего тяжести преступления) суд может принять решение об условно досрочном освобождении. Условный характер освобождения означает его отмену в случае неправомерного поведения лица.</w:t>
            </w:r>
          </w:p>
          <w:p w:rsidR="002053CD" w:rsidRPr="002053CD" w:rsidRDefault="002053CD" w:rsidP="002053CD">
            <w:pPr>
              <w:pStyle w:val="a3"/>
              <w:spacing w:before="0" w:beforeAutospacing="0" w:after="0" w:afterAutospacing="0"/>
              <w:ind w:firstLine="709"/>
              <w:jc w:val="both"/>
              <w:rPr>
                <w:sz w:val="28"/>
                <w:szCs w:val="28"/>
              </w:rPr>
            </w:pPr>
            <w:r w:rsidRPr="002053CD">
              <w:rPr>
                <w:sz w:val="28"/>
                <w:szCs w:val="28"/>
              </w:rPr>
              <w:t>Кроме перечисленных оснований, </w:t>
            </w:r>
            <w:hyperlink r:id="rId145" w:history="1">
              <w:r w:rsidRPr="002053CD">
                <w:rPr>
                  <w:rStyle w:val="a5"/>
                  <w:color w:val="auto"/>
                  <w:sz w:val="28"/>
                  <w:szCs w:val="28"/>
                  <w:u w:val="none"/>
                </w:rPr>
                <w:t>освобождение от наказания</w:t>
              </w:r>
            </w:hyperlink>
            <w:r w:rsidRPr="002053CD">
              <w:rPr>
                <w:sz w:val="28"/>
                <w:szCs w:val="28"/>
              </w:rPr>
              <w:t> может наступать в связи с изменением обстановки, в связи с болезнью. В ряде случаев предусмотрена отсрочка отбывания наказания (беременность, наличие ребенка в возрасте до 14 лет, наркотическая зависимость).</w:t>
            </w:r>
          </w:p>
          <w:p w:rsidR="002053CD" w:rsidRPr="007D0774" w:rsidRDefault="002053CD" w:rsidP="002053CD">
            <w:pPr>
              <w:spacing w:after="0" w:line="240" w:lineRule="auto"/>
              <w:ind w:firstLine="709"/>
              <w:jc w:val="both"/>
              <w:rPr>
                <w:rFonts w:ascii="Times New Roman" w:hAnsi="Times New Roman"/>
                <w:sz w:val="28"/>
                <w:szCs w:val="28"/>
              </w:rPr>
            </w:pPr>
          </w:p>
          <w:p w:rsidR="005A0CD5" w:rsidRPr="0041334E" w:rsidRDefault="00870C60" w:rsidP="002943F4">
            <w:pPr>
              <w:tabs>
                <w:tab w:val="left" w:pos="851"/>
                <w:tab w:val="left" w:pos="1134"/>
              </w:tabs>
              <w:spacing w:after="0" w:line="240" w:lineRule="auto"/>
              <w:ind w:firstLine="709"/>
              <w:jc w:val="center"/>
              <w:rPr>
                <w:rFonts w:ascii="Times New Roman" w:hAnsi="Times New Roman"/>
                <w:b/>
                <w:sz w:val="28"/>
                <w:szCs w:val="28"/>
              </w:rPr>
            </w:pPr>
            <w:r w:rsidRPr="0041334E">
              <w:rPr>
                <w:rFonts w:ascii="Times New Roman" w:hAnsi="Times New Roman"/>
                <w:b/>
                <w:sz w:val="28"/>
                <w:szCs w:val="28"/>
              </w:rPr>
              <w:t>Литература</w:t>
            </w:r>
            <w:r w:rsidR="008C6116" w:rsidRPr="0041334E">
              <w:rPr>
                <w:rFonts w:ascii="Times New Roman" w:hAnsi="Times New Roman"/>
                <w:b/>
                <w:sz w:val="28"/>
                <w:szCs w:val="28"/>
              </w:rPr>
              <w:t>, необходимая для изучения темы</w:t>
            </w:r>
            <w:r w:rsidRPr="0041334E">
              <w:rPr>
                <w:rFonts w:ascii="Times New Roman" w:hAnsi="Times New Roman"/>
                <w:b/>
                <w:sz w:val="28"/>
                <w:szCs w:val="28"/>
              </w:rPr>
              <w:t xml:space="preserve"> </w:t>
            </w:r>
          </w:p>
          <w:p w:rsidR="005A0CD5" w:rsidRPr="0041334E" w:rsidRDefault="005A0CD5" w:rsidP="002943F4">
            <w:pPr>
              <w:tabs>
                <w:tab w:val="left" w:pos="851"/>
                <w:tab w:val="left" w:pos="1134"/>
              </w:tabs>
              <w:spacing w:after="0" w:line="240" w:lineRule="auto"/>
              <w:ind w:firstLine="709"/>
              <w:jc w:val="both"/>
              <w:rPr>
                <w:rFonts w:ascii="Times New Roman" w:hAnsi="Times New Roman"/>
                <w:sz w:val="28"/>
                <w:szCs w:val="28"/>
              </w:rPr>
            </w:pPr>
          </w:p>
          <w:p w:rsidR="0062369E" w:rsidRPr="00602579" w:rsidRDefault="005A0CD5" w:rsidP="003F2BC1">
            <w:pPr>
              <w:pStyle w:val="1"/>
              <w:spacing w:before="0" w:line="240" w:lineRule="auto"/>
              <w:ind w:firstLine="709"/>
              <w:jc w:val="both"/>
              <w:textAlignment w:val="baseline"/>
              <w:rPr>
                <w:rFonts w:ascii="Times New Roman" w:hAnsi="Times New Roman" w:cs="Times New Roman"/>
                <w:b w:val="0"/>
                <w:color w:val="auto"/>
              </w:rPr>
            </w:pPr>
            <w:r w:rsidRPr="00602579">
              <w:rPr>
                <w:rFonts w:ascii="Times New Roman" w:hAnsi="Times New Roman" w:cs="Times New Roman"/>
                <w:b w:val="0"/>
                <w:bCs w:val="0"/>
                <w:color w:val="auto"/>
              </w:rPr>
              <w:t xml:space="preserve">1. </w:t>
            </w:r>
            <w:r w:rsidR="00870C60" w:rsidRPr="00602579">
              <w:rPr>
                <w:rFonts w:ascii="Times New Roman" w:hAnsi="Times New Roman" w:cs="Times New Roman"/>
                <w:b w:val="0"/>
                <w:color w:val="auto"/>
              </w:rPr>
              <w:t>Конституция Российской Федерации: принята всенародным голосованием 12 декабря 1993 г. // Собр. законодательства</w:t>
            </w:r>
            <w:proofErr w:type="gramStart"/>
            <w:r w:rsidR="00870C60" w:rsidRPr="00602579">
              <w:rPr>
                <w:rFonts w:ascii="Times New Roman" w:hAnsi="Times New Roman" w:cs="Times New Roman"/>
                <w:b w:val="0"/>
                <w:color w:val="auto"/>
              </w:rPr>
              <w:t xml:space="preserve"> Р</w:t>
            </w:r>
            <w:proofErr w:type="gramEnd"/>
            <w:r w:rsidR="00870C60" w:rsidRPr="00602579">
              <w:rPr>
                <w:rFonts w:ascii="Times New Roman" w:hAnsi="Times New Roman" w:cs="Times New Roman"/>
                <w:b w:val="0"/>
                <w:color w:val="auto"/>
              </w:rPr>
              <w:t>ос. Федерации. –  2014. – № 15. – Ст. 1691.</w:t>
            </w:r>
          </w:p>
          <w:p w:rsidR="002053CD" w:rsidRPr="00195C94"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sidRPr="00195C94">
              <w:rPr>
                <w:rFonts w:ascii="Times New Roman" w:hAnsi="Times New Roman"/>
                <w:sz w:val="28"/>
                <w:szCs w:val="28"/>
              </w:rPr>
              <w:t xml:space="preserve">2.  Уголовно-процессуальный кодекс Российской Федерации от 18.12.2001 </w:t>
            </w:r>
            <w:r>
              <w:rPr>
                <w:rFonts w:ascii="Times New Roman" w:hAnsi="Times New Roman"/>
                <w:sz w:val="28"/>
                <w:szCs w:val="28"/>
              </w:rPr>
              <w:t>№</w:t>
            </w:r>
            <w:r w:rsidRPr="00195C94">
              <w:rPr>
                <w:rFonts w:ascii="Times New Roman" w:hAnsi="Times New Roman"/>
                <w:sz w:val="28"/>
                <w:szCs w:val="28"/>
              </w:rPr>
              <w:t xml:space="preserve"> 174-</w:t>
            </w:r>
            <w:r w:rsidRPr="002053CD">
              <w:rPr>
                <w:rFonts w:ascii="Times New Roman" w:hAnsi="Times New Roman"/>
                <w:sz w:val="28"/>
                <w:szCs w:val="28"/>
              </w:rPr>
              <w:t xml:space="preserve">ФЗ (ред. от 19.12.2016) [Электронный источник] URL: </w:t>
            </w:r>
            <w:hyperlink r:id="rId146" w:history="1">
              <w:r w:rsidRPr="002053CD">
                <w:rPr>
                  <w:rStyle w:val="a5"/>
                  <w:rFonts w:ascii="Times New Roman" w:hAnsi="Times New Roman"/>
                  <w:color w:val="auto"/>
                  <w:sz w:val="28"/>
                  <w:szCs w:val="28"/>
                </w:rPr>
                <w:t>http://www.consultant.ru/popular/upkrf/</w:t>
              </w:r>
            </w:hyperlink>
            <w:r w:rsidRPr="002053CD">
              <w:rPr>
                <w:rFonts w:ascii="Times New Roman" w:hAnsi="Times New Roman"/>
                <w:sz w:val="28"/>
                <w:szCs w:val="28"/>
              </w:rPr>
              <w:t xml:space="preserve">  </w:t>
            </w:r>
          </w:p>
          <w:p w:rsidR="002053CD"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sidRPr="00195C94">
              <w:rPr>
                <w:rFonts w:ascii="Times New Roman" w:hAnsi="Times New Roman"/>
                <w:sz w:val="28"/>
                <w:szCs w:val="28"/>
              </w:rPr>
              <w:t xml:space="preserve">3. Уголовный кодекс Российской Федерации от 13.06.1996 N 63-ФЗ (ред. от 07.02.2017) [Электронный источник] URL: http://www.consultant.ru/document/cons_doc_LAW_10699/ </w:t>
            </w:r>
          </w:p>
          <w:p w:rsidR="002053CD" w:rsidRPr="0062369E" w:rsidRDefault="002053CD" w:rsidP="002053CD">
            <w:pPr>
              <w:pStyle w:val="1"/>
              <w:spacing w:before="0" w:line="240" w:lineRule="auto"/>
              <w:ind w:firstLine="709"/>
              <w:jc w:val="both"/>
              <w:textAlignment w:val="baseline"/>
              <w:rPr>
                <w:rFonts w:ascii="Times New Roman" w:hAnsi="Times New Roman" w:cs="Times New Roman"/>
                <w:b w:val="0"/>
                <w:bCs w:val="0"/>
                <w:color w:val="auto"/>
              </w:rPr>
            </w:pPr>
            <w:r>
              <w:rPr>
                <w:rFonts w:ascii="Times New Roman" w:hAnsi="Times New Roman" w:cs="Times New Roman"/>
                <w:b w:val="0"/>
                <w:bCs w:val="0"/>
                <w:color w:val="auto"/>
              </w:rPr>
              <w:t>4</w:t>
            </w:r>
            <w:r w:rsidRPr="0097707A">
              <w:rPr>
                <w:rFonts w:ascii="Times New Roman" w:hAnsi="Times New Roman" w:cs="Times New Roman"/>
                <w:b w:val="0"/>
                <w:bCs w:val="0"/>
                <w:color w:val="auto"/>
              </w:rPr>
              <w:t xml:space="preserve">. Балашов А. И., Рудаков Г. П. Правоведение: Учебник для вузов. 5-е изд., доп. и </w:t>
            </w:r>
            <w:proofErr w:type="spellStart"/>
            <w:r w:rsidRPr="0097707A">
              <w:rPr>
                <w:rFonts w:ascii="Times New Roman" w:hAnsi="Times New Roman" w:cs="Times New Roman"/>
                <w:b w:val="0"/>
                <w:bCs w:val="0"/>
                <w:color w:val="auto"/>
              </w:rPr>
              <w:t>перераб</w:t>
            </w:r>
            <w:proofErr w:type="spellEnd"/>
            <w:r w:rsidRPr="0097707A">
              <w:rPr>
                <w:rFonts w:ascii="Times New Roman" w:hAnsi="Times New Roman" w:cs="Times New Roman"/>
                <w:b w:val="0"/>
                <w:bCs w:val="0"/>
                <w:color w:val="auto"/>
              </w:rPr>
              <w:t xml:space="preserve">. Стандарт третьего поколения. </w:t>
            </w:r>
            <w:r w:rsidRPr="0097707A">
              <w:rPr>
                <w:rFonts w:ascii="Times New Roman" w:hAnsi="Times New Roman" w:cs="Times New Roman"/>
                <w:b w:val="0"/>
                <w:color w:val="auto"/>
              </w:rPr>
              <w:t>–</w:t>
            </w:r>
            <w:r w:rsidRPr="0097707A">
              <w:rPr>
                <w:rFonts w:ascii="Times New Roman" w:hAnsi="Times New Roman" w:cs="Times New Roman"/>
                <w:b w:val="0"/>
                <w:bCs w:val="0"/>
                <w:color w:val="auto"/>
              </w:rPr>
              <w:t xml:space="preserve"> СПб,2013</w:t>
            </w:r>
            <w:r w:rsidRPr="0062369E">
              <w:rPr>
                <w:rFonts w:ascii="Times New Roman" w:hAnsi="Times New Roman" w:cs="Times New Roman"/>
                <w:b w:val="0"/>
                <w:bCs w:val="0"/>
                <w:color w:val="auto"/>
              </w:rPr>
              <w:t xml:space="preserve">. </w:t>
            </w:r>
            <w:r w:rsidRPr="0062369E">
              <w:rPr>
                <w:rFonts w:ascii="Times New Roman" w:hAnsi="Times New Roman" w:cs="Times New Roman"/>
                <w:b w:val="0"/>
                <w:color w:val="auto"/>
              </w:rPr>
              <w:t>–</w:t>
            </w:r>
            <w:r w:rsidRPr="0062369E">
              <w:rPr>
                <w:rFonts w:ascii="Times New Roman" w:hAnsi="Times New Roman" w:cs="Times New Roman"/>
                <w:b w:val="0"/>
                <w:bCs w:val="0"/>
                <w:color w:val="auto"/>
              </w:rPr>
              <w:t xml:space="preserve"> 464 с.</w:t>
            </w:r>
          </w:p>
          <w:p w:rsidR="002053CD"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5</w:t>
            </w:r>
            <w:r w:rsidRPr="00195C94">
              <w:rPr>
                <w:rFonts w:ascii="Times New Roman" w:hAnsi="Times New Roman"/>
                <w:sz w:val="28"/>
                <w:szCs w:val="28"/>
              </w:rPr>
              <w:t xml:space="preserve">. Уголовное право России. Части Общая и Особенная: Учебник / Журавлев М. П., </w:t>
            </w:r>
            <w:r w:rsidRPr="00195C94">
              <w:rPr>
                <w:rFonts w:ascii="Times New Roman" w:hAnsi="Times New Roman"/>
                <w:sz w:val="28"/>
                <w:szCs w:val="28"/>
              </w:rPr>
              <w:lastRenderedPageBreak/>
              <w:t>Наумов А. В. и др. – М.: Издательский центр «</w:t>
            </w:r>
            <w:proofErr w:type="spellStart"/>
            <w:r w:rsidRPr="00195C94">
              <w:rPr>
                <w:rFonts w:ascii="Times New Roman" w:hAnsi="Times New Roman"/>
                <w:sz w:val="28"/>
                <w:szCs w:val="28"/>
              </w:rPr>
              <w:t>Волтерс</w:t>
            </w:r>
            <w:proofErr w:type="spellEnd"/>
            <w:r w:rsidRPr="00195C94">
              <w:rPr>
                <w:rFonts w:ascii="Times New Roman" w:hAnsi="Times New Roman"/>
                <w:sz w:val="28"/>
                <w:szCs w:val="28"/>
              </w:rPr>
              <w:t xml:space="preserve"> </w:t>
            </w:r>
            <w:proofErr w:type="spellStart"/>
            <w:r w:rsidRPr="00195C94">
              <w:rPr>
                <w:rFonts w:ascii="Times New Roman" w:hAnsi="Times New Roman"/>
                <w:sz w:val="28"/>
                <w:szCs w:val="28"/>
              </w:rPr>
              <w:t>Клувер</w:t>
            </w:r>
            <w:proofErr w:type="spellEnd"/>
            <w:r w:rsidRPr="00195C94">
              <w:rPr>
                <w:rFonts w:ascii="Times New Roman" w:hAnsi="Times New Roman"/>
                <w:sz w:val="28"/>
                <w:szCs w:val="28"/>
              </w:rPr>
              <w:t xml:space="preserve">», 2017. – 519 с. </w:t>
            </w:r>
          </w:p>
          <w:p w:rsidR="002053CD" w:rsidRPr="00195C94" w:rsidRDefault="002053CD" w:rsidP="002053CD">
            <w:p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95C94">
              <w:rPr>
                <w:rFonts w:ascii="Times New Roman" w:hAnsi="Times New Roman"/>
                <w:sz w:val="28"/>
                <w:szCs w:val="28"/>
              </w:rPr>
              <w:t xml:space="preserve">Сверчков, В. В. Уголовное право. Общая часть. Краткий курс лекций / В.В. Сверчков. – М.: </w:t>
            </w:r>
            <w:proofErr w:type="spellStart"/>
            <w:r w:rsidRPr="00195C94">
              <w:rPr>
                <w:rFonts w:ascii="Times New Roman" w:hAnsi="Times New Roman"/>
                <w:sz w:val="28"/>
                <w:szCs w:val="28"/>
              </w:rPr>
              <w:t>Юрайт</w:t>
            </w:r>
            <w:proofErr w:type="spellEnd"/>
            <w:r w:rsidRPr="00195C94">
              <w:rPr>
                <w:rFonts w:ascii="Times New Roman" w:hAnsi="Times New Roman"/>
                <w:sz w:val="28"/>
                <w:szCs w:val="28"/>
              </w:rPr>
              <w:t>, 2018. – 272 c.</w:t>
            </w:r>
          </w:p>
          <w:p w:rsidR="00567002" w:rsidRPr="0062369E" w:rsidRDefault="002053CD"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7</w:t>
            </w:r>
            <w:r w:rsidR="005A0CD5" w:rsidRPr="0062369E">
              <w:rPr>
                <w:rFonts w:ascii="Times New Roman" w:hAnsi="Times New Roman"/>
                <w:sz w:val="28"/>
                <w:szCs w:val="28"/>
              </w:rPr>
              <w:t>. Правоведение</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учебник для </w:t>
            </w:r>
            <w:proofErr w:type="spellStart"/>
            <w:r w:rsidR="005A0CD5" w:rsidRPr="0062369E">
              <w:rPr>
                <w:rFonts w:ascii="Times New Roman" w:hAnsi="Times New Roman"/>
                <w:sz w:val="28"/>
                <w:szCs w:val="28"/>
              </w:rPr>
              <w:t>бакалавриата</w:t>
            </w:r>
            <w:proofErr w:type="spellEnd"/>
            <w:r w:rsidR="005A0CD5" w:rsidRPr="0062369E">
              <w:rPr>
                <w:rFonts w:ascii="Times New Roman" w:hAnsi="Times New Roman"/>
                <w:sz w:val="28"/>
                <w:szCs w:val="28"/>
              </w:rPr>
              <w:t xml:space="preserve"> и </w:t>
            </w:r>
            <w:proofErr w:type="spellStart"/>
            <w:r w:rsidR="005A0CD5" w:rsidRPr="0062369E">
              <w:rPr>
                <w:rFonts w:ascii="Times New Roman" w:hAnsi="Times New Roman"/>
                <w:sz w:val="28"/>
                <w:szCs w:val="28"/>
              </w:rPr>
              <w:t>специалитета</w:t>
            </w:r>
            <w:proofErr w:type="spellEnd"/>
            <w:r w:rsidR="005A0CD5" w:rsidRPr="0062369E">
              <w:rPr>
                <w:rFonts w:ascii="Times New Roman" w:hAnsi="Times New Roman"/>
                <w:sz w:val="28"/>
                <w:szCs w:val="28"/>
              </w:rPr>
              <w:t xml:space="preserve"> / под ред. В. А. Белова, Е. А. Абросимовой. – 4-е изд., пер. и доп. – М. : Издательство </w:t>
            </w:r>
            <w:proofErr w:type="spellStart"/>
            <w:r w:rsidR="005A0CD5" w:rsidRPr="0062369E">
              <w:rPr>
                <w:rFonts w:ascii="Times New Roman" w:hAnsi="Times New Roman"/>
                <w:sz w:val="28"/>
                <w:szCs w:val="28"/>
              </w:rPr>
              <w:t>Юрайт</w:t>
            </w:r>
            <w:proofErr w:type="spellEnd"/>
            <w:r w:rsidR="005A0CD5" w:rsidRPr="0062369E">
              <w:rPr>
                <w:rFonts w:ascii="Times New Roman" w:hAnsi="Times New Roman"/>
                <w:sz w:val="28"/>
                <w:szCs w:val="28"/>
              </w:rPr>
              <w:t xml:space="preserve">, 2018. – 414 с. – (Серия: </w:t>
            </w:r>
            <w:proofErr w:type="gramStart"/>
            <w:r w:rsidR="005A0CD5" w:rsidRPr="0062369E">
              <w:rPr>
                <w:rFonts w:ascii="Times New Roman" w:hAnsi="Times New Roman"/>
                <w:sz w:val="28"/>
                <w:szCs w:val="28"/>
              </w:rPr>
              <w:t>Бакалавр и специалист).</w:t>
            </w:r>
            <w:proofErr w:type="gramEnd"/>
          </w:p>
          <w:p w:rsidR="005A0CD5" w:rsidRPr="0062369E" w:rsidRDefault="002053CD"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8</w:t>
            </w:r>
            <w:r w:rsidR="005A0CD5" w:rsidRPr="0062369E">
              <w:rPr>
                <w:rFonts w:ascii="Times New Roman" w:hAnsi="Times New Roman"/>
                <w:sz w:val="28"/>
                <w:szCs w:val="28"/>
              </w:rPr>
              <w:t xml:space="preserve">.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Е.Г. Правоведение : учеб</w:t>
            </w:r>
            <w:proofErr w:type="gramStart"/>
            <w:r w:rsidR="005A0CD5" w:rsidRPr="0062369E">
              <w:rPr>
                <w:rFonts w:ascii="Times New Roman" w:hAnsi="Times New Roman"/>
                <w:sz w:val="28"/>
                <w:szCs w:val="28"/>
              </w:rPr>
              <w:t>.</w:t>
            </w:r>
            <w:proofErr w:type="gramEnd"/>
            <w:r w:rsidR="005A0CD5" w:rsidRPr="0062369E">
              <w:rPr>
                <w:rFonts w:ascii="Times New Roman" w:hAnsi="Times New Roman"/>
                <w:sz w:val="28"/>
                <w:szCs w:val="28"/>
              </w:rPr>
              <w:t xml:space="preserve"> </w:t>
            </w:r>
            <w:proofErr w:type="gramStart"/>
            <w:r w:rsidR="005A0CD5" w:rsidRPr="0062369E">
              <w:rPr>
                <w:rFonts w:ascii="Times New Roman" w:hAnsi="Times New Roman"/>
                <w:sz w:val="28"/>
                <w:szCs w:val="28"/>
              </w:rPr>
              <w:t>п</w:t>
            </w:r>
            <w:proofErr w:type="gramEnd"/>
            <w:r w:rsidR="005A0CD5" w:rsidRPr="0062369E">
              <w:rPr>
                <w:rFonts w:ascii="Times New Roman" w:hAnsi="Times New Roman"/>
                <w:sz w:val="28"/>
                <w:szCs w:val="28"/>
              </w:rPr>
              <w:t xml:space="preserve">особие / Е. Г.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xml:space="preserve">, О.В. </w:t>
            </w:r>
            <w:proofErr w:type="spellStart"/>
            <w:r w:rsidR="005A0CD5" w:rsidRPr="0062369E">
              <w:rPr>
                <w:rFonts w:ascii="Times New Roman" w:hAnsi="Times New Roman"/>
                <w:sz w:val="28"/>
                <w:szCs w:val="28"/>
              </w:rPr>
              <w:t>Жевняк</w:t>
            </w:r>
            <w:proofErr w:type="spellEnd"/>
            <w:r w:rsidR="005A0CD5" w:rsidRPr="0062369E">
              <w:rPr>
                <w:rFonts w:ascii="Times New Roman" w:hAnsi="Times New Roman"/>
                <w:sz w:val="28"/>
                <w:szCs w:val="28"/>
              </w:rPr>
              <w:t xml:space="preserve">, Т.П. </w:t>
            </w:r>
            <w:proofErr w:type="spellStart"/>
            <w:r w:rsidR="005A0CD5" w:rsidRPr="0062369E">
              <w:rPr>
                <w:rFonts w:ascii="Times New Roman" w:hAnsi="Times New Roman"/>
                <w:sz w:val="28"/>
                <w:szCs w:val="28"/>
              </w:rPr>
              <w:t>Шишулина</w:t>
            </w:r>
            <w:proofErr w:type="spellEnd"/>
            <w:r w:rsidR="005A0CD5" w:rsidRPr="0062369E">
              <w:rPr>
                <w:rFonts w:ascii="Times New Roman" w:hAnsi="Times New Roman"/>
                <w:sz w:val="28"/>
                <w:szCs w:val="28"/>
              </w:rPr>
              <w:t xml:space="preserve"> ; под общ. ред. д</w:t>
            </w:r>
            <w:r w:rsidR="005A0CD5" w:rsidRPr="0062369E">
              <w:rPr>
                <w:rFonts w:ascii="Times New Roman" w:hAnsi="Times New Roman"/>
                <w:sz w:val="28"/>
                <w:szCs w:val="28"/>
              </w:rPr>
              <w:noBreakHyphen/>
              <w:t xml:space="preserve">ра </w:t>
            </w:r>
            <w:proofErr w:type="spellStart"/>
            <w:r w:rsidR="005A0CD5" w:rsidRPr="0062369E">
              <w:rPr>
                <w:rFonts w:ascii="Times New Roman" w:hAnsi="Times New Roman"/>
                <w:sz w:val="28"/>
                <w:szCs w:val="28"/>
              </w:rPr>
              <w:t>юрид</w:t>
            </w:r>
            <w:proofErr w:type="spellEnd"/>
            <w:r w:rsidR="005A0CD5" w:rsidRPr="0062369E">
              <w:rPr>
                <w:rFonts w:ascii="Times New Roman" w:hAnsi="Times New Roman"/>
                <w:sz w:val="28"/>
                <w:szCs w:val="28"/>
              </w:rPr>
              <w:t xml:space="preserve">. наук, проф. Е.Г. </w:t>
            </w:r>
            <w:proofErr w:type="spellStart"/>
            <w:r w:rsidR="005A0CD5" w:rsidRPr="0062369E">
              <w:rPr>
                <w:rFonts w:ascii="Times New Roman" w:hAnsi="Times New Roman"/>
                <w:sz w:val="28"/>
                <w:szCs w:val="28"/>
              </w:rPr>
              <w:t>Шабловой</w:t>
            </w:r>
            <w:proofErr w:type="spellEnd"/>
            <w:r w:rsidR="005A0CD5" w:rsidRPr="0062369E">
              <w:rPr>
                <w:rFonts w:ascii="Times New Roman" w:hAnsi="Times New Roman"/>
                <w:sz w:val="28"/>
                <w:szCs w:val="28"/>
              </w:rPr>
              <w:t>. – Екатеринбург</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Изд-во Урал. Ун-та, 2016. – 192 с.</w:t>
            </w:r>
          </w:p>
          <w:p w:rsidR="00567002" w:rsidRPr="0041334E" w:rsidRDefault="00567002" w:rsidP="0041334E">
            <w:pPr>
              <w:spacing w:after="0" w:line="240" w:lineRule="auto"/>
              <w:jc w:val="both"/>
              <w:rPr>
                <w:rFonts w:ascii="Times New Roman" w:hAnsi="Times New Roman"/>
                <w:b/>
                <w:sz w:val="28"/>
                <w:szCs w:val="28"/>
              </w:rPr>
            </w:pPr>
          </w:p>
        </w:tc>
      </w:tr>
    </w:tbl>
    <w:p w:rsidR="008A3B3A" w:rsidRPr="00C5466A" w:rsidRDefault="008A3B3A" w:rsidP="005A0CD5">
      <w:pPr>
        <w:spacing w:after="0" w:line="240" w:lineRule="auto"/>
        <w:jc w:val="both"/>
        <w:rPr>
          <w:rFonts w:ascii="Times New Roman" w:hAnsi="Times New Roman"/>
          <w:sz w:val="28"/>
          <w:szCs w:val="28"/>
        </w:rPr>
      </w:pPr>
    </w:p>
    <w:sectPr w:rsidR="008A3B3A" w:rsidRPr="00C5466A" w:rsidSect="00CC07D8">
      <w:headerReference w:type="even" r:id="rId147"/>
      <w:headerReference w:type="default" r:id="rId148"/>
      <w:footerReference w:type="even" r:id="rId149"/>
      <w:footerReference w:type="default" r:id="rId150"/>
      <w:headerReference w:type="first" r:id="rId151"/>
      <w:footerReference w:type="first" r:id="rId15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DAF" w:rsidRDefault="00C66DAF" w:rsidP="00934702">
      <w:pPr>
        <w:spacing w:after="0" w:line="240" w:lineRule="auto"/>
      </w:pPr>
      <w:r>
        <w:separator/>
      </w:r>
    </w:p>
  </w:endnote>
  <w:endnote w:type="continuationSeparator" w:id="0">
    <w:p w:rsidR="00C66DAF" w:rsidRDefault="00C66DAF" w:rsidP="0093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84778"/>
      <w:docPartObj>
        <w:docPartGallery w:val="Page Numbers (Bottom of Page)"/>
        <w:docPartUnique/>
      </w:docPartObj>
    </w:sdtPr>
    <w:sdtEndPr/>
    <w:sdtContent>
      <w:p w:rsidR="00934702" w:rsidRDefault="00934702">
        <w:pPr>
          <w:pStyle w:val="ab"/>
          <w:jc w:val="center"/>
        </w:pPr>
        <w:r>
          <w:fldChar w:fldCharType="begin"/>
        </w:r>
        <w:r>
          <w:instrText>PAGE   \* MERGEFORMAT</w:instrText>
        </w:r>
        <w:r>
          <w:fldChar w:fldCharType="separate"/>
        </w:r>
        <w:r w:rsidR="00263097">
          <w:rPr>
            <w:noProof/>
          </w:rPr>
          <w:t>5</w:t>
        </w:r>
        <w:r>
          <w:fldChar w:fldCharType="end"/>
        </w:r>
      </w:p>
    </w:sdtContent>
  </w:sdt>
  <w:p w:rsidR="00934702" w:rsidRDefault="0093470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DAF" w:rsidRDefault="00C66DAF" w:rsidP="00934702">
      <w:pPr>
        <w:spacing w:after="0" w:line="240" w:lineRule="auto"/>
      </w:pPr>
      <w:r>
        <w:separator/>
      </w:r>
    </w:p>
  </w:footnote>
  <w:footnote w:type="continuationSeparator" w:id="0">
    <w:p w:rsidR="00C66DAF" w:rsidRDefault="00C66DAF" w:rsidP="00934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2E3"/>
    <w:multiLevelType w:val="multilevel"/>
    <w:tmpl w:val="FCD8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7B99"/>
    <w:multiLevelType w:val="multilevel"/>
    <w:tmpl w:val="EEA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2088D"/>
    <w:multiLevelType w:val="multilevel"/>
    <w:tmpl w:val="5EB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1264D"/>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0262FF9"/>
    <w:multiLevelType w:val="multilevel"/>
    <w:tmpl w:val="45CE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72CDC"/>
    <w:multiLevelType w:val="multilevel"/>
    <w:tmpl w:val="470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D5ED7"/>
    <w:multiLevelType w:val="multilevel"/>
    <w:tmpl w:val="378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24539"/>
    <w:multiLevelType w:val="multilevel"/>
    <w:tmpl w:val="D0E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42937"/>
    <w:multiLevelType w:val="multilevel"/>
    <w:tmpl w:val="CF2C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67781B"/>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94C48F7"/>
    <w:multiLevelType w:val="multilevel"/>
    <w:tmpl w:val="BE3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44F0F"/>
    <w:multiLevelType w:val="multilevel"/>
    <w:tmpl w:val="56F091E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nsid w:val="3EA33FDA"/>
    <w:multiLevelType w:val="multilevel"/>
    <w:tmpl w:val="AC10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E6692C"/>
    <w:multiLevelType w:val="multilevel"/>
    <w:tmpl w:val="0CD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9626F"/>
    <w:multiLevelType w:val="multilevel"/>
    <w:tmpl w:val="005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27621"/>
    <w:multiLevelType w:val="multilevel"/>
    <w:tmpl w:val="21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6757B7"/>
    <w:multiLevelType w:val="hybridMultilevel"/>
    <w:tmpl w:val="7E9825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5247D4"/>
    <w:multiLevelType w:val="multilevel"/>
    <w:tmpl w:val="C916DDF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nsid w:val="5C322735"/>
    <w:multiLevelType w:val="multilevel"/>
    <w:tmpl w:val="8E40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F7593D"/>
    <w:multiLevelType w:val="multilevel"/>
    <w:tmpl w:val="70B8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155969"/>
    <w:multiLevelType w:val="multilevel"/>
    <w:tmpl w:val="D65C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2D5CAB"/>
    <w:multiLevelType w:val="hybridMultilevel"/>
    <w:tmpl w:val="3056B57E"/>
    <w:lvl w:ilvl="0" w:tplc="27901B4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CF24114"/>
    <w:multiLevelType w:val="multilevel"/>
    <w:tmpl w:val="CDDE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F56DCE"/>
    <w:multiLevelType w:val="multilevel"/>
    <w:tmpl w:val="9C28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2D75EE"/>
    <w:multiLevelType w:val="multilevel"/>
    <w:tmpl w:val="124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9"/>
  </w:num>
  <w:num w:numId="7">
    <w:abstractNumId w:val="22"/>
  </w:num>
  <w:num w:numId="8">
    <w:abstractNumId w:val="12"/>
  </w:num>
  <w:num w:numId="9">
    <w:abstractNumId w:val="1"/>
  </w:num>
  <w:num w:numId="10">
    <w:abstractNumId w:val="4"/>
  </w:num>
  <w:num w:numId="11">
    <w:abstractNumId w:val="14"/>
  </w:num>
  <w:num w:numId="12">
    <w:abstractNumId w:val="13"/>
  </w:num>
  <w:num w:numId="13">
    <w:abstractNumId w:val="0"/>
  </w:num>
  <w:num w:numId="14">
    <w:abstractNumId w:val="6"/>
  </w:num>
  <w:num w:numId="15">
    <w:abstractNumId w:val="25"/>
  </w:num>
  <w:num w:numId="16">
    <w:abstractNumId w:val="18"/>
  </w:num>
  <w:num w:numId="17">
    <w:abstractNumId w:val="21"/>
  </w:num>
  <w:num w:numId="18">
    <w:abstractNumId w:val="15"/>
  </w:num>
  <w:num w:numId="19">
    <w:abstractNumId w:val="8"/>
  </w:num>
  <w:num w:numId="20">
    <w:abstractNumId w:val="2"/>
  </w:num>
  <w:num w:numId="21">
    <w:abstractNumId w:val="7"/>
  </w:num>
  <w:num w:numId="22">
    <w:abstractNumId w:val="24"/>
  </w:num>
  <w:num w:numId="23">
    <w:abstractNumId w:val="5"/>
  </w:num>
  <w:num w:numId="24">
    <w:abstractNumId w:val="23"/>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FF"/>
    <w:rsid w:val="000000CF"/>
    <w:rsid w:val="00014409"/>
    <w:rsid w:val="000537E9"/>
    <w:rsid w:val="00070BD2"/>
    <w:rsid w:val="000A2FC7"/>
    <w:rsid w:val="000D4636"/>
    <w:rsid w:val="001122AD"/>
    <w:rsid w:val="001A2538"/>
    <w:rsid w:val="001A2B08"/>
    <w:rsid w:val="001A6A8A"/>
    <w:rsid w:val="001B7A84"/>
    <w:rsid w:val="002053CD"/>
    <w:rsid w:val="00207D61"/>
    <w:rsid w:val="00263097"/>
    <w:rsid w:val="002943F4"/>
    <w:rsid w:val="00296D6F"/>
    <w:rsid w:val="0035052F"/>
    <w:rsid w:val="00357C96"/>
    <w:rsid w:val="003A44F8"/>
    <w:rsid w:val="003F2BC1"/>
    <w:rsid w:val="0041334E"/>
    <w:rsid w:val="00456B40"/>
    <w:rsid w:val="00486D63"/>
    <w:rsid w:val="0049695C"/>
    <w:rsid w:val="004A6D3C"/>
    <w:rsid w:val="004B3642"/>
    <w:rsid w:val="004D0AC1"/>
    <w:rsid w:val="004D48D0"/>
    <w:rsid w:val="004F6509"/>
    <w:rsid w:val="004F73DB"/>
    <w:rsid w:val="00522441"/>
    <w:rsid w:val="005233D2"/>
    <w:rsid w:val="005375AC"/>
    <w:rsid w:val="00551F0C"/>
    <w:rsid w:val="005579E0"/>
    <w:rsid w:val="00567002"/>
    <w:rsid w:val="005A0CD5"/>
    <w:rsid w:val="00602579"/>
    <w:rsid w:val="0062369E"/>
    <w:rsid w:val="00623C28"/>
    <w:rsid w:val="00697DC2"/>
    <w:rsid w:val="006A0F6C"/>
    <w:rsid w:val="006C5930"/>
    <w:rsid w:val="006C6519"/>
    <w:rsid w:val="006F4CC6"/>
    <w:rsid w:val="0071151B"/>
    <w:rsid w:val="00714326"/>
    <w:rsid w:val="0071527A"/>
    <w:rsid w:val="0073408C"/>
    <w:rsid w:val="007713CC"/>
    <w:rsid w:val="007B6E32"/>
    <w:rsid w:val="007C2FB7"/>
    <w:rsid w:val="007F78B4"/>
    <w:rsid w:val="00806330"/>
    <w:rsid w:val="00824601"/>
    <w:rsid w:val="00866281"/>
    <w:rsid w:val="00870C60"/>
    <w:rsid w:val="00873C45"/>
    <w:rsid w:val="008A3B3A"/>
    <w:rsid w:val="008C0F8B"/>
    <w:rsid w:val="008C1804"/>
    <w:rsid w:val="008C6116"/>
    <w:rsid w:val="008C70AB"/>
    <w:rsid w:val="008D77A4"/>
    <w:rsid w:val="008E06BA"/>
    <w:rsid w:val="008E5911"/>
    <w:rsid w:val="00901D61"/>
    <w:rsid w:val="00914944"/>
    <w:rsid w:val="00934702"/>
    <w:rsid w:val="00952BD2"/>
    <w:rsid w:val="00966CC3"/>
    <w:rsid w:val="0097707A"/>
    <w:rsid w:val="00982081"/>
    <w:rsid w:val="009A3BA0"/>
    <w:rsid w:val="009B114D"/>
    <w:rsid w:val="009F7613"/>
    <w:rsid w:val="00A0769A"/>
    <w:rsid w:val="00A22F9B"/>
    <w:rsid w:val="00A44033"/>
    <w:rsid w:val="00A57252"/>
    <w:rsid w:val="00A62D17"/>
    <w:rsid w:val="00A822BF"/>
    <w:rsid w:val="00B02A66"/>
    <w:rsid w:val="00B14786"/>
    <w:rsid w:val="00B71B12"/>
    <w:rsid w:val="00B72DF7"/>
    <w:rsid w:val="00B74725"/>
    <w:rsid w:val="00B82449"/>
    <w:rsid w:val="00BA2809"/>
    <w:rsid w:val="00BF629D"/>
    <w:rsid w:val="00BF7384"/>
    <w:rsid w:val="00C5466A"/>
    <w:rsid w:val="00C66DAF"/>
    <w:rsid w:val="00C83D6D"/>
    <w:rsid w:val="00C9379B"/>
    <w:rsid w:val="00C9745B"/>
    <w:rsid w:val="00CC07D8"/>
    <w:rsid w:val="00CC619E"/>
    <w:rsid w:val="00D00073"/>
    <w:rsid w:val="00D16203"/>
    <w:rsid w:val="00E0445F"/>
    <w:rsid w:val="00E06B6E"/>
    <w:rsid w:val="00E126FF"/>
    <w:rsid w:val="00E36787"/>
    <w:rsid w:val="00E439D9"/>
    <w:rsid w:val="00EB2F77"/>
    <w:rsid w:val="00F134D1"/>
    <w:rsid w:val="00F31B04"/>
    <w:rsid w:val="00F32A67"/>
    <w:rsid w:val="00F47FC2"/>
    <w:rsid w:val="00F54614"/>
    <w:rsid w:val="00F54D11"/>
    <w:rsid w:val="00F610BA"/>
    <w:rsid w:val="00F67FD1"/>
    <w:rsid w:val="00FB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 w:type="character" w:styleId="af">
    <w:name w:val="FollowedHyperlink"/>
    <w:basedOn w:val="a0"/>
    <w:uiPriority w:val="99"/>
    <w:semiHidden/>
    <w:unhideWhenUsed/>
    <w:rsid w:val="008246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 w:type="character" w:styleId="af">
    <w:name w:val="FollowedHyperlink"/>
    <w:basedOn w:val="a0"/>
    <w:uiPriority w:val="99"/>
    <w:semiHidden/>
    <w:unhideWhenUsed/>
    <w:rsid w:val="008246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6214">
      <w:bodyDiv w:val="1"/>
      <w:marLeft w:val="0"/>
      <w:marRight w:val="0"/>
      <w:marTop w:val="0"/>
      <w:marBottom w:val="0"/>
      <w:divBdr>
        <w:top w:val="none" w:sz="0" w:space="0" w:color="auto"/>
        <w:left w:val="none" w:sz="0" w:space="0" w:color="auto"/>
        <w:bottom w:val="none" w:sz="0" w:space="0" w:color="auto"/>
        <w:right w:val="none" w:sz="0" w:space="0" w:color="auto"/>
      </w:divBdr>
    </w:div>
    <w:div w:id="257295197">
      <w:bodyDiv w:val="1"/>
      <w:marLeft w:val="0"/>
      <w:marRight w:val="0"/>
      <w:marTop w:val="0"/>
      <w:marBottom w:val="0"/>
      <w:divBdr>
        <w:top w:val="none" w:sz="0" w:space="0" w:color="auto"/>
        <w:left w:val="none" w:sz="0" w:space="0" w:color="auto"/>
        <w:bottom w:val="none" w:sz="0" w:space="0" w:color="auto"/>
        <w:right w:val="none" w:sz="0" w:space="0" w:color="auto"/>
      </w:divBdr>
    </w:div>
    <w:div w:id="267349345">
      <w:bodyDiv w:val="1"/>
      <w:marLeft w:val="0"/>
      <w:marRight w:val="0"/>
      <w:marTop w:val="0"/>
      <w:marBottom w:val="0"/>
      <w:divBdr>
        <w:top w:val="none" w:sz="0" w:space="0" w:color="auto"/>
        <w:left w:val="none" w:sz="0" w:space="0" w:color="auto"/>
        <w:bottom w:val="none" w:sz="0" w:space="0" w:color="auto"/>
        <w:right w:val="none" w:sz="0" w:space="0" w:color="auto"/>
      </w:divBdr>
    </w:div>
    <w:div w:id="355549271">
      <w:bodyDiv w:val="1"/>
      <w:marLeft w:val="0"/>
      <w:marRight w:val="0"/>
      <w:marTop w:val="0"/>
      <w:marBottom w:val="0"/>
      <w:divBdr>
        <w:top w:val="none" w:sz="0" w:space="0" w:color="auto"/>
        <w:left w:val="none" w:sz="0" w:space="0" w:color="auto"/>
        <w:bottom w:val="none" w:sz="0" w:space="0" w:color="auto"/>
        <w:right w:val="none" w:sz="0" w:space="0" w:color="auto"/>
      </w:divBdr>
    </w:div>
    <w:div w:id="491600314">
      <w:bodyDiv w:val="1"/>
      <w:marLeft w:val="0"/>
      <w:marRight w:val="0"/>
      <w:marTop w:val="0"/>
      <w:marBottom w:val="0"/>
      <w:divBdr>
        <w:top w:val="none" w:sz="0" w:space="0" w:color="auto"/>
        <w:left w:val="none" w:sz="0" w:space="0" w:color="auto"/>
        <w:bottom w:val="none" w:sz="0" w:space="0" w:color="auto"/>
        <w:right w:val="none" w:sz="0" w:space="0" w:color="auto"/>
      </w:divBdr>
    </w:div>
    <w:div w:id="522942756">
      <w:bodyDiv w:val="1"/>
      <w:marLeft w:val="0"/>
      <w:marRight w:val="0"/>
      <w:marTop w:val="0"/>
      <w:marBottom w:val="0"/>
      <w:divBdr>
        <w:top w:val="none" w:sz="0" w:space="0" w:color="auto"/>
        <w:left w:val="none" w:sz="0" w:space="0" w:color="auto"/>
        <w:bottom w:val="none" w:sz="0" w:space="0" w:color="auto"/>
        <w:right w:val="none" w:sz="0" w:space="0" w:color="auto"/>
      </w:divBdr>
    </w:div>
    <w:div w:id="600768585">
      <w:bodyDiv w:val="1"/>
      <w:marLeft w:val="0"/>
      <w:marRight w:val="0"/>
      <w:marTop w:val="0"/>
      <w:marBottom w:val="0"/>
      <w:divBdr>
        <w:top w:val="none" w:sz="0" w:space="0" w:color="auto"/>
        <w:left w:val="none" w:sz="0" w:space="0" w:color="auto"/>
        <w:bottom w:val="none" w:sz="0" w:space="0" w:color="auto"/>
        <w:right w:val="none" w:sz="0" w:space="0" w:color="auto"/>
      </w:divBdr>
    </w:div>
    <w:div w:id="625817109">
      <w:bodyDiv w:val="1"/>
      <w:marLeft w:val="0"/>
      <w:marRight w:val="0"/>
      <w:marTop w:val="0"/>
      <w:marBottom w:val="0"/>
      <w:divBdr>
        <w:top w:val="none" w:sz="0" w:space="0" w:color="auto"/>
        <w:left w:val="none" w:sz="0" w:space="0" w:color="auto"/>
        <w:bottom w:val="none" w:sz="0" w:space="0" w:color="auto"/>
        <w:right w:val="none" w:sz="0" w:space="0" w:color="auto"/>
      </w:divBdr>
    </w:div>
    <w:div w:id="650519743">
      <w:bodyDiv w:val="1"/>
      <w:marLeft w:val="0"/>
      <w:marRight w:val="0"/>
      <w:marTop w:val="0"/>
      <w:marBottom w:val="0"/>
      <w:divBdr>
        <w:top w:val="none" w:sz="0" w:space="0" w:color="auto"/>
        <w:left w:val="none" w:sz="0" w:space="0" w:color="auto"/>
        <w:bottom w:val="none" w:sz="0" w:space="0" w:color="auto"/>
        <w:right w:val="none" w:sz="0" w:space="0" w:color="auto"/>
      </w:divBdr>
    </w:div>
    <w:div w:id="651835002">
      <w:bodyDiv w:val="1"/>
      <w:marLeft w:val="0"/>
      <w:marRight w:val="0"/>
      <w:marTop w:val="0"/>
      <w:marBottom w:val="0"/>
      <w:divBdr>
        <w:top w:val="none" w:sz="0" w:space="0" w:color="auto"/>
        <w:left w:val="none" w:sz="0" w:space="0" w:color="auto"/>
        <w:bottom w:val="none" w:sz="0" w:space="0" w:color="auto"/>
        <w:right w:val="none" w:sz="0" w:space="0" w:color="auto"/>
      </w:divBdr>
    </w:div>
    <w:div w:id="764307038">
      <w:bodyDiv w:val="1"/>
      <w:marLeft w:val="0"/>
      <w:marRight w:val="0"/>
      <w:marTop w:val="0"/>
      <w:marBottom w:val="0"/>
      <w:divBdr>
        <w:top w:val="none" w:sz="0" w:space="0" w:color="auto"/>
        <w:left w:val="none" w:sz="0" w:space="0" w:color="auto"/>
        <w:bottom w:val="none" w:sz="0" w:space="0" w:color="auto"/>
        <w:right w:val="none" w:sz="0" w:space="0" w:color="auto"/>
      </w:divBdr>
    </w:div>
    <w:div w:id="770473180">
      <w:bodyDiv w:val="1"/>
      <w:marLeft w:val="0"/>
      <w:marRight w:val="0"/>
      <w:marTop w:val="0"/>
      <w:marBottom w:val="0"/>
      <w:divBdr>
        <w:top w:val="none" w:sz="0" w:space="0" w:color="auto"/>
        <w:left w:val="none" w:sz="0" w:space="0" w:color="auto"/>
        <w:bottom w:val="none" w:sz="0" w:space="0" w:color="auto"/>
        <w:right w:val="none" w:sz="0" w:space="0" w:color="auto"/>
      </w:divBdr>
    </w:div>
    <w:div w:id="863250561">
      <w:bodyDiv w:val="1"/>
      <w:marLeft w:val="0"/>
      <w:marRight w:val="0"/>
      <w:marTop w:val="0"/>
      <w:marBottom w:val="0"/>
      <w:divBdr>
        <w:top w:val="none" w:sz="0" w:space="0" w:color="auto"/>
        <w:left w:val="none" w:sz="0" w:space="0" w:color="auto"/>
        <w:bottom w:val="none" w:sz="0" w:space="0" w:color="auto"/>
        <w:right w:val="none" w:sz="0" w:space="0" w:color="auto"/>
      </w:divBdr>
    </w:div>
    <w:div w:id="920060359">
      <w:bodyDiv w:val="1"/>
      <w:marLeft w:val="0"/>
      <w:marRight w:val="0"/>
      <w:marTop w:val="0"/>
      <w:marBottom w:val="0"/>
      <w:divBdr>
        <w:top w:val="none" w:sz="0" w:space="0" w:color="auto"/>
        <w:left w:val="none" w:sz="0" w:space="0" w:color="auto"/>
        <w:bottom w:val="none" w:sz="0" w:space="0" w:color="auto"/>
        <w:right w:val="none" w:sz="0" w:space="0" w:color="auto"/>
      </w:divBdr>
      <w:divsChild>
        <w:div w:id="326596046">
          <w:marLeft w:val="0"/>
          <w:marRight w:val="0"/>
          <w:marTop w:val="0"/>
          <w:marBottom w:val="0"/>
          <w:divBdr>
            <w:top w:val="none" w:sz="0" w:space="0" w:color="auto"/>
            <w:left w:val="none" w:sz="0" w:space="0" w:color="auto"/>
            <w:bottom w:val="none" w:sz="0" w:space="0" w:color="auto"/>
            <w:right w:val="none" w:sz="0" w:space="0" w:color="auto"/>
          </w:divBdr>
        </w:div>
        <w:div w:id="178011762">
          <w:marLeft w:val="0"/>
          <w:marRight w:val="0"/>
          <w:marTop w:val="0"/>
          <w:marBottom w:val="0"/>
          <w:divBdr>
            <w:top w:val="none" w:sz="0" w:space="0" w:color="auto"/>
            <w:left w:val="none" w:sz="0" w:space="0" w:color="auto"/>
            <w:bottom w:val="none" w:sz="0" w:space="0" w:color="auto"/>
            <w:right w:val="none" w:sz="0" w:space="0" w:color="auto"/>
          </w:divBdr>
        </w:div>
      </w:divsChild>
    </w:div>
    <w:div w:id="9374432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656">
          <w:marLeft w:val="0"/>
          <w:marRight w:val="0"/>
          <w:marTop w:val="0"/>
          <w:marBottom w:val="0"/>
          <w:divBdr>
            <w:top w:val="none" w:sz="0" w:space="0" w:color="auto"/>
            <w:left w:val="none" w:sz="0" w:space="0" w:color="auto"/>
            <w:bottom w:val="none" w:sz="0" w:space="0" w:color="auto"/>
            <w:right w:val="none" w:sz="0" w:space="0" w:color="auto"/>
          </w:divBdr>
          <w:divsChild>
            <w:div w:id="9441894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004820129">
      <w:bodyDiv w:val="1"/>
      <w:marLeft w:val="0"/>
      <w:marRight w:val="0"/>
      <w:marTop w:val="0"/>
      <w:marBottom w:val="0"/>
      <w:divBdr>
        <w:top w:val="none" w:sz="0" w:space="0" w:color="auto"/>
        <w:left w:val="none" w:sz="0" w:space="0" w:color="auto"/>
        <w:bottom w:val="none" w:sz="0" w:space="0" w:color="auto"/>
        <w:right w:val="none" w:sz="0" w:space="0" w:color="auto"/>
      </w:divBdr>
    </w:div>
    <w:div w:id="1022245279">
      <w:bodyDiv w:val="1"/>
      <w:marLeft w:val="0"/>
      <w:marRight w:val="0"/>
      <w:marTop w:val="0"/>
      <w:marBottom w:val="0"/>
      <w:divBdr>
        <w:top w:val="none" w:sz="0" w:space="0" w:color="auto"/>
        <w:left w:val="none" w:sz="0" w:space="0" w:color="auto"/>
        <w:bottom w:val="none" w:sz="0" w:space="0" w:color="auto"/>
        <w:right w:val="none" w:sz="0" w:space="0" w:color="auto"/>
      </w:divBdr>
    </w:div>
    <w:div w:id="1069231059">
      <w:bodyDiv w:val="1"/>
      <w:marLeft w:val="0"/>
      <w:marRight w:val="0"/>
      <w:marTop w:val="0"/>
      <w:marBottom w:val="0"/>
      <w:divBdr>
        <w:top w:val="none" w:sz="0" w:space="0" w:color="auto"/>
        <w:left w:val="none" w:sz="0" w:space="0" w:color="auto"/>
        <w:bottom w:val="none" w:sz="0" w:space="0" w:color="auto"/>
        <w:right w:val="none" w:sz="0" w:space="0" w:color="auto"/>
      </w:divBdr>
    </w:div>
    <w:div w:id="1373269989">
      <w:bodyDiv w:val="1"/>
      <w:marLeft w:val="0"/>
      <w:marRight w:val="0"/>
      <w:marTop w:val="0"/>
      <w:marBottom w:val="0"/>
      <w:divBdr>
        <w:top w:val="none" w:sz="0" w:space="0" w:color="auto"/>
        <w:left w:val="none" w:sz="0" w:space="0" w:color="auto"/>
        <w:bottom w:val="none" w:sz="0" w:space="0" w:color="auto"/>
        <w:right w:val="none" w:sz="0" w:space="0" w:color="auto"/>
      </w:divBdr>
    </w:div>
    <w:div w:id="1449739673">
      <w:bodyDiv w:val="1"/>
      <w:marLeft w:val="0"/>
      <w:marRight w:val="0"/>
      <w:marTop w:val="0"/>
      <w:marBottom w:val="0"/>
      <w:divBdr>
        <w:top w:val="none" w:sz="0" w:space="0" w:color="auto"/>
        <w:left w:val="none" w:sz="0" w:space="0" w:color="auto"/>
        <w:bottom w:val="none" w:sz="0" w:space="0" w:color="auto"/>
        <w:right w:val="none" w:sz="0" w:space="0" w:color="auto"/>
      </w:divBdr>
    </w:div>
    <w:div w:id="1469785168">
      <w:bodyDiv w:val="1"/>
      <w:marLeft w:val="0"/>
      <w:marRight w:val="0"/>
      <w:marTop w:val="0"/>
      <w:marBottom w:val="0"/>
      <w:divBdr>
        <w:top w:val="none" w:sz="0" w:space="0" w:color="auto"/>
        <w:left w:val="none" w:sz="0" w:space="0" w:color="auto"/>
        <w:bottom w:val="none" w:sz="0" w:space="0" w:color="auto"/>
        <w:right w:val="none" w:sz="0" w:space="0" w:color="auto"/>
      </w:divBdr>
    </w:div>
    <w:div w:id="1485270218">
      <w:bodyDiv w:val="1"/>
      <w:marLeft w:val="0"/>
      <w:marRight w:val="0"/>
      <w:marTop w:val="0"/>
      <w:marBottom w:val="0"/>
      <w:divBdr>
        <w:top w:val="none" w:sz="0" w:space="0" w:color="auto"/>
        <w:left w:val="none" w:sz="0" w:space="0" w:color="auto"/>
        <w:bottom w:val="none" w:sz="0" w:space="0" w:color="auto"/>
        <w:right w:val="none" w:sz="0" w:space="0" w:color="auto"/>
      </w:divBdr>
    </w:div>
    <w:div w:id="1532571712">
      <w:bodyDiv w:val="1"/>
      <w:marLeft w:val="0"/>
      <w:marRight w:val="0"/>
      <w:marTop w:val="0"/>
      <w:marBottom w:val="0"/>
      <w:divBdr>
        <w:top w:val="none" w:sz="0" w:space="0" w:color="auto"/>
        <w:left w:val="none" w:sz="0" w:space="0" w:color="auto"/>
        <w:bottom w:val="none" w:sz="0" w:space="0" w:color="auto"/>
        <w:right w:val="none" w:sz="0" w:space="0" w:color="auto"/>
      </w:divBdr>
    </w:div>
    <w:div w:id="1536506151">
      <w:bodyDiv w:val="1"/>
      <w:marLeft w:val="0"/>
      <w:marRight w:val="0"/>
      <w:marTop w:val="0"/>
      <w:marBottom w:val="0"/>
      <w:divBdr>
        <w:top w:val="none" w:sz="0" w:space="0" w:color="auto"/>
        <w:left w:val="none" w:sz="0" w:space="0" w:color="auto"/>
        <w:bottom w:val="none" w:sz="0" w:space="0" w:color="auto"/>
        <w:right w:val="none" w:sz="0" w:space="0" w:color="auto"/>
      </w:divBdr>
    </w:div>
    <w:div w:id="1563364734">
      <w:bodyDiv w:val="1"/>
      <w:marLeft w:val="0"/>
      <w:marRight w:val="0"/>
      <w:marTop w:val="0"/>
      <w:marBottom w:val="0"/>
      <w:divBdr>
        <w:top w:val="none" w:sz="0" w:space="0" w:color="auto"/>
        <w:left w:val="none" w:sz="0" w:space="0" w:color="auto"/>
        <w:bottom w:val="none" w:sz="0" w:space="0" w:color="auto"/>
        <w:right w:val="none" w:sz="0" w:space="0" w:color="auto"/>
      </w:divBdr>
    </w:div>
    <w:div w:id="1795364386">
      <w:bodyDiv w:val="1"/>
      <w:marLeft w:val="0"/>
      <w:marRight w:val="0"/>
      <w:marTop w:val="0"/>
      <w:marBottom w:val="0"/>
      <w:divBdr>
        <w:top w:val="none" w:sz="0" w:space="0" w:color="auto"/>
        <w:left w:val="none" w:sz="0" w:space="0" w:color="auto"/>
        <w:bottom w:val="none" w:sz="0" w:space="0" w:color="auto"/>
        <w:right w:val="none" w:sz="0" w:space="0" w:color="auto"/>
      </w:divBdr>
    </w:div>
    <w:div w:id="1856461450">
      <w:bodyDiv w:val="1"/>
      <w:marLeft w:val="0"/>
      <w:marRight w:val="0"/>
      <w:marTop w:val="0"/>
      <w:marBottom w:val="0"/>
      <w:divBdr>
        <w:top w:val="none" w:sz="0" w:space="0" w:color="auto"/>
        <w:left w:val="none" w:sz="0" w:space="0" w:color="auto"/>
        <w:bottom w:val="none" w:sz="0" w:space="0" w:color="auto"/>
        <w:right w:val="none" w:sz="0" w:space="0" w:color="auto"/>
      </w:divBdr>
    </w:div>
    <w:div w:id="1877889097">
      <w:bodyDiv w:val="1"/>
      <w:marLeft w:val="0"/>
      <w:marRight w:val="0"/>
      <w:marTop w:val="0"/>
      <w:marBottom w:val="0"/>
      <w:divBdr>
        <w:top w:val="none" w:sz="0" w:space="0" w:color="auto"/>
        <w:left w:val="none" w:sz="0" w:space="0" w:color="auto"/>
        <w:bottom w:val="none" w:sz="0" w:space="0" w:color="auto"/>
        <w:right w:val="none" w:sz="0" w:space="0" w:color="auto"/>
      </w:divBdr>
    </w:div>
    <w:div w:id="1926455902">
      <w:bodyDiv w:val="1"/>
      <w:marLeft w:val="0"/>
      <w:marRight w:val="0"/>
      <w:marTop w:val="0"/>
      <w:marBottom w:val="0"/>
      <w:divBdr>
        <w:top w:val="none" w:sz="0" w:space="0" w:color="auto"/>
        <w:left w:val="none" w:sz="0" w:space="0" w:color="auto"/>
        <w:bottom w:val="none" w:sz="0" w:space="0" w:color="auto"/>
        <w:right w:val="none" w:sz="0" w:space="0" w:color="auto"/>
      </w:divBdr>
    </w:div>
    <w:div w:id="1971351131">
      <w:bodyDiv w:val="1"/>
      <w:marLeft w:val="0"/>
      <w:marRight w:val="0"/>
      <w:marTop w:val="0"/>
      <w:marBottom w:val="0"/>
      <w:divBdr>
        <w:top w:val="none" w:sz="0" w:space="0" w:color="auto"/>
        <w:left w:val="none" w:sz="0" w:space="0" w:color="auto"/>
        <w:bottom w:val="none" w:sz="0" w:space="0" w:color="auto"/>
        <w:right w:val="none" w:sz="0" w:space="0" w:color="auto"/>
      </w:divBdr>
    </w:div>
    <w:div w:id="1999267594">
      <w:bodyDiv w:val="1"/>
      <w:marLeft w:val="0"/>
      <w:marRight w:val="0"/>
      <w:marTop w:val="0"/>
      <w:marBottom w:val="0"/>
      <w:divBdr>
        <w:top w:val="none" w:sz="0" w:space="0" w:color="auto"/>
        <w:left w:val="none" w:sz="0" w:space="0" w:color="auto"/>
        <w:bottom w:val="none" w:sz="0" w:space="0" w:color="auto"/>
        <w:right w:val="none" w:sz="0" w:space="0" w:color="auto"/>
      </w:divBdr>
    </w:div>
    <w:div w:id="2055810295">
      <w:bodyDiv w:val="1"/>
      <w:marLeft w:val="0"/>
      <w:marRight w:val="0"/>
      <w:marTop w:val="0"/>
      <w:marBottom w:val="0"/>
      <w:divBdr>
        <w:top w:val="none" w:sz="0" w:space="0" w:color="auto"/>
        <w:left w:val="none" w:sz="0" w:space="0" w:color="auto"/>
        <w:bottom w:val="none" w:sz="0" w:space="0" w:color="auto"/>
        <w:right w:val="none" w:sz="0" w:space="0" w:color="auto"/>
      </w:divBdr>
    </w:div>
    <w:div w:id="2067293417">
      <w:bodyDiv w:val="1"/>
      <w:marLeft w:val="0"/>
      <w:marRight w:val="0"/>
      <w:marTop w:val="0"/>
      <w:marBottom w:val="0"/>
      <w:divBdr>
        <w:top w:val="none" w:sz="0" w:space="0" w:color="auto"/>
        <w:left w:val="none" w:sz="0" w:space="0" w:color="auto"/>
        <w:bottom w:val="none" w:sz="0" w:space="0" w:color="auto"/>
        <w:right w:val="none" w:sz="0" w:space="0" w:color="auto"/>
      </w:divBdr>
    </w:div>
    <w:div w:id="2132892261">
      <w:bodyDiv w:val="1"/>
      <w:marLeft w:val="0"/>
      <w:marRight w:val="0"/>
      <w:marTop w:val="0"/>
      <w:marBottom w:val="0"/>
      <w:divBdr>
        <w:top w:val="none" w:sz="0" w:space="0" w:color="auto"/>
        <w:left w:val="none" w:sz="0" w:space="0" w:color="auto"/>
        <w:bottom w:val="none" w:sz="0" w:space="0" w:color="auto"/>
        <w:right w:val="none" w:sz="0" w:space="0" w:color="auto"/>
      </w:divBdr>
    </w:div>
    <w:div w:id="21411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e5.biz/terms/c3.html" TargetMode="External"/><Relationship Id="rId117" Type="http://schemas.openxmlformats.org/officeDocument/2006/relationships/hyperlink" Target="http://be5.biz/terms/k28.html" TargetMode="External"/><Relationship Id="rId21" Type="http://schemas.openxmlformats.org/officeDocument/2006/relationships/hyperlink" Target="http://be5.biz/terms/g1.html" TargetMode="External"/><Relationship Id="rId42" Type="http://schemas.openxmlformats.org/officeDocument/2006/relationships/hyperlink" Target="http://be5.biz/terms/u3.html" TargetMode="External"/><Relationship Id="rId47" Type="http://schemas.openxmlformats.org/officeDocument/2006/relationships/hyperlink" Target="http://be5.biz/terms/p4.html" TargetMode="External"/><Relationship Id="rId63" Type="http://schemas.openxmlformats.org/officeDocument/2006/relationships/hyperlink" Target="http://be5.biz/terms/v16.html" TargetMode="External"/><Relationship Id="rId68" Type="http://schemas.openxmlformats.org/officeDocument/2006/relationships/hyperlink" Target="http://be5.biz/terms/g9.html" TargetMode="External"/><Relationship Id="rId84" Type="http://schemas.openxmlformats.org/officeDocument/2006/relationships/hyperlink" Target="http://be5.biz/terms/o20.html" TargetMode="External"/><Relationship Id="rId89" Type="http://schemas.openxmlformats.org/officeDocument/2006/relationships/hyperlink" Target="http://be5.biz/terms/c21.html" TargetMode="External"/><Relationship Id="rId112" Type="http://schemas.openxmlformats.org/officeDocument/2006/relationships/hyperlink" Target="http://be5.biz/terms/o12.html" TargetMode="External"/><Relationship Id="rId133" Type="http://schemas.openxmlformats.org/officeDocument/2006/relationships/hyperlink" Target="http://be5.biz/terms/d4.html" TargetMode="External"/><Relationship Id="rId138" Type="http://schemas.openxmlformats.org/officeDocument/2006/relationships/hyperlink" Target="http://be5.biz/terms/o2.html" TargetMode="External"/><Relationship Id="rId154" Type="http://schemas.openxmlformats.org/officeDocument/2006/relationships/theme" Target="theme/theme1.xml"/><Relationship Id="rId16" Type="http://schemas.openxmlformats.org/officeDocument/2006/relationships/hyperlink" Target="http://be5.biz/terms/p4.html" TargetMode="External"/><Relationship Id="rId107" Type="http://schemas.openxmlformats.org/officeDocument/2006/relationships/hyperlink" Target="http://be5.biz/terms/p37.html" TargetMode="External"/><Relationship Id="rId11" Type="http://schemas.openxmlformats.org/officeDocument/2006/relationships/hyperlink" Target="http://be5.biz/pravo/p004/10.html" TargetMode="External"/><Relationship Id="rId32" Type="http://schemas.openxmlformats.org/officeDocument/2006/relationships/hyperlink" Target="http://be5.biz/terms/z1.html" TargetMode="External"/><Relationship Id="rId37" Type="http://schemas.openxmlformats.org/officeDocument/2006/relationships/hyperlink" Target="http://be5.biz/terms/z4.html" TargetMode="External"/><Relationship Id="rId53" Type="http://schemas.openxmlformats.org/officeDocument/2006/relationships/hyperlink" Target="http://be5.biz/terms/p64.html" TargetMode="External"/><Relationship Id="rId58" Type="http://schemas.openxmlformats.org/officeDocument/2006/relationships/hyperlink" Target="http://be5.biz/terms/e12.html" TargetMode="External"/><Relationship Id="rId74" Type="http://schemas.openxmlformats.org/officeDocument/2006/relationships/hyperlink" Target="http://be5.biz/terms/u11.html" TargetMode="External"/><Relationship Id="rId79" Type="http://schemas.openxmlformats.org/officeDocument/2006/relationships/hyperlink" Target="http://be5.biz/terms/l5.html" TargetMode="External"/><Relationship Id="rId102" Type="http://schemas.openxmlformats.org/officeDocument/2006/relationships/hyperlink" Target="http://be5.biz/terms/u9.html" TargetMode="External"/><Relationship Id="rId123" Type="http://schemas.openxmlformats.org/officeDocument/2006/relationships/hyperlink" Target="http://be5.biz/terms/i9.html" TargetMode="External"/><Relationship Id="rId128" Type="http://schemas.openxmlformats.org/officeDocument/2006/relationships/hyperlink" Target="http://be5.biz/terms/p23.html" TargetMode="External"/><Relationship Id="rId144" Type="http://schemas.openxmlformats.org/officeDocument/2006/relationships/hyperlink" Target="http://be5.biz/terms/p71.html"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be5.biz/terms/v19.html" TargetMode="External"/><Relationship Id="rId95" Type="http://schemas.openxmlformats.org/officeDocument/2006/relationships/hyperlink" Target="http://be5.biz/terms/c44.html" TargetMode="External"/><Relationship Id="rId22" Type="http://schemas.openxmlformats.org/officeDocument/2006/relationships/hyperlink" Target="http://be5.biz/terms/n9.html" TargetMode="External"/><Relationship Id="rId27" Type="http://schemas.openxmlformats.org/officeDocument/2006/relationships/hyperlink" Target="http://be5.biz/terms/p3.html" TargetMode="External"/><Relationship Id="rId43" Type="http://schemas.openxmlformats.org/officeDocument/2006/relationships/hyperlink" Target="http://be5.biz/terms/k18.html" TargetMode="External"/><Relationship Id="rId48" Type="http://schemas.openxmlformats.org/officeDocument/2006/relationships/hyperlink" Target="http://be5.biz/terms/n17.html" TargetMode="External"/><Relationship Id="rId64" Type="http://schemas.openxmlformats.org/officeDocument/2006/relationships/hyperlink" Target="http://be5.biz/terms/z4.html" TargetMode="External"/><Relationship Id="rId69" Type="http://schemas.openxmlformats.org/officeDocument/2006/relationships/hyperlink" Target="http://be5.biz/terms/c3.html" TargetMode="External"/><Relationship Id="rId113" Type="http://schemas.openxmlformats.org/officeDocument/2006/relationships/hyperlink" Target="http://be5.biz/terms/g1.html" TargetMode="External"/><Relationship Id="rId118" Type="http://schemas.openxmlformats.org/officeDocument/2006/relationships/hyperlink" Target="http://be5.biz/terms/o36.html" TargetMode="External"/><Relationship Id="rId134" Type="http://schemas.openxmlformats.org/officeDocument/2006/relationships/hyperlink" Target="http://be5.biz/terms/p65.html" TargetMode="External"/><Relationship Id="rId139" Type="http://schemas.openxmlformats.org/officeDocument/2006/relationships/hyperlink" Target="http://be5.biz/terms/c31.html" TargetMode="External"/><Relationship Id="rId80" Type="http://schemas.openxmlformats.org/officeDocument/2006/relationships/hyperlink" Target="http://be5.biz/terms/c34.html" TargetMode="External"/><Relationship Id="rId85" Type="http://schemas.openxmlformats.org/officeDocument/2006/relationships/hyperlink" Target="http://be5.biz/terms/o21.html" TargetMode="External"/><Relationship Id="rId150" Type="http://schemas.openxmlformats.org/officeDocument/2006/relationships/footer" Target="footer2.xml"/><Relationship Id="rId12" Type="http://schemas.openxmlformats.org/officeDocument/2006/relationships/hyperlink" Target="http://be5.biz/pravo/p004/10.html" TargetMode="External"/><Relationship Id="rId17" Type="http://schemas.openxmlformats.org/officeDocument/2006/relationships/hyperlink" Target="http://be5.biz/terms/n1.html" TargetMode="External"/><Relationship Id="rId25" Type="http://schemas.openxmlformats.org/officeDocument/2006/relationships/hyperlink" Target="http://be5.biz/terms/p19.html" TargetMode="External"/><Relationship Id="rId33" Type="http://schemas.openxmlformats.org/officeDocument/2006/relationships/hyperlink" Target="http://be5.biz/terms/i1.html" TargetMode="External"/><Relationship Id="rId38" Type="http://schemas.openxmlformats.org/officeDocument/2006/relationships/hyperlink" Target="http://be5.biz/terms/m14.html" TargetMode="External"/><Relationship Id="rId46" Type="http://schemas.openxmlformats.org/officeDocument/2006/relationships/hyperlink" Target="http://be5.biz/terms/p1.html" TargetMode="External"/><Relationship Id="rId59" Type="http://schemas.openxmlformats.org/officeDocument/2006/relationships/hyperlink" Target="http://be5.biz/terms/g8.html" TargetMode="External"/><Relationship Id="rId67" Type="http://schemas.openxmlformats.org/officeDocument/2006/relationships/hyperlink" Target="http://be5.biz/terms/t7.html" TargetMode="External"/><Relationship Id="rId103" Type="http://schemas.openxmlformats.org/officeDocument/2006/relationships/hyperlink" Target="http://be5.biz/terms/c3.html" TargetMode="External"/><Relationship Id="rId108" Type="http://schemas.openxmlformats.org/officeDocument/2006/relationships/hyperlink" Target="http://be5.biz/terms/n18.html" TargetMode="External"/><Relationship Id="rId116" Type="http://schemas.openxmlformats.org/officeDocument/2006/relationships/hyperlink" Target="http://be5.biz/terms/v7.html" TargetMode="External"/><Relationship Id="rId124" Type="http://schemas.openxmlformats.org/officeDocument/2006/relationships/hyperlink" Target="http://be5.biz/terms/o24.html" TargetMode="External"/><Relationship Id="rId129" Type="http://schemas.openxmlformats.org/officeDocument/2006/relationships/hyperlink" Target="http://be5.biz/terms/k16.html" TargetMode="External"/><Relationship Id="rId137" Type="http://schemas.openxmlformats.org/officeDocument/2006/relationships/hyperlink" Target="http://be5.biz/terms/u8.html" TargetMode="External"/><Relationship Id="rId20" Type="http://schemas.openxmlformats.org/officeDocument/2006/relationships/hyperlink" Target="http://be5.biz/terms/o12.html" TargetMode="External"/><Relationship Id="rId41" Type="http://schemas.openxmlformats.org/officeDocument/2006/relationships/hyperlink" Target="http://be5.biz/pravo/p004/10.html" TargetMode="External"/><Relationship Id="rId54" Type="http://schemas.openxmlformats.org/officeDocument/2006/relationships/hyperlink" Target="http://be5.biz/terms/l2.html" TargetMode="External"/><Relationship Id="rId62" Type="http://schemas.openxmlformats.org/officeDocument/2006/relationships/hyperlink" Target="http://be5.biz/terms/u17.html" TargetMode="External"/><Relationship Id="rId70" Type="http://schemas.openxmlformats.org/officeDocument/2006/relationships/hyperlink" Target="http://be5.biz/pravo/p004/10.html" TargetMode="External"/><Relationship Id="rId75" Type="http://schemas.openxmlformats.org/officeDocument/2006/relationships/hyperlink" Target="http://be5.biz/terms/u3.html" TargetMode="External"/><Relationship Id="rId83" Type="http://schemas.openxmlformats.org/officeDocument/2006/relationships/hyperlink" Target="http://be5.biz/terms/c23.html" TargetMode="External"/><Relationship Id="rId88" Type="http://schemas.openxmlformats.org/officeDocument/2006/relationships/hyperlink" Target="http://be5.biz/terms/k8.html" TargetMode="External"/><Relationship Id="rId91" Type="http://schemas.openxmlformats.org/officeDocument/2006/relationships/hyperlink" Target="http://be5.biz/terms/n1.html" TargetMode="External"/><Relationship Id="rId96" Type="http://schemas.openxmlformats.org/officeDocument/2006/relationships/hyperlink" Target="http://be5.biz/terms/u1.html" TargetMode="External"/><Relationship Id="rId111" Type="http://schemas.openxmlformats.org/officeDocument/2006/relationships/hyperlink" Target="http://be5.biz/terms/z4.html" TargetMode="External"/><Relationship Id="rId132" Type="http://schemas.openxmlformats.org/officeDocument/2006/relationships/hyperlink" Target="http://be5.biz/terms/u3.html" TargetMode="External"/><Relationship Id="rId140" Type="http://schemas.openxmlformats.org/officeDocument/2006/relationships/hyperlink" Target="http://be5.biz/terms/d3.html" TargetMode="External"/><Relationship Id="rId145" Type="http://schemas.openxmlformats.org/officeDocument/2006/relationships/hyperlink" Target="http://be5.biz/terms/o35.html"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be5.biz/terms/p13.html" TargetMode="External"/><Relationship Id="rId23" Type="http://schemas.openxmlformats.org/officeDocument/2006/relationships/hyperlink" Target="http://be5.biz/terms/o19.html" TargetMode="External"/><Relationship Id="rId28" Type="http://schemas.openxmlformats.org/officeDocument/2006/relationships/hyperlink" Target="http://be5.biz/terms/p2.html" TargetMode="External"/><Relationship Id="rId36" Type="http://schemas.openxmlformats.org/officeDocument/2006/relationships/hyperlink" Target="http://be5.biz/terms/g9.html" TargetMode="External"/><Relationship Id="rId49" Type="http://schemas.openxmlformats.org/officeDocument/2006/relationships/hyperlink" Target="http://be5.biz/terms/o19.html" TargetMode="External"/><Relationship Id="rId57" Type="http://schemas.openxmlformats.org/officeDocument/2006/relationships/hyperlink" Target="http://be5.biz/terms/c21.html" TargetMode="External"/><Relationship Id="rId106" Type="http://schemas.openxmlformats.org/officeDocument/2006/relationships/hyperlink" Target="http://be5.biz/terms/n9.html" TargetMode="External"/><Relationship Id="rId114" Type="http://schemas.openxmlformats.org/officeDocument/2006/relationships/hyperlink" Target="http://be5.biz/terms/z2.html" TargetMode="External"/><Relationship Id="rId119" Type="http://schemas.openxmlformats.org/officeDocument/2006/relationships/hyperlink" Target="http://be5.biz/terms/u12.html" TargetMode="External"/><Relationship Id="rId127" Type="http://schemas.openxmlformats.org/officeDocument/2006/relationships/hyperlink" Target="http://be5.biz/terms/l5.html" TargetMode="External"/><Relationship Id="rId10" Type="http://schemas.openxmlformats.org/officeDocument/2006/relationships/hyperlink" Target="http://be5.biz/pravo/p004/10.html" TargetMode="External"/><Relationship Id="rId31" Type="http://schemas.openxmlformats.org/officeDocument/2006/relationships/hyperlink" Target="http://be5.biz/terms/p34.html" TargetMode="External"/><Relationship Id="rId44" Type="http://schemas.openxmlformats.org/officeDocument/2006/relationships/hyperlink" Target="http://be5.biz/terms/n1.html" TargetMode="External"/><Relationship Id="rId52" Type="http://schemas.openxmlformats.org/officeDocument/2006/relationships/hyperlink" Target="http://be5.biz/terms/n20.html" TargetMode="External"/><Relationship Id="rId60" Type="http://schemas.openxmlformats.org/officeDocument/2006/relationships/hyperlink" Target="http://be5.biz/terms/k11.html" TargetMode="External"/><Relationship Id="rId65" Type="http://schemas.openxmlformats.org/officeDocument/2006/relationships/hyperlink" Target="http://be5.biz/terms/p37.html" TargetMode="External"/><Relationship Id="rId73" Type="http://schemas.openxmlformats.org/officeDocument/2006/relationships/hyperlink" Target="http://be5.biz/terms/p37.html" TargetMode="External"/><Relationship Id="rId78" Type="http://schemas.openxmlformats.org/officeDocument/2006/relationships/hyperlink" Target="http://be5.biz/terms/v6.html" TargetMode="External"/><Relationship Id="rId81" Type="http://schemas.openxmlformats.org/officeDocument/2006/relationships/hyperlink" Target="http://be5.biz/terms/u8.html" TargetMode="External"/><Relationship Id="rId86" Type="http://schemas.openxmlformats.org/officeDocument/2006/relationships/hyperlink" Target="http://be5.biz/terms/c25.html" TargetMode="External"/><Relationship Id="rId94" Type="http://schemas.openxmlformats.org/officeDocument/2006/relationships/hyperlink" Target="http://be5.biz/terms/f8.html" TargetMode="External"/><Relationship Id="rId99" Type="http://schemas.openxmlformats.org/officeDocument/2006/relationships/hyperlink" Target="http://be5.biz/terms/p64.html" TargetMode="External"/><Relationship Id="rId101" Type="http://schemas.openxmlformats.org/officeDocument/2006/relationships/hyperlink" Target="http://be5.biz/terms/v9.html" TargetMode="External"/><Relationship Id="rId122" Type="http://schemas.openxmlformats.org/officeDocument/2006/relationships/hyperlink" Target="http://be5.biz/terms/o23.html" TargetMode="External"/><Relationship Id="rId130" Type="http://schemas.openxmlformats.org/officeDocument/2006/relationships/hyperlink" Target="http://be5.biz/terms/s1.html" TargetMode="External"/><Relationship Id="rId135" Type="http://schemas.openxmlformats.org/officeDocument/2006/relationships/hyperlink" Target="http://be5.biz/terms/r1.html" TargetMode="External"/><Relationship Id="rId143" Type="http://schemas.openxmlformats.org/officeDocument/2006/relationships/hyperlink" Target="http://be5.biz/terms/c20.html" TargetMode="External"/><Relationship Id="rId148" Type="http://schemas.openxmlformats.org/officeDocument/2006/relationships/header" Target="header2.xml"/><Relationship Id="rId15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e5.biz/pravo/p004/10.html" TargetMode="External"/><Relationship Id="rId13" Type="http://schemas.openxmlformats.org/officeDocument/2006/relationships/hyperlink" Target="http://be5.biz/terms/u3.html" TargetMode="External"/><Relationship Id="rId18" Type="http://schemas.openxmlformats.org/officeDocument/2006/relationships/hyperlink" Target="http://be5.biz/terms/u8.html" TargetMode="External"/><Relationship Id="rId39" Type="http://schemas.openxmlformats.org/officeDocument/2006/relationships/hyperlink" Target="http://be5.biz/terms/o17.html" TargetMode="External"/><Relationship Id="rId109" Type="http://schemas.openxmlformats.org/officeDocument/2006/relationships/hyperlink" Target="http://be5.biz/terms/l2.html" TargetMode="External"/><Relationship Id="rId34" Type="http://schemas.openxmlformats.org/officeDocument/2006/relationships/hyperlink" Target="http://be5.biz/terms/p37.html" TargetMode="External"/><Relationship Id="rId50" Type="http://schemas.openxmlformats.org/officeDocument/2006/relationships/hyperlink" Target="http://be5.biz/terms/n9.html" TargetMode="External"/><Relationship Id="rId55" Type="http://schemas.openxmlformats.org/officeDocument/2006/relationships/hyperlink" Target="http://be5.biz/terms/g1.html" TargetMode="External"/><Relationship Id="rId76" Type="http://schemas.openxmlformats.org/officeDocument/2006/relationships/hyperlink" Target="http://be5.biz/terms/o12.html" TargetMode="External"/><Relationship Id="rId97" Type="http://schemas.openxmlformats.org/officeDocument/2006/relationships/hyperlink" Target="http://be5.biz/terms/i3.html" TargetMode="External"/><Relationship Id="rId104" Type="http://schemas.openxmlformats.org/officeDocument/2006/relationships/hyperlink" Target="http://be5.biz/terms/p19.html" TargetMode="External"/><Relationship Id="rId120" Type="http://schemas.openxmlformats.org/officeDocument/2006/relationships/hyperlink" Target="http://be5.biz/terms/p2.html" TargetMode="External"/><Relationship Id="rId125" Type="http://schemas.openxmlformats.org/officeDocument/2006/relationships/hyperlink" Target="http://be5.biz/terms/a6.html" TargetMode="External"/><Relationship Id="rId141" Type="http://schemas.openxmlformats.org/officeDocument/2006/relationships/hyperlink" Target="http://be5.biz/terms/r3.html" TargetMode="External"/><Relationship Id="rId146" Type="http://schemas.openxmlformats.org/officeDocument/2006/relationships/hyperlink" Target="http://www.consultant.ru/popular/upkrf/" TargetMode="External"/><Relationship Id="rId7" Type="http://schemas.openxmlformats.org/officeDocument/2006/relationships/endnotes" Target="endnotes.xml"/><Relationship Id="rId71" Type="http://schemas.openxmlformats.org/officeDocument/2006/relationships/hyperlink" Target="http://be5.biz/terms/p4.html" TargetMode="External"/><Relationship Id="rId92" Type="http://schemas.openxmlformats.org/officeDocument/2006/relationships/hyperlink" Target="http://be5.biz/terms/r2.html" TargetMode="External"/><Relationship Id="rId2" Type="http://schemas.openxmlformats.org/officeDocument/2006/relationships/styles" Target="styles.xml"/><Relationship Id="rId29" Type="http://schemas.openxmlformats.org/officeDocument/2006/relationships/hyperlink" Target="http://be5.biz/terms/c21.html" TargetMode="External"/><Relationship Id="rId24" Type="http://schemas.openxmlformats.org/officeDocument/2006/relationships/hyperlink" Target="http://be5.biz/terms/c28.html" TargetMode="External"/><Relationship Id="rId40" Type="http://schemas.openxmlformats.org/officeDocument/2006/relationships/hyperlink" Target="http://be5.biz/terms/v9.html" TargetMode="External"/><Relationship Id="rId45" Type="http://schemas.openxmlformats.org/officeDocument/2006/relationships/hyperlink" Target="http://be5.biz/terms/o12.html" TargetMode="External"/><Relationship Id="rId66" Type="http://schemas.openxmlformats.org/officeDocument/2006/relationships/hyperlink" Target="http://be5.biz/terms/u11.html" TargetMode="External"/><Relationship Id="rId87" Type="http://schemas.openxmlformats.org/officeDocument/2006/relationships/hyperlink" Target="http://be5.biz/terms/c24.html" TargetMode="External"/><Relationship Id="rId110" Type="http://schemas.openxmlformats.org/officeDocument/2006/relationships/hyperlink" Target="http://be5.biz/terms/p1.html" TargetMode="External"/><Relationship Id="rId115" Type="http://schemas.openxmlformats.org/officeDocument/2006/relationships/hyperlink" Target="http://be5.biz/terms/p4.html" TargetMode="External"/><Relationship Id="rId131" Type="http://schemas.openxmlformats.org/officeDocument/2006/relationships/hyperlink" Target="http://be5.biz/terms/n17.html" TargetMode="External"/><Relationship Id="rId136" Type="http://schemas.openxmlformats.org/officeDocument/2006/relationships/hyperlink" Target="http://be5.biz/terms/m13.html" TargetMode="External"/><Relationship Id="rId61" Type="http://schemas.openxmlformats.org/officeDocument/2006/relationships/hyperlink" Target="http://be5.biz/terms/p5.html" TargetMode="External"/><Relationship Id="rId82" Type="http://schemas.openxmlformats.org/officeDocument/2006/relationships/hyperlink" Target="http://be5.biz/terms/k27.html" TargetMode="External"/><Relationship Id="rId152" Type="http://schemas.openxmlformats.org/officeDocument/2006/relationships/footer" Target="footer3.xml"/><Relationship Id="rId19" Type="http://schemas.openxmlformats.org/officeDocument/2006/relationships/hyperlink" Target="http://be5.biz/terms/l2.html" TargetMode="External"/><Relationship Id="rId14" Type="http://schemas.openxmlformats.org/officeDocument/2006/relationships/hyperlink" Target="http://be5.biz/terms/p1.html" TargetMode="External"/><Relationship Id="rId30" Type="http://schemas.openxmlformats.org/officeDocument/2006/relationships/hyperlink" Target="http://be5.biz/terms/k11.html" TargetMode="External"/><Relationship Id="rId35" Type="http://schemas.openxmlformats.org/officeDocument/2006/relationships/hyperlink" Target="http://be5.biz/terms/u11.html" TargetMode="External"/><Relationship Id="rId56" Type="http://schemas.openxmlformats.org/officeDocument/2006/relationships/hyperlink" Target="http://be5.biz/terms/e11.html" TargetMode="External"/><Relationship Id="rId77" Type="http://schemas.openxmlformats.org/officeDocument/2006/relationships/hyperlink" Target="http://be5.biz/terms/u12.html" TargetMode="External"/><Relationship Id="rId100" Type="http://schemas.openxmlformats.org/officeDocument/2006/relationships/hyperlink" Target="http://be5.biz/terms/n17.html" TargetMode="External"/><Relationship Id="rId105" Type="http://schemas.openxmlformats.org/officeDocument/2006/relationships/hyperlink" Target="http://be5.biz/terms/k27.html" TargetMode="External"/><Relationship Id="rId126" Type="http://schemas.openxmlformats.org/officeDocument/2006/relationships/hyperlink" Target="http://be5.biz/terms/c41.html" TargetMode="External"/><Relationship Id="rId147" Type="http://schemas.openxmlformats.org/officeDocument/2006/relationships/header" Target="header1.xml"/><Relationship Id="rId8" Type="http://schemas.openxmlformats.org/officeDocument/2006/relationships/hyperlink" Target="http://be5.biz/pravo/p004/10.html" TargetMode="External"/><Relationship Id="rId51" Type="http://schemas.openxmlformats.org/officeDocument/2006/relationships/hyperlink" Target="http://be5.biz/terms/u8.html" TargetMode="External"/><Relationship Id="rId72" Type="http://schemas.openxmlformats.org/officeDocument/2006/relationships/hyperlink" Target="http://be5.biz/terms/n9.html" TargetMode="External"/><Relationship Id="rId93" Type="http://schemas.openxmlformats.org/officeDocument/2006/relationships/hyperlink" Target="http://be5.biz/terms/m13.html" TargetMode="External"/><Relationship Id="rId98" Type="http://schemas.openxmlformats.org/officeDocument/2006/relationships/hyperlink" Target="http://be5.biz/terms/c3.html" TargetMode="External"/><Relationship Id="rId121" Type="http://schemas.openxmlformats.org/officeDocument/2006/relationships/hyperlink" Target="http://be5.biz/terms/c34.html" TargetMode="External"/><Relationship Id="rId142" Type="http://schemas.openxmlformats.org/officeDocument/2006/relationships/hyperlink" Target="http://be5.biz/terms/o19.htm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4691</Words>
  <Characters>26742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92</cp:revision>
  <dcterms:created xsi:type="dcterms:W3CDTF">2020-10-01T01:17:00Z</dcterms:created>
  <dcterms:modified xsi:type="dcterms:W3CDTF">2020-12-14T07:50:00Z</dcterms:modified>
</cp:coreProperties>
</file>