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17" w:rsidRDefault="00082917" w:rsidP="00082917">
      <w:pPr>
        <w:jc w:val="both"/>
        <w:rPr>
          <w:rFonts w:ascii="Times New Roman" w:hAnsi="Times New Roman" w:cs="Times New Roman"/>
          <w:b/>
          <w:bCs/>
          <w:sz w:val="24"/>
          <w:szCs w:val="24"/>
        </w:rPr>
      </w:pPr>
      <w:r>
        <w:rPr>
          <w:rFonts w:ascii="Times New Roman" w:hAnsi="Times New Roman" w:cs="Times New Roman"/>
          <w:b/>
          <w:bCs/>
          <w:sz w:val="24"/>
          <w:szCs w:val="24"/>
        </w:rPr>
        <w:t>Задание к лекции: 1. Ознакомьтесь с материалом лекции и кратко её законспектируйте. 2. Ответьте на вопросы:1) Что такое эмпиризм и рационализм? В чем состоит главное расхождение между этими направлениями? 2) Перечислите основные черты философии Просвещения и назовите основных представителей. 3) С чем было связано преобладание идеализма в немецкой классической философии? Назовите основных представителей немецкой классической философии.</w:t>
      </w:r>
    </w:p>
    <w:p w:rsidR="00082917" w:rsidRDefault="00082917" w:rsidP="00082917">
      <w:pPr>
        <w:ind w:firstLine="709"/>
        <w:jc w:val="center"/>
        <w:rPr>
          <w:rStyle w:val="originalinsertion"/>
        </w:rPr>
      </w:pPr>
      <w:r>
        <w:rPr>
          <w:rStyle w:val="originalinsertion"/>
          <w:rFonts w:ascii="Times New Roman" w:hAnsi="Times New Roman" w:cs="Times New Roman"/>
          <w:b/>
          <w:sz w:val="24"/>
          <w:szCs w:val="24"/>
        </w:rPr>
        <w:t xml:space="preserve">Лекция 5. Философия Нового времени </w:t>
      </w:r>
    </w:p>
    <w:p w:rsidR="00082917" w:rsidRDefault="00082917" w:rsidP="00082917">
      <w:pPr>
        <w:ind w:firstLine="709"/>
        <w:jc w:val="center"/>
        <w:rPr>
          <w:rStyle w:val="originalinsertion"/>
          <w:rFonts w:ascii="Times New Roman" w:hAnsi="Times New Roman" w:cs="Times New Roman"/>
          <w:b/>
          <w:i/>
          <w:iCs/>
          <w:sz w:val="24"/>
          <w:szCs w:val="24"/>
        </w:rPr>
      </w:pPr>
      <w:r>
        <w:rPr>
          <w:rStyle w:val="originalinsertion"/>
          <w:rFonts w:ascii="Times New Roman" w:hAnsi="Times New Roman" w:cs="Times New Roman"/>
          <w:b/>
          <w:i/>
          <w:iCs/>
          <w:sz w:val="24"/>
          <w:szCs w:val="24"/>
        </w:rPr>
        <w:t xml:space="preserve">План: </w:t>
      </w:r>
    </w:p>
    <w:p w:rsidR="00082917" w:rsidRDefault="00082917" w:rsidP="00082917">
      <w:pPr>
        <w:numPr>
          <w:ilvl w:val="0"/>
          <w:numId w:val="1"/>
        </w:numPr>
        <w:spacing w:after="0" w:line="240" w:lineRule="auto"/>
        <w:ind w:left="0" w:firstLine="709"/>
        <w:jc w:val="both"/>
        <w:rPr>
          <w:rStyle w:val="originalinsertion"/>
          <w:rFonts w:ascii="Times New Roman" w:hAnsi="Times New Roman" w:cs="Times New Roman"/>
          <w:b/>
          <w:i/>
          <w:sz w:val="24"/>
          <w:szCs w:val="24"/>
        </w:rPr>
      </w:pPr>
      <w:r>
        <w:rPr>
          <w:rStyle w:val="originalinsertion"/>
          <w:rFonts w:ascii="Times New Roman" w:hAnsi="Times New Roman" w:cs="Times New Roman"/>
          <w:b/>
          <w:i/>
          <w:sz w:val="24"/>
          <w:szCs w:val="24"/>
        </w:rPr>
        <w:t>Особенности и основные идеи философии Нового времени</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b/>
          <w:i/>
          <w:sz w:val="24"/>
          <w:szCs w:val="24"/>
        </w:rPr>
        <w:t>2) Эмпиризм (сенсуализм) Нового времени (Фрэнсис Бэкон, Джон Локк, Томас Гоббс)</w:t>
      </w:r>
    </w:p>
    <w:p w:rsidR="00082917" w:rsidRDefault="00082917" w:rsidP="00082917">
      <w:pPr>
        <w:ind w:firstLine="709"/>
        <w:jc w:val="both"/>
        <w:rPr>
          <w:rStyle w:val="originalinsertion"/>
          <w:rFonts w:ascii="Times New Roman" w:hAnsi="Times New Roman" w:cs="Times New Roman"/>
          <w:b/>
          <w:i/>
          <w:sz w:val="24"/>
          <w:szCs w:val="24"/>
        </w:rPr>
      </w:pPr>
      <w:r>
        <w:rPr>
          <w:rStyle w:val="originalinsertion"/>
          <w:rFonts w:ascii="Times New Roman" w:hAnsi="Times New Roman" w:cs="Times New Roman"/>
          <w:b/>
          <w:i/>
          <w:sz w:val="24"/>
          <w:szCs w:val="24"/>
        </w:rPr>
        <w:t>3) Рационализм Нового времени (Рене Декарт, Бенедикт Спиноза, Готфрид Вильгельм Лейбниц)</w:t>
      </w:r>
    </w:p>
    <w:p w:rsidR="00082917" w:rsidRDefault="00082917" w:rsidP="00082917">
      <w:pPr>
        <w:ind w:firstLine="709"/>
        <w:jc w:val="both"/>
        <w:rPr>
          <w:rStyle w:val="originalinsertion"/>
          <w:rFonts w:ascii="Times New Roman" w:hAnsi="Times New Roman" w:cs="Times New Roman"/>
          <w:b/>
          <w:i/>
          <w:sz w:val="24"/>
          <w:szCs w:val="24"/>
        </w:rPr>
      </w:pPr>
      <w:r>
        <w:rPr>
          <w:rStyle w:val="originalinsertion"/>
          <w:rFonts w:ascii="Times New Roman" w:hAnsi="Times New Roman" w:cs="Times New Roman"/>
          <w:b/>
          <w:i/>
          <w:sz w:val="24"/>
          <w:szCs w:val="24"/>
        </w:rPr>
        <w:t>4) Субъективный идеализм Нового времени (Джордж Беркли, Дэйвид Юм)</w:t>
      </w:r>
    </w:p>
    <w:p w:rsidR="00082917" w:rsidRDefault="00082917" w:rsidP="00082917">
      <w:pPr>
        <w:ind w:firstLine="709"/>
        <w:jc w:val="both"/>
        <w:rPr>
          <w:rStyle w:val="originalinsertion"/>
          <w:rFonts w:ascii="Times New Roman" w:hAnsi="Times New Roman" w:cs="Times New Roman"/>
          <w:b/>
          <w:i/>
          <w:sz w:val="24"/>
          <w:szCs w:val="24"/>
        </w:rPr>
      </w:pPr>
      <w:r>
        <w:rPr>
          <w:rStyle w:val="fullcited13"/>
          <w:rFonts w:ascii="Times New Roman" w:hAnsi="Times New Roman" w:cs="Times New Roman"/>
          <w:b/>
          <w:i/>
          <w:sz w:val="24"/>
          <w:szCs w:val="24"/>
        </w:rPr>
        <w:t xml:space="preserve">5) </w:t>
      </w:r>
      <w:r>
        <w:rPr>
          <w:rStyle w:val="originalinsertion"/>
          <w:rFonts w:ascii="Times New Roman" w:hAnsi="Times New Roman" w:cs="Times New Roman"/>
          <w:b/>
          <w:i/>
          <w:sz w:val="24"/>
          <w:szCs w:val="24"/>
        </w:rPr>
        <w:t>Философия Просвещения</w:t>
      </w:r>
    </w:p>
    <w:p w:rsidR="00082917" w:rsidRDefault="00082917" w:rsidP="00082917">
      <w:pPr>
        <w:ind w:firstLine="709"/>
        <w:jc w:val="both"/>
        <w:rPr>
          <w:rStyle w:val="originalinsertion"/>
          <w:rFonts w:ascii="Times New Roman" w:hAnsi="Times New Roman" w:cs="Times New Roman"/>
          <w:b/>
          <w:i/>
          <w:sz w:val="24"/>
          <w:szCs w:val="24"/>
        </w:rPr>
      </w:pPr>
      <w:r>
        <w:rPr>
          <w:rStyle w:val="originalinsertion"/>
          <w:rFonts w:ascii="Times New Roman" w:hAnsi="Times New Roman" w:cs="Times New Roman"/>
          <w:b/>
          <w:i/>
          <w:sz w:val="24"/>
          <w:szCs w:val="24"/>
        </w:rPr>
        <w:t xml:space="preserve">6) Немецкая классическая философия (80-е гг. </w:t>
      </w:r>
      <w:r>
        <w:rPr>
          <w:rFonts w:ascii="Times New Roman" w:hAnsi="Times New Roman" w:cs="Times New Roman"/>
          <w:b/>
          <w:sz w:val="24"/>
          <w:szCs w:val="24"/>
          <w:lang w:val="en-US"/>
        </w:rPr>
        <w:t>XVIII</w:t>
      </w:r>
      <w:r>
        <w:rPr>
          <w:rStyle w:val="originalinsertion"/>
          <w:rFonts w:ascii="Times New Roman" w:hAnsi="Times New Roman" w:cs="Times New Roman"/>
          <w:b/>
          <w:i/>
          <w:sz w:val="24"/>
          <w:szCs w:val="24"/>
        </w:rPr>
        <w:t xml:space="preserve"> в </w:t>
      </w:r>
      <w:r>
        <w:rPr>
          <w:rStyle w:val="originalinsertion"/>
          <w:rFonts w:ascii="Times New Roman" w:hAnsi="Times New Roman" w:cs="Times New Roman"/>
          <w:b/>
          <w:i/>
          <w:sz w:val="24"/>
          <w:szCs w:val="24"/>
        </w:rPr>
        <w:noBreakHyphen/>
        <w:t xml:space="preserve"> </w:t>
      </w:r>
      <w:smartTag w:uri="urn:schemas-microsoft-com:office:smarttags" w:element="metricconverter">
        <w:smartTagPr>
          <w:attr w:name="ProductID" w:val="1831 г"/>
        </w:smartTagPr>
        <w:r>
          <w:rPr>
            <w:rStyle w:val="originalinsertion"/>
            <w:rFonts w:ascii="Times New Roman" w:hAnsi="Times New Roman" w:cs="Times New Roman"/>
            <w:b/>
            <w:i/>
            <w:sz w:val="24"/>
            <w:szCs w:val="24"/>
          </w:rPr>
          <w:t>1831 г</w:t>
        </w:r>
      </w:smartTag>
      <w:r>
        <w:rPr>
          <w:rStyle w:val="originalinsertion"/>
          <w:rFonts w:ascii="Times New Roman" w:hAnsi="Times New Roman" w:cs="Times New Roman"/>
          <w:b/>
          <w:i/>
          <w:sz w:val="24"/>
          <w:szCs w:val="24"/>
        </w:rPr>
        <w:t>.)</w:t>
      </w:r>
    </w:p>
    <w:p w:rsidR="00082917" w:rsidRDefault="00082917" w:rsidP="00082917">
      <w:pPr>
        <w:rPr>
          <w:rStyle w:val="originalinsertion"/>
          <w:rFonts w:ascii="Times New Roman" w:hAnsi="Times New Roman" w:cs="Times New Roman"/>
          <w:b/>
          <w:sz w:val="24"/>
          <w:szCs w:val="24"/>
        </w:rPr>
      </w:pPr>
    </w:p>
    <w:p w:rsidR="00082917" w:rsidRDefault="00082917" w:rsidP="00082917">
      <w:pPr>
        <w:ind w:left="709"/>
        <w:jc w:val="both"/>
        <w:rPr>
          <w:rStyle w:val="originalinsertion"/>
          <w:rFonts w:ascii="Times New Roman" w:hAnsi="Times New Roman" w:cs="Times New Roman"/>
          <w:b/>
          <w:i/>
          <w:sz w:val="24"/>
          <w:szCs w:val="24"/>
        </w:rPr>
      </w:pPr>
      <w:r>
        <w:rPr>
          <w:rStyle w:val="originalinsertion"/>
          <w:rFonts w:ascii="Times New Roman" w:hAnsi="Times New Roman" w:cs="Times New Roman"/>
          <w:b/>
          <w:i/>
          <w:sz w:val="24"/>
          <w:szCs w:val="24"/>
        </w:rPr>
        <w:t>1) Особенности и основные идеи философии Нового времени</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 xml:space="preserve">Философия Нового времени датируется </w:t>
      </w:r>
      <w:r>
        <w:rPr>
          <w:rStyle w:val="originalinsertion"/>
          <w:rFonts w:ascii="Times New Roman" w:hAnsi="Times New Roman" w:cs="Times New Roman"/>
          <w:sz w:val="24"/>
          <w:szCs w:val="24"/>
          <w:lang w:val="en-US"/>
        </w:rPr>
        <w:t>XVII</w:t>
      </w:r>
      <w:r>
        <w:rPr>
          <w:rStyle w:val="originalinsertion"/>
          <w:rFonts w:ascii="Times New Roman" w:hAnsi="Times New Roman" w:cs="Times New Roman"/>
          <w:sz w:val="24"/>
          <w:szCs w:val="24"/>
        </w:rPr>
        <w:t xml:space="preserve"> в. Эта эпоха в западноевропейской истории знаменуется быстрым развитием естественных наук: физики, химии, астрономии, математики, среди которых ведущей становится физика. Центральной проблематикой философии Нового времени становится гносеологическая. </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 xml:space="preserve">Для науки Нового времени, особенно естествознания, была характерна ориентация на чувственное познание. Это принесло большой рост фактических данных в различных отраслях науки и социальной практики. Однако ориентация на чувственный опыт не является единственной характерной чертой науки и философии Нового времени. В философии этого периода повышается также роль рационального познания, стремящегося к объяснению взаимодействий между различными явлениями и к созданию целостной картины мира. Новое время провозглашает науку наиболее важной деятельностью человека, способной избавить его от всех бед и страданий. Очевидно, что метод такой науки должен быть универсальным, гарантировать получение вечной, неизменной, полной истины. Размышления о методе отодвинули на задний план вопросы о бытии, человеке, смысле жизни и др. Вокруг ответа на вопросы об универсальном методе и источнике научного познания в философии Нового времени сложились две конфликтующие позиции: эмпиризм (сенсуализм) и рационализм. Дилемма эмпиризма и рационализма существовала на протяжении всей истории философии, однако в </w:t>
      </w:r>
      <w:r>
        <w:rPr>
          <w:rStyle w:val="originalinsertion"/>
          <w:rFonts w:ascii="Times New Roman" w:hAnsi="Times New Roman" w:cs="Times New Roman"/>
          <w:sz w:val="24"/>
          <w:szCs w:val="24"/>
          <w:lang w:val="en-US"/>
        </w:rPr>
        <w:t>XVII</w:t>
      </w:r>
      <w:r>
        <w:rPr>
          <w:rStyle w:val="originalinsertion"/>
          <w:rFonts w:ascii="Times New Roman" w:hAnsi="Times New Roman" w:cs="Times New Roman"/>
          <w:sz w:val="24"/>
          <w:szCs w:val="24"/>
        </w:rPr>
        <w:t xml:space="preserve"> веке дискуссия между представителями этих направлений приобрела более острый характер. </w:t>
      </w:r>
    </w:p>
    <w:p w:rsidR="00082917" w:rsidRDefault="00082917" w:rsidP="00082917">
      <w:pPr>
        <w:ind w:firstLine="709"/>
        <w:jc w:val="both"/>
        <w:rPr>
          <w:rStyle w:val="originalinsertion"/>
          <w:rFonts w:ascii="Times New Roman" w:hAnsi="Times New Roman" w:cs="Times New Roman"/>
          <w:sz w:val="24"/>
          <w:szCs w:val="24"/>
        </w:rPr>
      </w:pP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b/>
          <w:i/>
          <w:sz w:val="24"/>
          <w:szCs w:val="24"/>
        </w:rPr>
        <w:lastRenderedPageBreak/>
        <w:t>2) Эмпиризм (сенсуализм) Нового времени (Фрэнсис Бэкон, Джон Локк, Томас Гоббс)</w:t>
      </w:r>
    </w:p>
    <w:p w:rsidR="00082917" w:rsidRDefault="00082917" w:rsidP="00082917">
      <w:pPr>
        <w:ind w:firstLine="709"/>
        <w:jc w:val="both"/>
      </w:pPr>
      <w:r>
        <w:rPr>
          <w:rStyle w:val="originalinsertion"/>
          <w:rFonts w:ascii="Times New Roman" w:hAnsi="Times New Roman" w:cs="Times New Roman"/>
          <w:i/>
          <w:iCs/>
          <w:sz w:val="24"/>
          <w:szCs w:val="24"/>
        </w:rPr>
        <w:t>Сенсуалисты</w:t>
      </w:r>
      <w:r>
        <w:rPr>
          <w:rStyle w:val="originalinsertion"/>
          <w:rFonts w:ascii="Times New Roman" w:hAnsi="Times New Roman" w:cs="Times New Roman"/>
          <w:sz w:val="24"/>
          <w:szCs w:val="24"/>
        </w:rPr>
        <w:t xml:space="preserve"> в качестве единственно важного источника познания признают чувственный опыт. По их мнению, (в частности, по мнению Локка) душа человека </w:t>
      </w:r>
      <w:r>
        <w:rPr>
          <w:rStyle w:val="originalinsertion"/>
          <w:rFonts w:ascii="Times New Roman" w:hAnsi="Times New Roman" w:cs="Times New Roman"/>
          <w:sz w:val="24"/>
          <w:szCs w:val="24"/>
        </w:rPr>
        <w:noBreakHyphen/>
        <w:t xml:space="preserve"> чистая доска (tabula rasa), на которой природа пишет свои письмена. На этом основании представители эмпиризма называют индукцию универсальным научным методом. Индукция </w:t>
      </w:r>
      <w:r>
        <w:rPr>
          <w:rStyle w:val="originalinsertion"/>
          <w:rFonts w:ascii="Times New Roman" w:hAnsi="Times New Roman" w:cs="Times New Roman"/>
          <w:sz w:val="24"/>
          <w:szCs w:val="24"/>
        </w:rPr>
        <w:noBreakHyphen/>
        <w:t xml:space="preserve"> это метод исследования, суть которого состоит в восхождении познания от частных единичных фактов к обобщениям всё более высокого порядка. </w:t>
      </w:r>
      <w:r>
        <w:rPr>
          <w:rStyle w:val="originalinsertion"/>
          <w:rFonts w:ascii="Times New Roman" w:hAnsi="Times New Roman" w:cs="Times New Roman"/>
          <w:i/>
          <w:sz w:val="24"/>
          <w:szCs w:val="24"/>
        </w:rPr>
        <w:t xml:space="preserve">Фрэнсис Бэкон (1561 </w:t>
      </w:r>
      <w:r>
        <w:rPr>
          <w:rStyle w:val="originalinsertion"/>
          <w:rFonts w:ascii="Times New Roman" w:hAnsi="Times New Roman" w:cs="Times New Roman"/>
          <w:i/>
          <w:sz w:val="24"/>
          <w:szCs w:val="24"/>
        </w:rPr>
        <w:noBreakHyphen/>
        <w:t xml:space="preserve"> 1626)</w:t>
      </w:r>
      <w:r>
        <w:rPr>
          <w:rStyle w:val="originalinsertion"/>
          <w:rFonts w:ascii="Times New Roman" w:hAnsi="Times New Roman" w:cs="Times New Roman"/>
          <w:sz w:val="24"/>
          <w:szCs w:val="24"/>
        </w:rPr>
        <w:t xml:space="preserve"> - английский философ, родоначальник английского эмпиризма. Бэкон учился в Кембриджском университете, затем выезжает во Францию, где формируется его политическое мышление. После возвращения в Англию он активно участвует в политической жизни, а также изучает право и занимается юридической практикой.</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Основные работы Бэкона: «Новый Органон», «Новая Атлантида». </w:t>
      </w:r>
      <w:r>
        <w:rPr>
          <w:rFonts w:ascii="Times New Roman" w:hAnsi="Times New Roman" w:cs="Times New Roman"/>
          <w:bCs/>
          <w:sz w:val="24"/>
          <w:szCs w:val="24"/>
        </w:rPr>
        <w:t>В философии Бэкона выражаются интересы</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нарождающейся буржуазии. Он </w:t>
      </w:r>
      <w:r>
        <w:rPr>
          <w:rFonts w:ascii="Times New Roman" w:hAnsi="Times New Roman" w:cs="Times New Roman"/>
          <w:bCs/>
          <w:sz w:val="24"/>
          <w:szCs w:val="24"/>
        </w:rPr>
        <w:t>не признает созерцательный характер философии, а рассматривает её как науку о реальном мире, основанную на эмпирическом познании.</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Бэкон был приверженцем </w:t>
      </w:r>
      <w:r>
        <w:rPr>
          <w:rStyle w:val="fullcited7"/>
          <w:rFonts w:ascii="Times New Roman" w:hAnsi="Times New Roman" w:cs="Times New Roman"/>
          <w:sz w:val="24"/>
          <w:szCs w:val="24"/>
        </w:rPr>
        <w:t xml:space="preserve">концепции «двойственности истины»: истины </w:t>
      </w:r>
      <w:r>
        <w:rPr>
          <w:rStyle w:val="originalinsertion"/>
          <w:rFonts w:ascii="Times New Roman" w:hAnsi="Times New Roman" w:cs="Times New Roman"/>
          <w:sz w:val="24"/>
          <w:szCs w:val="24"/>
        </w:rPr>
        <w:t>теологической и истины философской, т.е. познанной, созерцаемой. Особое внимание он уделяет науке, в которой он видел основное средство решения социальных проблем того времени.</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Предметом философии, согласно воззрениям Бэкона, является постигаемая чувствами, материальная реальность. Общая тенденция философского мышления Бэкона является материалистической, хотя материализм Бэкона отмечен определенным компромиссом (концепция двойственности истины, взгляд на двойственную душу человека). Он считает, что человек по своей телесной природе является объектом изучения науки и философии. Рассуждая о душе человека, Бэкон различает два вида души: разумную и чувственную. Разумная душа – проявление в человеке образа и подобия Божьего, а </w:t>
      </w:r>
      <w:r>
        <w:rPr>
          <w:rFonts w:ascii="Times New Roman" w:hAnsi="Times New Roman" w:cs="Times New Roman"/>
          <w:bCs/>
          <w:sz w:val="24"/>
          <w:szCs w:val="24"/>
        </w:rPr>
        <w:t>чувственная душа напрямую соотносится с телом и должна исследоваться философией.</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Основной тезис эмпиризма гласит </w:t>
      </w:r>
      <w:r>
        <w:rPr>
          <w:rStyle w:val="originalinsertion"/>
          <w:rFonts w:ascii="Times New Roman" w:hAnsi="Times New Roman" w:cs="Times New Roman"/>
          <w:sz w:val="24"/>
          <w:szCs w:val="24"/>
        </w:rPr>
        <w:noBreakHyphen/>
        <w:t xml:space="preserve"> «</w:t>
      </w:r>
      <w:r>
        <w:rPr>
          <w:rStyle w:val="fullcited7"/>
          <w:rFonts w:ascii="Times New Roman" w:hAnsi="Times New Roman" w:cs="Times New Roman"/>
          <w:sz w:val="24"/>
          <w:szCs w:val="24"/>
        </w:rPr>
        <w:t>Нет ничего в разуме, чего не было бы до этого в чувственном опыте человека».</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Важно заметить, что Бэкон не абсолютизирует чувственное познание, а включает его в общий контекст опыта и эксперимента. Основным научным методом он считает индукцию.</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Согласно учению Бэкона, необходимо раскрыть причины, </w:t>
      </w:r>
      <w:r>
        <w:rPr>
          <w:rFonts w:ascii="Times New Roman" w:hAnsi="Times New Roman" w:cs="Times New Roman"/>
          <w:bCs/>
          <w:sz w:val="24"/>
          <w:szCs w:val="24"/>
        </w:rPr>
        <w:t xml:space="preserve">приведшие к тому, что познание человека не соотносится с его практическими потребностями. Одной из </w:t>
      </w:r>
      <w:r>
        <w:rPr>
          <w:rStyle w:val="originalinsertion"/>
          <w:rFonts w:ascii="Times New Roman" w:hAnsi="Times New Roman" w:cs="Times New Roman"/>
          <w:sz w:val="24"/>
          <w:szCs w:val="24"/>
        </w:rPr>
        <w:t xml:space="preserve">основных причин являются предрассудки, </w:t>
      </w:r>
      <w:r>
        <w:rPr>
          <w:rFonts w:ascii="Times New Roman" w:hAnsi="Times New Roman" w:cs="Times New Roman"/>
          <w:bCs/>
          <w:sz w:val="24"/>
          <w:szCs w:val="24"/>
        </w:rPr>
        <w:t xml:space="preserve">способствующие неадекватному отражению мира в нашем сознании, </w:t>
      </w:r>
      <w:r>
        <w:rPr>
          <w:rStyle w:val="originalinsertion"/>
          <w:rFonts w:ascii="Times New Roman" w:hAnsi="Times New Roman" w:cs="Times New Roman"/>
          <w:sz w:val="24"/>
          <w:szCs w:val="24"/>
        </w:rPr>
        <w:t xml:space="preserve">т.е. они препятствуют получению подлинного знания. Он называет их идолами. </w:t>
      </w:r>
    </w:p>
    <w:p w:rsidR="00082917" w:rsidRDefault="00082917" w:rsidP="00082917">
      <w:pPr>
        <w:ind w:firstLine="709"/>
        <w:jc w:val="both"/>
        <w:rPr>
          <w:rFonts w:ascii="Times New Roman" w:hAnsi="Times New Roman" w:cs="Times New Roman"/>
          <w:sz w:val="24"/>
          <w:szCs w:val="24"/>
        </w:rPr>
      </w:pPr>
      <w:r>
        <w:rPr>
          <w:rFonts w:ascii="Times New Roman" w:hAnsi="Times New Roman" w:cs="Times New Roman"/>
          <w:sz w:val="24"/>
          <w:szCs w:val="24"/>
        </w:rPr>
        <w:t>Заслуга Бэкона состоит в том, что он подверг критике старые схоластические методы научного познания. Кроме того, в своей работе «Новый Органон» Бэкон впервые в философии Нового времени предпринял попытку реализовать общий методологический принцип получения научных знаний, которые могли иметь практическое применение.</w:t>
      </w:r>
    </w:p>
    <w:p w:rsidR="00082917" w:rsidRDefault="00082917" w:rsidP="00082917">
      <w:pPr>
        <w:ind w:firstLine="709"/>
        <w:jc w:val="both"/>
        <w:rPr>
          <w:rStyle w:val="originalinsertion"/>
        </w:rPr>
      </w:pPr>
      <w:r>
        <w:rPr>
          <w:rStyle w:val="originalinsertion"/>
          <w:rFonts w:ascii="Times New Roman" w:hAnsi="Times New Roman" w:cs="Times New Roman"/>
          <w:i/>
          <w:sz w:val="24"/>
          <w:szCs w:val="24"/>
        </w:rPr>
        <w:lastRenderedPageBreak/>
        <w:t xml:space="preserve">Томас Гоббс (1588 </w:t>
      </w:r>
      <w:r>
        <w:rPr>
          <w:rStyle w:val="originalinsertion"/>
          <w:rFonts w:ascii="Times New Roman" w:hAnsi="Times New Roman" w:cs="Times New Roman"/>
          <w:i/>
          <w:sz w:val="24"/>
          <w:szCs w:val="24"/>
        </w:rPr>
        <w:noBreakHyphen/>
        <w:t xml:space="preserve"> 1679)</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английский философ. Университетское образование Гоббса состояло в изучении теологии и античной философии. Его волнует социальная и политическая проблематика. В своей работе «Элементы законов» он выступает как решительный защитник монархии. В начале 40-х гг. </w:t>
      </w:r>
      <w:r>
        <w:rPr>
          <w:rStyle w:val="originalinsertion"/>
          <w:rFonts w:ascii="Times New Roman" w:hAnsi="Times New Roman" w:cs="Times New Roman"/>
          <w:sz w:val="24"/>
          <w:szCs w:val="24"/>
          <w:lang w:val="en-US"/>
        </w:rPr>
        <w:t>XVII</w:t>
      </w:r>
      <w:r>
        <w:rPr>
          <w:rStyle w:val="originalinsertion"/>
          <w:rFonts w:ascii="Times New Roman" w:hAnsi="Times New Roman" w:cs="Times New Roman"/>
          <w:sz w:val="24"/>
          <w:szCs w:val="24"/>
        </w:rPr>
        <w:t xml:space="preserve"> века он эмигрирует во Францию, где издает свою философско-политическую работу «О гражданине». К числу основных работ Гоббса также относятся «Левиафан», «О теле», «О человеке». </w:t>
      </w:r>
    </w:p>
    <w:p w:rsidR="00082917" w:rsidRDefault="00082917" w:rsidP="00082917">
      <w:pPr>
        <w:ind w:firstLine="709"/>
        <w:jc w:val="both"/>
      </w:pPr>
      <w:r>
        <w:rPr>
          <w:rFonts w:ascii="Times New Roman" w:hAnsi="Times New Roman" w:cs="Times New Roman"/>
          <w:sz w:val="24"/>
          <w:szCs w:val="24"/>
        </w:rPr>
        <w:t>Воззрения Гоббса близки эмпиризму Бэкона, но он также опирается и на рационализм Декарта. С его точки зрения, рациональное познание опирается на чувственный опыт.</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Он видит смысл познания в рациональном выяснении причин. По мнению Гоббса, научной истины не могут достичь ни теология, ни те науки, которые опираются лишь на эмпирическое познание. Действительную истину в силах постичь лишь научная философия. Истина у Гоббса </w:t>
      </w:r>
      <w:r>
        <w:rPr>
          <w:rStyle w:val="originalinsertion"/>
          <w:rFonts w:ascii="Times New Roman" w:hAnsi="Times New Roman" w:cs="Times New Roman"/>
          <w:sz w:val="24"/>
          <w:szCs w:val="24"/>
        </w:rPr>
        <w:noBreakHyphen/>
        <w:t xml:space="preserve"> это свойство наших суждений о вещах. Гоббс подчеркивает первичность существования материи. </w:t>
      </w:r>
    </w:p>
    <w:p w:rsidR="00082917" w:rsidRDefault="00082917" w:rsidP="00082917">
      <w:pPr>
        <w:ind w:firstLine="709"/>
        <w:jc w:val="both"/>
        <w:rPr>
          <w:rFonts w:ascii="Times New Roman" w:hAnsi="Times New Roman" w:cs="Times New Roman"/>
          <w:sz w:val="24"/>
          <w:szCs w:val="24"/>
        </w:rPr>
      </w:pPr>
      <w:r>
        <w:rPr>
          <w:rFonts w:ascii="Times New Roman" w:hAnsi="Times New Roman" w:cs="Times New Roman"/>
          <w:sz w:val="24"/>
          <w:szCs w:val="24"/>
        </w:rPr>
        <w:t xml:space="preserve">Большое значение имеют его социально-политические взгляды, </w:t>
      </w:r>
      <w:r>
        <w:rPr>
          <w:rStyle w:val="originalinsertion"/>
          <w:rFonts w:ascii="Times New Roman" w:hAnsi="Times New Roman" w:cs="Times New Roman"/>
          <w:sz w:val="24"/>
          <w:szCs w:val="24"/>
        </w:rPr>
        <w:t xml:space="preserve">которые сложились под влиянием революционного развития в Англии того времени. Центральной точкой его рассуждений об обществе является идея «естественного состояния людей». Естественное состояние он рассматривает как естественную склонность людей вредить себе взаимно, которая основывается на человеческих страстях. Выход из этого состояния враждебности он видит в образовании общества, где основной силой должна быть общественная власть. Эта власть должна принадлежать единственному человеку или группе людей. Так образуется государство, где вместо природных законов устанавливаются законы общества. Гоббс различает три вида государства: демократию, аристократию и монархию. При этом наилучшей формой государства он считает монархию. </w:t>
      </w:r>
      <w:r>
        <w:rPr>
          <w:rFonts w:ascii="Times New Roman" w:hAnsi="Times New Roman" w:cs="Times New Roman"/>
          <w:bCs/>
          <w:sz w:val="24"/>
          <w:szCs w:val="24"/>
        </w:rPr>
        <w:t>Гоббс один из первых</w:t>
      </w:r>
      <w:r>
        <w:rPr>
          <w:rFonts w:ascii="Times New Roman" w:hAnsi="Times New Roman" w:cs="Times New Roman"/>
          <w:b/>
          <w:bCs/>
          <w:sz w:val="24"/>
          <w:szCs w:val="24"/>
        </w:rPr>
        <w:t xml:space="preserve"> </w:t>
      </w:r>
      <w:r>
        <w:rPr>
          <w:rFonts w:ascii="Times New Roman" w:hAnsi="Times New Roman" w:cs="Times New Roman"/>
          <w:bCs/>
          <w:sz w:val="24"/>
          <w:szCs w:val="24"/>
        </w:rPr>
        <w:t>смотрит на общество и государство сквозь призму разума и опыта, а не теологии.</w:t>
      </w:r>
      <w:r>
        <w:rPr>
          <w:rFonts w:ascii="Times New Roman" w:hAnsi="Times New Roman" w:cs="Times New Roman"/>
          <w:sz w:val="24"/>
          <w:szCs w:val="24"/>
        </w:rPr>
        <w:t xml:space="preserve"> </w:t>
      </w:r>
    </w:p>
    <w:p w:rsidR="00082917" w:rsidRDefault="00082917" w:rsidP="00082917">
      <w:pPr>
        <w:ind w:firstLine="709"/>
        <w:jc w:val="both"/>
        <w:rPr>
          <w:rStyle w:val="originalinsertion"/>
        </w:rPr>
      </w:pPr>
      <w:r>
        <w:rPr>
          <w:rStyle w:val="fullcited14"/>
          <w:rFonts w:ascii="Times New Roman" w:hAnsi="Times New Roman" w:cs="Times New Roman"/>
          <w:i/>
          <w:sz w:val="24"/>
          <w:szCs w:val="24"/>
        </w:rPr>
        <w:t xml:space="preserve">Джон Локк (1632 </w:t>
      </w:r>
      <w:r>
        <w:rPr>
          <w:rStyle w:val="fullcited14"/>
          <w:rFonts w:ascii="Times New Roman" w:hAnsi="Times New Roman" w:cs="Times New Roman"/>
          <w:i/>
          <w:sz w:val="24"/>
          <w:szCs w:val="24"/>
        </w:rPr>
        <w:noBreakHyphen/>
        <w:t xml:space="preserve"> 1704)</w:t>
      </w:r>
      <w:r>
        <w:rPr>
          <w:rStyle w:val="fullcited14"/>
          <w:rFonts w:ascii="Times New Roman" w:hAnsi="Times New Roman" w:cs="Times New Roman"/>
          <w:b/>
          <w:sz w:val="24"/>
          <w:szCs w:val="24"/>
        </w:rPr>
        <w:t xml:space="preserve"> </w:t>
      </w:r>
      <w:r>
        <w:rPr>
          <w:rStyle w:val="fullcited14"/>
          <w:rFonts w:ascii="Times New Roman" w:hAnsi="Times New Roman" w:cs="Times New Roman"/>
          <w:sz w:val="24"/>
          <w:szCs w:val="24"/>
        </w:rPr>
        <w:noBreakHyphen/>
        <w:t xml:space="preserve"> </w:t>
      </w:r>
      <w:r>
        <w:rPr>
          <w:rStyle w:val="originalinsertion"/>
          <w:rFonts w:ascii="Times New Roman" w:hAnsi="Times New Roman" w:cs="Times New Roman"/>
          <w:sz w:val="24"/>
          <w:szCs w:val="24"/>
        </w:rPr>
        <w:t>английский философ. Основные работы: «Опыт о человеческом разуме», «</w:t>
      </w:r>
      <w:r>
        <w:rPr>
          <w:rStyle w:val="fullcited15"/>
          <w:rFonts w:ascii="Times New Roman" w:hAnsi="Times New Roman" w:cs="Times New Roman"/>
          <w:sz w:val="24"/>
          <w:szCs w:val="24"/>
        </w:rPr>
        <w:t xml:space="preserve">Два трактата об управлении государством», «Письма о терпимости». </w:t>
      </w:r>
      <w:r>
        <w:rPr>
          <w:rStyle w:val="originalinsertion"/>
          <w:rFonts w:ascii="Times New Roman" w:hAnsi="Times New Roman" w:cs="Times New Roman"/>
          <w:sz w:val="24"/>
          <w:szCs w:val="24"/>
        </w:rPr>
        <w:t xml:space="preserve">Главное внимание он уделяет гносеологической проблематике, а также политике. Локк признает приоритет чувственного познания, чем близок эмпиризму Бэкона. В целом он не исключает роль разума в процессе познания, а лишь ограничивает её. Учение Локка направлено против рационализма. Опыт он понимает как воздействие предметов окружающего мира на наши органы чувств, ощущение у него являются основой всякого познания. Опыт ведет к возникновению простых идей, а для того, чтобы наша душа получила общие представления, необходимо размышление. Размышление – это процесс возникновения новых идей из простых идей, полученных опытным путем. </w:t>
      </w:r>
    </w:p>
    <w:p w:rsidR="00082917" w:rsidRDefault="00082917" w:rsidP="00082917">
      <w:pPr>
        <w:ind w:firstLine="709"/>
        <w:jc w:val="both"/>
        <w:rPr>
          <w:b/>
          <w:i/>
        </w:rPr>
      </w:pPr>
      <w:r>
        <w:rPr>
          <w:rStyle w:val="originalinsertion"/>
          <w:rFonts w:ascii="Times New Roman" w:hAnsi="Times New Roman" w:cs="Times New Roman"/>
          <w:sz w:val="24"/>
          <w:szCs w:val="24"/>
        </w:rPr>
        <w:t>В своих политических взглядах Локк был сторонником конституционной монархии.</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Он исходит их естественного состояния общества, которое он понимает как состояние равенства. Свободу человека ограничивает естественный закон, поэтому свобода человека не абсолютна, власть правителя также не может быть абсолютной. Локк в значительной степени повлиял на дальнейшее развитие философии, в частности на французский материализм </w:t>
      </w:r>
      <w:r>
        <w:rPr>
          <w:rStyle w:val="originalinsertion"/>
          <w:rFonts w:ascii="Times New Roman" w:hAnsi="Times New Roman" w:cs="Times New Roman"/>
          <w:sz w:val="24"/>
          <w:szCs w:val="24"/>
          <w:lang w:val="en-US"/>
        </w:rPr>
        <w:t>XVIII</w:t>
      </w:r>
      <w:r>
        <w:rPr>
          <w:rStyle w:val="originalinsertion"/>
          <w:rFonts w:ascii="Times New Roman" w:hAnsi="Times New Roman" w:cs="Times New Roman"/>
          <w:sz w:val="24"/>
          <w:szCs w:val="24"/>
        </w:rPr>
        <w:t xml:space="preserve"> в.</w:t>
      </w:r>
      <w:r>
        <w:rPr>
          <w:rFonts w:ascii="Times New Roman" w:hAnsi="Times New Roman" w:cs="Times New Roman"/>
          <w:b/>
          <w:i/>
          <w:sz w:val="24"/>
          <w:szCs w:val="24"/>
        </w:rPr>
        <w:t xml:space="preserve"> </w:t>
      </w:r>
    </w:p>
    <w:p w:rsidR="00082917" w:rsidRDefault="00082917" w:rsidP="00082917">
      <w:pPr>
        <w:ind w:firstLine="709"/>
        <w:jc w:val="both"/>
        <w:rPr>
          <w:rFonts w:ascii="Times New Roman" w:hAnsi="Times New Roman" w:cs="Times New Roman"/>
          <w:b/>
          <w:i/>
          <w:sz w:val="24"/>
          <w:szCs w:val="24"/>
        </w:rPr>
      </w:pPr>
    </w:p>
    <w:p w:rsidR="00082917" w:rsidRDefault="00082917" w:rsidP="00082917">
      <w:pPr>
        <w:ind w:firstLine="709"/>
        <w:jc w:val="both"/>
        <w:rPr>
          <w:rFonts w:ascii="Times New Roman" w:hAnsi="Times New Roman" w:cs="Times New Roman"/>
          <w:b/>
          <w:i/>
          <w:sz w:val="24"/>
          <w:szCs w:val="24"/>
        </w:rPr>
      </w:pPr>
      <w:r>
        <w:rPr>
          <w:rStyle w:val="originalinsertion"/>
          <w:rFonts w:ascii="Times New Roman" w:hAnsi="Times New Roman" w:cs="Times New Roman"/>
          <w:b/>
          <w:i/>
          <w:sz w:val="24"/>
          <w:szCs w:val="24"/>
        </w:rPr>
        <w:lastRenderedPageBreak/>
        <w:t>3) Рационализм Нового времени (Рене Декарт, Бенедикт Спиноза, Готфрид Вильгельм Лейбниц)</w:t>
      </w:r>
    </w:p>
    <w:p w:rsidR="00082917" w:rsidRDefault="00082917" w:rsidP="00082917">
      <w:pPr>
        <w:ind w:firstLine="709"/>
        <w:jc w:val="both"/>
        <w:rPr>
          <w:rStyle w:val="originalinsertion"/>
        </w:rPr>
      </w:pPr>
      <w:r>
        <w:rPr>
          <w:rStyle w:val="originalinsertion"/>
          <w:rFonts w:ascii="Times New Roman" w:hAnsi="Times New Roman" w:cs="Times New Roman"/>
          <w:i/>
          <w:sz w:val="24"/>
          <w:szCs w:val="24"/>
        </w:rPr>
        <w:t xml:space="preserve">Рене Декарт (1596 </w:t>
      </w:r>
      <w:r>
        <w:rPr>
          <w:rStyle w:val="originalinsertion"/>
          <w:rFonts w:ascii="Times New Roman" w:hAnsi="Times New Roman" w:cs="Times New Roman"/>
          <w:i/>
          <w:sz w:val="24"/>
          <w:szCs w:val="24"/>
        </w:rPr>
        <w:noBreakHyphen/>
        <w:t xml:space="preserve"> 1650)</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французский философ. На философские воззрения Декарта сильно повлияло интенсивное развитие естественных наук. Основные философские работы: «Правила для руководства разума», «Рассуждение о методе», «Размышления о первой философии», «Начала философии». </w:t>
      </w:r>
    </w:p>
    <w:p w:rsidR="00082917" w:rsidRDefault="00082917" w:rsidP="00082917">
      <w:pPr>
        <w:ind w:firstLine="709"/>
        <w:jc w:val="both"/>
        <w:rPr>
          <w:bCs/>
        </w:rPr>
      </w:pPr>
      <w:r>
        <w:rPr>
          <w:rStyle w:val="originalinsertion"/>
          <w:rFonts w:ascii="Times New Roman" w:hAnsi="Times New Roman" w:cs="Times New Roman"/>
          <w:sz w:val="24"/>
          <w:szCs w:val="24"/>
        </w:rPr>
        <w:t xml:space="preserve">Декарт интенсивно занимается экспериментальными науками, например, он изучал анатомию человеческого глаза. Велика его заслуга в области психологии: он первым выдвигает идею условного рефлекса, также он внес большой вклад в развитие математики. Таким образом, Декарт был одним из тех исследователей, который </w:t>
      </w:r>
      <w:r>
        <w:rPr>
          <w:rFonts w:ascii="Times New Roman" w:hAnsi="Times New Roman" w:cs="Times New Roman"/>
          <w:bCs/>
          <w:sz w:val="24"/>
          <w:szCs w:val="24"/>
        </w:rPr>
        <w:t>развитие научного мышления тесно связывал с общими философскими принципами.</w:t>
      </w:r>
    </w:p>
    <w:p w:rsidR="00082917" w:rsidRDefault="00082917" w:rsidP="00082917">
      <w:pPr>
        <w:ind w:firstLine="709"/>
        <w:jc w:val="both"/>
        <w:rPr>
          <w:rStyle w:val="originalinsertion"/>
        </w:rPr>
      </w:pPr>
      <w:r>
        <w:rPr>
          <w:rFonts w:ascii="Times New Roman" w:hAnsi="Times New Roman" w:cs="Times New Roman"/>
          <w:bCs/>
          <w:sz w:val="24"/>
          <w:szCs w:val="24"/>
        </w:rPr>
        <w:t>Философия Декарта соответствует естествознанию того времени и представляет собой новый, рационально обоснованный образ мира. Декарт стоял на позициях скептицизма. Сомнение для него есть лишь средство, но не цель.</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Скепсис Декарта является скепсисом методологическим. Это скепсис, который разрушает мнимые достоверности для того, чтобы найти единственную первичную достоверность. Такую достоверность он находит в мыслящем Я, в сознании (Бэкон такую достоверность находит в чувственной очевидности). Из его понимания первичной достоверности вытекает его понимание субстанции. Субстанцию Декарт понимает дуалистически: с одной стороны, как духовную субстанцию, с другой стороны </w:t>
      </w:r>
      <w:r>
        <w:rPr>
          <w:rStyle w:val="originalinsertion"/>
          <w:rFonts w:ascii="Times New Roman" w:hAnsi="Times New Roman" w:cs="Times New Roman"/>
          <w:sz w:val="24"/>
          <w:szCs w:val="24"/>
        </w:rPr>
        <w:noBreakHyphen/>
        <w:t xml:space="preserve"> как материальную. Совершенной субстанцией, по мнению Декарта, является лишь Бог. </w:t>
      </w:r>
      <w:r>
        <w:rPr>
          <w:rFonts w:ascii="Times New Roman" w:hAnsi="Times New Roman" w:cs="Times New Roman"/>
          <w:bCs/>
          <w:sz w:val="24"/>
          <w:szCs w:val="24"/>
        </w:rPr>
        <w:t>В его философии Бог является гарантией истинности познания.</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С одной стороны, Декарт является идеалистом, признавая существование Бога, а с другой </w:t>
      </w:r>
      <w:r>
        <w:rPr>
          <w:rStyle w:val="originalinsertion"/>
          <w:rFonts w:ascii="Times New Roman" w:hAnsi="Times New Roman" w:cs="Times New Roman"/>
          <w:sz w:val="24"/>
          <w:szCs w:val="24"/>
        </w:rPr>
        <w:noBreakHyphen/>
        <w:t xml:space="preserve"> в рамках физики у него прослеживаются явные материалистические элементы. Как основатель дуализма, Декарт считает основным атрибутом материи распространенность, которую он противопоставляет другим чувственно достоверным свойствам материи. С распространенностью у него </w:t>
      </w:r>
      <w:r>
        <w:rPr>
          <w:rFonts w:ascii="Times New Roman" w:hAnsi="Times New Roman" w:cs="Times New Roman"/>
          <w:bCs/>
          <w:sz w:val="24"/>
          <w:szCs w:val="24"/>
        </w:rPr>
        <w:t>напрямую связана проблема движения. Распространенность и механическое движение являются основными характеристиками материального мира.</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Источник движения он видит вне материи. В гносеологии Декарт однозначно стоит на позициях рационализма. Но он не отвергает чувственное познание как таковое. Истинность познания состоит лишь в достоверности сомневающегося Я. </w:t>
      </w:r>
    </w:p>
    <w:p w:rsidR="00082917" w:rsidRDefault="00082917" w:rsidP="00082917">
      <w:pPr>
        <w:ind w:firstLine="709"/>
        <w:jc w:val="both"/>
        <w:rPr>
          <w:b/>
          <w:bCs/>
        </w:rPr>
      </w:pPr>
      <w:r>
        <w:rPr>
          <w:rStyle w:val="originalinsertion"/>
          <w:rFonts w:ascii="Times New Roman" w:hAnsi="Times New Roman" w:cs="Times New Roman"/>
          <w:sz w:val="24"/>
          <w:szCs w:val="24"/>
        </w:rPr>
        <w:t xml:space="preserve">Итак, </w:t>
      </w:r>
      <w:r>
        <w:rPr>
          <w:rFonts w:ascii="Times New Roman" w:hAnsi="Times New Roman" w:cs="Times New Roman"/>
          <w:bCs/>
          <w:sz w:val="24"/>
          <w:szCs w:val="24"/>
        </w:rPr>
        <w:t>Декарт считает основным видом познания – рациональное познание, орудием которого</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служит разум. Основным методом он называет рациональную дедукцию. Значение Декарта для развития современной науки и философии очень велико. </w:t>
      </w:r>
      <w:r>
        <w:rPr>
          <w:rStyle w:val="originalinsertion"/>
          <w:rFonts w:ascii="Times New Roman" w:hAnsi="Times New Roman" w:cs="Times New Roman"/>
          <w:i/>
          <w:sz w:val="24"/>
          <w:szCs w:val="24"/>
        </w:rPr>
        <w:t xml:space="preserve">Бенедикт Спиноза (1632 </w:t>
      </w:r>
      <w:r>
        <w:rPr>
          <w:rStyle w:val="originalinsertion"/>
          <w:rFonts w:ascii="Times New Roman" w:hAnsi="Times New Roman" w:cs="Times New Roman"/>
          <w:i/>
          <w:sz w:val="24"/>
          <w:szCs w:val="24"/>
        </w:rPr>
        <w:noBreakHyphen/>
        <w:t xml:space="preserve"> 1677)</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голландский философ. Основные работы: «</w:t>
      </w:r>
      <w:r>
        <w:rPr>
          <w:rStyle w:val="fullcited1"/>
          <w:rFonts w:ascii="Times New Roman" w:hAnsi="Times New Roman" w:cs="Times New Roman"/>
          <w:sz w:val="24"/>
          <w:szCs w:val="24"/>
        </w:rPr>
        <w:t>О боге и человеке и его счастье», «Теологическо-политический трактат», «</w:t>
      </w:r>
      <w:r>
        <w:rPr>
          <w:rStyle w:val="originalinsertion"/>
          <w:rFonts w:ascii="Times New Roman" w:hAnsi="Times New Roman" w:cs="Times New Roman"/>
          <w:sz w:val="24"/>
          <w:szCs w:val="24"/>
        </w:rPr>
        <w:t xml:space="preserve">Политический трактат», «Этика». </w:t>
      </w:r>
    </w:p>
    <w:p w:rsidR="00082917" w:rsidRDefault="00082917" w:rsidP="00082917">
      <w:pPr>
        <w:ind w:firstLine="709"/>
        <w:jc w:val="both"/>
        <w:rPr>
          <w:rFonts w:ascii="Times New Roman" w:hAnsi="Times New Roman" w:cs="Times New Roman"/>
          <w:b/>
          <w:bCs/>
          <w:sz w:val="24"/>
          <w:szCs w:val="24"/>
        </w:rPr>
      </w:pPr>
      <w:r>
        <w:rPr>
          <w:rFonts w:ascii="Times New Roman" w:hAnsi="Times New Roman" w:cs="Times New Roman"/>
          <w:bCs/>
          <w:sz w:val="24"/>
          <w:szCs w:val="24"/>
        </w:rPr>
        <w:t xml:space="preserve">В основе философской системы Спинозы лежит учение о единой субстанции. «Под субстанцией, </w:t>
      </w:r>
      <w:r>
        <w:rPr>
          <w:rFonts w:ascii="Times New Roman" w:hAnsi="Times New Roman" w:cs="Times New Roman"/>
          <w:sz w:val="24"/>
          <w:szCs w:val="24"/>
        </w:rPr>
        <w:t xml:space="preserve">– </w:t>
      </w:r>
      <w:r>
        <w:rPr>
          <w:rFonts w:ascii="Times New Roman" w:hAnsi="Times New Roman" w:cs="Times New Roman"/>
          <w:bCs/>
          <w:sz w:val="24"/>
          <w:szCs w:val="24"/>
        </w:rPr>
        <w:t xml:space="preserve">писал Спиноза, </w:t>
      </w:r>
      <w:r>
        <w:rPr>
          <w:rFonts w:ascii="Times New Roman" w:hAnsi="Times New Roman" w:cs="Times New Roman"/>
          <w:sz w:val="24"/>
          <w:szCs w:val="24"/>
        </w:rPr>
        <w:t xml:space="preserve">– </w:t>
      </w:r>
      <w:r>
        <w:rPr>
          <w:rFonts w:ascii="Times New Roman" w:hAnsi="Times New Roman" w:cs="Times New Roman"/>
          <w:bCs/>
          <w:sz w:val="24"/>
          <w:szCs w:val="24"/>
        </w:rPr>
        <w:t xml:space="preserve">я понимаю то, что существует само в себе и представляется само через себя, т.е. то, представление чего не нуждается в представлении другой вещи, из которой оно должно было бы образоваться». </w:t>
      </w:r>
      <w:r>
        <w:rPr>
          <w:rStyle w:val="fullcited5"/>
          <w:rFonts w:ascii="Times New Roman" w:hAnsi="Times New Roman" w:cs="Times New Roman"/>
          <w:sz w:val="24"/>
          <w:szCs w:val="24"/>
        </w:rPr>
        <w:t xml:space="preserve">Истинной </w:t>
      </w:r>
      <w:r>
        <w:rPr>
          <w:rStyle w:val="originalinsertion"/>
          <w:rFonts w:ascii="Times New Roman" w:hAnsi="Times New Roman" w:cs="Times New Roman"/>
          <w:sz w:val="24"/>
          <w:szCs w:val="24"/>
        </w:rPr>
        <w:t xml:space="preserve">субстанцией он называет Бога, кроме Бога не существует никакой другой субстанции. Бог и субстанция сливаются воедино. Бог находится в самой природе, а не стоит над ней. Он понимает Бога </w:t>
      </w:r>
      <w:r>
        <w:rPr>
          <w:rStyle w:val="originalinsertion"/>
          <w:rFonts w:ascii="Times New Roman" w:hAnsi="Times New Roman" w:cs="Times New Roman"/>
          <w:sz w:val="24"/>
          <w:szCs w:val="24"/>
        </w:rPr>
        <w:lastRenderedPageBreak/>
        <w:t>как универсальную причину мира (пантеизм). Субстанция бесконечна и совершенна, она исключает любое движение и изменение, её атрибуты так же не подлежат изменениям. Единичные вещи у Спинозы являются конечными, он их называет модусами.</w:t>
      </w:r>
      <w:r>
        <w:rPr>
          <w:rFonts w:ascii="Times New Roman" w:hAnsi="Times New Roman" w:cs="Times New Roman"/>
          <w:bCs/>
          <w:sz w:val="24"/>
          <w:szCs w:val="24"/>
        </w:rPr>
        <w:t xml:space="preserve"> </w:t>
      </w:r>
      <w:r>
        <w:rPr>
          <w:rStyle w:val="originalinsertion"/>
          <w:rFonts w:ascii="Times New Roman" w:hAnsi="Times New Roman" w:cs="Times New Roman"/>
          <w:sz w:val="24"/>
          <w:szCs w:val="24"/>
        </w:rPr>
        <w:t>Существование модусов характеризуется не только конечностью, но и изменением. В философской системе Спинозы обнаруживается явное противоречие: каким образом из субстанции образуются единичные (конечные) вещи? Поэтому здесь Спиноза вводит понятия природы творящей</w:t>
      </w:r>
      <w:r>
        <w:rPr>
          <w:rStyle w:val="fullcited8"/>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субстанции) и природы сотворенной (единичные вещи). </w:t>
      </w:r>
    </w:p>
    <w:p w:rsidR="00082917" w:rsidRDefault="00082917" w:rsidP="00082917">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философии Спинозы понятие субстанции тесно связано с понятием детерминизма. </w:t>
      </w:r>
    </w:p>
    <w:p w:rsidR="00082917" w:rsidRDefault="00082917" w:rsidP="00082917">
      <w:pPr>
        <w:ind w:firstLine="709"/>
        <w:jc w:val="both"/>
        <w:rPr>
          <w:rFonts w:ascii="Times New Roman" w:hAnsi="Times New Roman" w:cs="Times New Roman"/>
          <w:bCs/>
          <w:sz w:val="24"/>
          <w:szCs w:val="24"/>
        </w:rPr>
      </w:pPr>
      <w:r>
        <w:rPr>
          <w:rFonts w:ascii="Times New Roman" w:hAnsi="Times New Roman" w:cs="Times New Roman"/>
          <w:bCs/>
          <w:i/>
          <w:iCs/>
          <w:sz w:val="24"/>
          <w:szCs w:val="24"/>
        </w:rPr>
        <w:t>Детерминизм</w:t>
      </w:r>
      <w:r>
        <w:rPr>
          <w:rFonts w:ascii="Times New Roman" w:hAnsi="Times New Roman" w:cs="Times New Roman"/>
          <w:bCs/>
          <w:sz w:val="24"/>
          <w:szCs w:val="24"/>
        </w:rPr>
        <w:t xml:space="preserve"> (от лат. </w:t>
      </w:r>
      <w:r>
        <w:rPr>
          <w:rFonts w:ascii="Times New Roman" w:hAnsi="Times New Roman" w:cs="Times New Roman"/>
          <w:bCs/>
          <w:sz w:val="24"/>
          <w:szCs w:val="24"/>
          <w:lang w:val="en-US"/>
        </w:rPr>
        <w:t>determino</w:t>
      </w:r>
      <w:r>
        <w:rPr>
          <w:rFonts w:ascii="Times New Roman" w:hAnsi="Times New Roman" w:cs="Times New Roman"/>
          <w:bCs/>
          <w:sz w:val="24"/>
          <w:szCs w:val="24"/>
        </w:rPr>
        <w:t xml:space="preserve"> – определяю) – это философское учение о всеобщей причинной обусловленности природных, общественных и психических явлений [8, с. 90]. Согласно учению Спинозы, в мире нет ничего случайного, на все есть своя причина и только субстанция содержит причину в самой себе. </w:t>
      </w:r>
    </w:p>
    <w:p w:rsidR="00082917" w:rsidRDefault="00082917" w:rsidP="00082917">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теории познания Спиноза говорит о трех ступенях познания: </w:t>
      </w:r>
      <w:r>
        <w:rPr>
          <w:rStyle w:val="fullcited9"/>
          <w:rFonts w:ascii="Times New Roman" w:hAnsi="Times New Roman" w:cs="Times New Roman"/>
          <w:sz w:val="24"/>
          <w:szCs w:val="24"/>
        </w:rPr>
        <w:t xml:space="preserve">истина, которая постигается </w:t>
      </w:r>
      <w:r>
        <w:rPr>
          <w:rStyle w:val="originalinsertion"/>
          <w:rFonts w:ascii="Times New Roman" w:hAnsi="Times New Roman" w:cs="Times New Roman"/>
          <w:sz w:val="24"/>
          <w:szCs w:val="24"/>
        </w:rPr>
        <w:t xml:space="preserve">разумом; рассуждения разума; знания, опирающиеся </w:t>
      </w:r>
      <w:r>
        <w:rPr>
          <w:rFonts w:ascii="Times New Roman" w:hAnsi="Times New Roman" w:cs="Times New Roman"/>
          <w:bCs/>
          <w:sz w:val="24"/>
          <w:szCs w:val="24"/>
        </w:rPr>
        <w:t>на представления, в основе которых лежит чувственное восприятие мира.</w:t>
      </w:r>
    </w:p>
    <w:p w:rsidR="00082917" w:rsidRDefault="00082917" w:rsidP="00082917">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центре этических взглядов Спинозы находится вопрос о свободе. Свобода и необходимость сливаются в субстанции. Субстанция (Бог) свободна. Бог все совершает, исходя из собственной необходимости. В природном мире, куда входит и человек, правит необходимость (детерминизм). Человек представляет собой модус особого рода, ему присуща распространенность, как и для других тел, но в то же </w:t>
      </w:r>
      <w:r>
        <w:rPr>
          <w:rStyle w:val="originalinsertion"/>
          <w:rFonts w:ascii="Times New Roman" w:hAnsi="Times New Roman" w:cs="Times New Roman"/>
          <w:sz w:val="24"/>
          <w:szCs w:val="24"/>
        </w:rPr>
        <w:t xml:space="preserve">время ему присущ разум. Свобода человека состоит в единстве разума и воли. </w:t>
      </w:r>
      <w:r>
        <w:rPr>
          <w:rFonts w:ascii="Times New Roman" w:hAnsi="Times New Roman" w:cs="Times New Roman"/>
          <w:bCs/>
          <w:sz w:val="24"/>
          <w:szCs w:val="24"/>
        </w:rPr>
        <w:t xml:space="preserve">Поведение человека обуславливает инстинкт самосохранения и связанных с ним аффектов, главными из которых являются влечение, печаль, радость. </w:t>
      </w:r>
      <w:r>
        <w:rPr>
          <w:rStyle w:val="originalinsertion"/>
          <w:rFonts w:ascii="Times New Roman" w:hAnsi="Times New Roman" w:cs="Times New Roman"/>
          <w:sz w:val="24"/>
          <w:szCs w:val="24"/>
        </w:rPr>
        <w:t xml:space="preserve">Пока человек подчиняется перечисленным аффектам, </w:t>
      </w:r>
      <w:r>
        <w:rPr>
          <w:rFonts w:ascii="Times New Roman" w:hAnsi="Times New Roman" w:cs="Times New Roman"/>
          <w:bCs/>
          <w:sz w:val="24"/>
          <w:szCs w:val="24"/>
        </w:rPr>
        <w:t xml:space="preserve">он не может быть свободным. Чтобы стать свободным, человеку надо освободиться от их влияния. </w:t>
      </w:r>
    </w:p>
    <w:p w:rsidR="00082917" w:rsidRDefault="00082917" w:rsidP="00082917">
      <w:pPr>
        <w:ind w:firstLine="709"/>
        <w:jc w:val="both"/>
        <w:rPr>
          <w:rFonts w:ascii="Times New Roman" w:hAnsi="Times New Roman" w:cs="Times New Roman"/>
          <w:sz w:val="24"/>
          <w:szCs w:val="24"/>
        </w:rPr>
      </w:pPr>
      <w:r>
        <w:rPr>
          <w:rFonts w:ascii="Times New Roman" w:hAnsi="Times New Roman" w:cs="Times New Roman"/>
          <w:bCs/>
          <w:sz w:val="24"/>
          <w:szCs w:val="24"/>
        </w:rPr>
        <w:t xml:space="preserve">Социально-политические взгляды Спинозы связаны с его этикой. Он говорит об естественном состоянии общества, в котором преобладает закон природы. Этот закон способствует тому, что каждый человек заботится о своем личном успехе и удовлетворяет свои потребности, исходящие из его природы. Общество и государство возникают для обеспечения людьми их собственной безопасности. </w:t>
      </w:r>
      <w:r>
        <w:rPr>
          <w:rStyle w:val="originalinsertion"/>
          <w:rFonts w:ascii="Times New Roman" w:hAnsi="Times New Roman" w:cs="Times New Roman"/>
          <w:sz w:val="24"/>
          <w:szCs w:val="24"/>
        </w:rPr>
        <w:t>Он не признает ни конституционную, ни абсолютную монархию, является сторонником демократии. Лучшей формой государства Спиноза признает ту, в которой все люди</w:t>
      </w:r>
      <w:r>
        <w:rPr>
          <w:rFonts w:ascii="Times New Roman" w:hAnsi="Times New Roman" w:cs="Times New Roman"/>
          <w:bCs/>
          <w:sz w:val="24"/>
          <w:szCs w:val="24"/>
        </w:rPr>
        <w:t xml:space="preserve"> </w:t>
      </w:r>
      <w:r>
        <w:rPr>
          <w:rStyle w:val="originalinsertion"/>
          <w:rFonts w:ascii="Times New Roman" w:hAnsi="Times New Roman" w:cs="Times New Roman"/>
          <w:sz w:val="24"/>
          <w:szCs w:val="24"/>
        </w:rPr>
        <w:t xml:space="preserve">участвуют в управлении государством. </w:t>
      </w:r>
    </w:p>
    <w:p w:rsidR="00082917" w:rsidRDefault="00082917" w:rsidP="00082917">
      <w:pPr>
        <w:ind w:firstLine="709"/>
        <w:jc w:val="both"/>
        <w:rPr>
          <w:rFonts w:ascii="Times New Roman" w:hAnsi="Times New Roman" w:cs="Times New Roman"/>
          <w:bCs/>
          <w:sz w:val="24"/>
          <w:szCs w:val="24"/>
        </w:rPr>
      </w:pPr>
      <w:r>
        <w:rPr>
          <w:rStyle w:val="originalinsertion"/>
          <w:rFonts w:ascii="Times New Roman" w:hAnsi="Times New Roman" w:cs="Times New Roman"/>
          <w:i/>
          <w:sz w:val="24"/>
          <w:szCs w:val="24"/>
        </w:rPr>
        <w:t xml:space="preserve">Готфрид Вильгельм Лейбниц (1646 </w:t>
      </w:r>
      <w:r>
        <w:rPr>
          <w:rStyle w:val="originalinsertion"/>
          <w:rFonts w:ascii="Times New Roman" w:hAnsi="Times New Roman" w:cs="Times New Roman"/>
          <w:i/>
          <w:sz w:val="24"/>
          <w:szCs w:val="24"/>
        </w:rPr>
        <w:noBreakHyphen/>
        <w:t xml:space="preserve"> 1716)</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немецкий философ. Лейбниц способствовал развитию теоретических наук, занимался вопросами организации научного труда, решением проблем технического характера, историей. Он был не согласен с тезисом о врожденных идеях и учением Спинозы о единой субстанции. Лейбниц стоял на позициях рационализма, но при этом ему были не безразличны взгляды сенсуалистов.</w:t>
      </w:r>
    </w:p>
    <w:p w:rsidR="00082917" w:rsidRDefault="00082917" w:rsidP="00082917">
      <w:pPr>
        <w:ind w:firstLine="709"/>
        <w:jc w:val="both"/>
        <w:rPr>
          <w:rFonts w:ascii="Times New Roman" w:hAnsi="Times New Roman" w:cs="Times New Roman"/>
          <w:bCs/>
          <w:sz w:val="24"/>
          <w:szCs w:val="24"/>
        </w:rPr>
      </w:pPr>
      <w:r>
        <w:rPr>
          <w:rStyle w:val="originalinsertion"/>
          <w:rFonts w:ascii="Times New Roman" w:hAnsi="Times New Roman" w:cs="Times New Roman"/>
          <w:sz w:val="24"/>
          <w:szCs w:val="24"/>
        </w:rPr>
        <w:t xml:space="preserve">Он положительно оценивает значение опыта и чувственного познания. У этого философа не было ни одного систематизированного философского труда, где бы он </w:t>
      </w:r>
      <w:r>
        <w:rPr>
          <w:rStyle w:val="originalinsertion"/>
          <w:rFonts w:ascii="Times New Roman" w:hAnsi="Times New Roman" w:cs="Times New Roman"/>
          <w:sz w:val="24"/>
          <w:szCs w:val="24"/>
        </w:rPr>
        <w:lastRenderedPageBreak/>
        <w:t xml:space="preserve">излагал свою философскую систему. Центр его философии составляет учение о «монадах», монадология. </w:t>
      </w:r>
      <w:r>
        <w:rPr>
          <w:rStyle w:val="originalinsertion"/>
          <w:rFonts w:ascii="Times New Roman" w:hAnsi="Times New Roman" w:cs="Times New Roman"/>
          <w:i/>
          <w:iCs/>
          <w:sz w:val="24"/>
          <w:szCs w:val="24"/>
        </w:rPr>
        <w:t>Монада</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это простая, неделимая субстанция. В отличие от Спинозы </w:t>
      </w:r>
      <w:r>
        <w:rPr>
          <w:rFonts w:ascii="Times New Roman" w:hAnsi="Times New Roman" w:cs="Times New Roman"/>
          <w:bCs/>
          <w:sz w:val="24"/>
          <w:szCs w:val="24"/>
        </w:rPr>
        <w:t xml:space="preserve">он говорил, что субстанций (монад) множество. Монады Лейбница имеют духовный характер, они нематериальны. </w:t>
      </w:r>
      <w:r>
        <w:rPr>
          <w:rFonts w:ascii="Times New Roman" w:hAnsi="Times New Roman" w:cs="Times New Roman"/>
          <w:sz w:val="24"/>
          <w:szCs w:val="24"/>
        </w:rPr>
        <w:t xml:space="preserve">Таким образом, Лейбниц был приверженцем идеалистического плюрализма. </w:t>
      </w:r>
      <w:r>
        <w:rPr>
          <w:rStyle w:val="originalinsertion"/>
          <w:rFonts w:ascii="Times New Roman" w:hAnsi="Times New Roman" w:cs="Times New Roman"/>
          <w:sz w:val="24"/>
          <w:szCs w:val="24"/>
        </w:rPr>
        <w:t xml:space="preserve">Монада способна к активности, деятельности, является причиной самой себя, то есть </w:t>
      </w:r>
      <w:r>
        <w:rPr>
          <w:rFonts w:ascii="Times New Roman" w:hAnsi="Times New Roman" w:cs="Times New Roman"/>
          <w:bCs/>
          <w:sz w:val="24"/>
          <w:szCs w:val="24"/>
        </w:rPr>
        <w:t>не зависит от другой монады.</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Монады не изменяются под воздействием других монад. Каждая монада </w:t>
      </w:r>
      <w:r>
        <w:rPr>
          <w:rStyle w:val="originalinsertion"/>
          <w:rFonts w:ascii="Times New Roman" w:hAnsi="Times New Roman" w:cs="Times New Roman"/>
          <w:sz w:val="24"/>
          <w:szCs w:val="24"/>
        </w:rPr>
        <w:noBreakHyphen/>
        <w:t xml:space="preserve"> это мир сам по себе. Монады между собой находятся в отношении гармонии. Каждая монада имеет определенные качества, которыми отличается от всех остальных монад. Лейбниц различает три вида монад: 1) монады нижайшей степени, которые характеризуются пассивной способностью восприятия; 2) монады высшей степени, монады-души, которые уже способны ощущать; 3) монады наибольшей степени развития, которые наделены сознанием, монады-духи. Монады можно постичь только разумом, но не чувствами. Чувственно воспринять можно только соединения монад (чувственно воспринимаемые тела). </w:t>
      </w:r>
      <w:r>
        <w:rPr>
          <w:rFonts w:ascii="Times New Roman" w:hAnsi="Times New Roman" w:cs="Times New Roman"/>
          <w:bCs/>
          <w:sz w:val="24"/>
          <w:szCs w:val="24"/>
        </w:rPr>
        <w:t>Каждая монада потенциально содержит в себе возможность развития.</w:t>
      </w:r>
    </w:p>
    <w:p w:rsidR="00082917" w:rsidRDefault="00082917" w:rsidP="00082917">
      <w:pPr>
        <w:ind w:firstLine="709"/>
        <w:jc w:val="both"/>
        <w:rPr>
          <w:rFonts w:ascii="Times New Roman" w:hAnsi="Times New Roman" w:cs="Times New Roman"/>
          <w:sz w:val="24"/>
          <w:szCs w:val="24"/>
        </w:rPr>
      </w:pPr>
      <w:r>
        <w:rPr>
          <w:rFonts w:ascii="Times New Roman" w:hAnsi="Times New Roman" w:cs="Times New Roman"/>
          <w:bCs/>
          <w:sz w:val="24"/>
          <w:szCs w:val="24"/>
        </w:rPr>
        <w:t>С монадологией связана и гносеология Лейбница. В теории познания его взгляды близки Декарту, хотя он критически относится к его теории врожденных истин. Разум, по Лейбницу, содержит в себе только врожденные принципы, способные к развитию до осознания идей.</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Чувственное познание у Лейбница выступает как предпосылка рационального познания. Эмпирическое познание касается лишь единичных явлений, а рациональное познание, напротив, дает истины общие и необходимые. Лейбниц в значительной степени способствовал развитию логики. Логика, по Лейбницу, это наука о «всех возможных мирах». </w:t>
      </w:r>
    </w:p>
    <w:p w:rsidR="00082917" w:rsidRDefault="00082917" w:rsidP="00082917">
      <w:pPr>
        <w:ind w:firstLine="709"/>
        <w:jc w:val="both"/>
        <w:rPr>
          <w:rStyle w:val="originalinsertion"/>
          <w:b/>
          <w:i/>
        </w:rPr>
      </w:pPr>
      <w:r>
        <w:rPr>
          <w:rStyle w:val="originalinsertion"/>
          <w:rFonts w:ascii="Times New Roman" w:hAnsi="Times New Roman" w:cs="Times New Roman"/>
          <w:b/>
          <w:i/>
          <w:sz w:val="24"/>
          <w:szCs w:val="24"/>
        </w:rPr>
        <w:t>4) Субъективный идеализм Нового времени (Джордж Беркли, Дэйвид Юм)</w:t>
      </w:r>
    </w:p>
    <w:p w:rsidR="00082917" w:rsidRDefault="00082917" w:rsidP="00082917">
      <w:pPr>
        <w:ind w:firstLine="709"/>
        <w:jc w:val="both"/>
      </w:pPr>
      <w:r>
        <w:rPr>
          <w:rStyle w:val="originalinsertion"/>
          <w:rFonts w:ascii="Times New Roman" w:hAnsi="Times New Roman" w:cs="Times New Roman"/>
          <w:i/>
          <w:sz w:val="24"/>
          <w:szCs w:val="24"/>
        </w:rPr>
        <w:t xml:space="preserve">Джордж Беркли (1684 </w:t>
      </w:r>
      <w:r>
        <w:rPr>
          <w:rStyle w:val="originalinsertion"/>
          <w:rFonts w:ascii="Times New Roman" w:hAnsi="Times New Roman" w:cs="Times New Roman"/>
          <w:i/>
          <w:sz w:val="24"/>
          <w:szCs w:val="24"/>
        </w:rPr>
        <w:noBreakHyphen/>
        <w:t xml:space="preserve"> 1753)</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английский философ. Основные работы: «Опыт новой теории зрения», «Трактат о принципах человеческого знания». Его философия близка сенсуализму Локка, который он очищает от материалистических тенденций. Он выступает в защиту религии, эта мысль проходит через все его творчество. Хотя Беркли и опирается на философские идеи Локка, но, тем </w:t>
      </w:r>
      <w:r>
        <w:rPr>
          <w:rFonts w:ascii="Times New Roman" w:hAnsi="Times New Roman" w:cs="Times New Roman"/>
          <w:bCs/>
          <w:sz w:val="24"/>
          <w:szCs w:val="24"/>
        </w:rPr>
        <w:t>не менее, он не соглашается с его учением о первичных и вторичных качествах.</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Локк признает объективное существование первичных качеств, а вторичные понимает как зависящие от наших органов чувств. Беркли считает все качества вторичными. Он говорит, например, что такое </w:t>
      </w:r>
      <w:r>
        <w:rPr>
          <w:rFonts w:ascii="Times New Roman" w:hAnsi="Times New Roman" w:cs="Times New Roman"/>
          <w:bCs/>
          <w:sz w:val="24"/>
          <w:szCs w:val="24"/>
        </w:rPr>
        <w:t>качество пространства как величина скорее относится к нашему восприятию, чем носит объективный характер.</w:t>
      </w:r>
      <w:r>
        <w:rPr>
          <w:rFonts w:ascii="Times New Roman" w:hAnsi="Times New Roman" w:cs="Times New Roman"/>
          <w:sz w:val="24"/>
          <w:szCs w:val="24"/>
        </w:rPr>
        <w:t xml:space="preserve"> </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Субстанцию Беркли понимает как «носителя свойств». </w:t>
      </w:r>
      <w:r>
        <w:rPr>
          <w:rFonts w:ascii="Times New Roman" w:hAnsi="Times New Roman" w:cs="Times New Roman"/>
          <w:bCs/>
          <w:sz w:val="24"/>
          <w:szCs w:val="24"/>
        </w:rPr>
        <w:t>Он отрицает объективное существование явлений и вещей внешнего мира, исходя из этого, он отрицает существование материи. Согласно концепции Беркли, быть – означает «быть воспринимаемым».</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Все вещи </w:t>
      </w:r>
      <w:r>
        <w:rPr>
          <w:rStyle w:val="originalinsertion"/>
          <w:rFonts w:ascii="Times New Roman" w:hAnsi="Times New Roman" w:cs="Times New Roman"/>
          <w:sz w:val="24"/>
          <w:szCs w:val="24"/>
        </w:rPr>
        <w:noBreakHyphen/>
        <w:t xml:space="preserve"> это комплексы наших ощущений, их существование выводится из нашего сознания. Большую роль в субъективном идеализме Беркли играет понятие идеи. Идеи в объективном мире существовать не могут, они существуют только в нашем сознании как мысли. Позднее Беркли говорит, что идеи существуют только по отношению к субстанции</w:t>
      </w:r>
      <w:r>
        <w:rPr>
          <w:rStyle w:val="fullcited11"/>
          <w:rFonts w:ascii="Times New Roman" w:hAnsi="Times New Roman" w:cs="Times New Roman"/>
          <w:sz w:val="24"/>
          <w:szCs w:val="24"/>
        </w:rPr>
        <w:t xml:space="preserve">. Таким образом, Беркли </w:t>
      </w:r>
      <w:r>
        <w:rPr>
          <w:rStyle w:val="originalinsertion"/>
          <w:rFonts w:ascii="Times New Roman" w:hAnsi="Times New Roman" w:cs="Times New Roman"/>
          <w:sz w:val="24"/>
          <w:szCs w:val="24"/>
        </w:rPr>
        <w:t xml:space="preserve">постепенно подходит к объективному идеализму. Тенденция к объективному идеализму у него постепенно усиливается. Позднее </w:t>
      </w:r>
      <w:r>
        <w:rPr>
          <w:rStyle w:val="originalinsertion"/>
          <w:rFonts w:ascii="Times New Roman" w:hAnsi="Times New Roman" w:cs="Times New Roman"/>
          <w:sz w:val="24"/>
          <w:szCs w:val="24"/>
        </w:rPr>
        <w:lastRenderedPageBreak/>
        <w:t xml:space="preserve">он во многом перенимает основные принципы философии </w:t>
      </w:r>
      <w:r>
        <w:rPr>
          <w:rFonts w:ascii="Times New Roman" w:hAnsi="Times New Roman" w:cs="Times New Roman"/>
          <w:bCs/>
          <w:sz w:val="24"/>
          <w:szCs w:val="24"/>
        </w:rPr>
        <w:t>Платона.</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На субъективно-идеалистические взгляды Беркли и сейчас опирается большинство представителей данного философского направления.</w:t>
      </w:r>
      <w:r>
        <w:rPr>
          <w:rFonts w:ascii="Times New Roman" w:hAnsi="Times New Roman" w:cs="Times New Roman"/>
          <w:sz w:val="24"/>
          <w:szCs w:val="24"/>
        </w:rPr>
        <w:t xml:space="preserve"> </w:t>
      </w:r>
    </w:p>
    <w:p w:rsidR="00082917" w:rsidRDefault="00082917" w:rsidP="00082917">
      <w:pPr>
        <w:ind w:firstLine="709"/>
        <w:jc w:val="both"/>
        <w:rPr>
          <w:rStyle w:val="originalinsertion"/>
        </w:rPr>
      </w:pPr>
      <w:r>
        <w:rPr>
          <w:rStyle w:val="originalinsertion"/>
          <w:rFonts w:ascii="Times New Roman" w:hAnsi="Times New Roman" w:cs="Times New Roman"/>
          <w:i/>
          <w:sz w:val="24"/>
          <w:szCs w:val="24"/>
        </w:rPr>
        <w:t xml:space="preserve">Дэйвид Юм (1711 </w:t>
      </w:r>
      <w:r>
        <w:rPr>
          <w:rStyle w:val="originalinsertion"/>
          <w:rFonts w:ascii="Times New Roman" w:hAnsi="Times New Roman" w:cs="Times New Roman"/>
          <w:i/>
          <w:sz w:val="24"/>
          <w:szCs w:val="24"/>
        </w:rPr>
        <w:noBreakHyphen/>
        <w:t xml:space="preserve"> 1776)</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английский философ. Он является продолжателем линии сенсуализма Локка. Основные работы: «Трактат о человеческой природе», «История Англии», «Исследование человеческого разума», «Рассуждение о вопросах морали и политики», «Рассуждения о естественной религии». Его основной философский труд «Исследование о человеческом разуме» посвящен проблематике познания. Позицию Юма можно выразить следующим образом: мы не можем доказать, существует ли материальная природа как комплекс наших ощущений.</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Наши восприятия мало говорят как о существовании внешнего мира, так и о его несуществовании.</w:t>
      </w:r>
      <w:r>
        <w:rPr>
          <w:rFonts w:ascii="Times New Roman" w:hAnsi="Times New Roman" w:cs="Times New Roman"/>
          <w:bCs/>
          <w:sz w:val="24"/>
          <w:szCs w:val="24"/>
        </w:rPr>
        <w:t xml:space="preserve"> Из этого можно сделать вывод, что Юм является агностиком. Юм выделяет два вида душевных восприятий. Он различает их по степени силы. Первые – впечатления, их он считает более сильными. Они связаны с нашей способностью видеть, слышать, чувствовать и т.д. Вторые он называет представлениями. </w:t>
      </w:r>
      <w:r>
        <w:rPr>
          <w:rStyle w:val="fullcited5"/>
          <w:rFonts w:ascii="Times New Roman" w:hAnsi="Times New Roman" w:cs="Times New Roman"/>
          <w:sz w:val="24"/>
          <w:szCs w:val="24"/>
        </w:rPr>
        <w:t xml:space="preserve">Их он считает менее сильными </w:t>
      </w:r>
      <w:r>
        <w:rPr>
          <w:rStyle w:val="originalinsertion"/>
          <w:rFonts w:ascii="Times New Roman" w:hAnsi="Times New Roman" w:cs="Times New Roman"/>
          <w:sz w:val="24"/>
          <w:szCs w:val="24"/>
        </w:rPr>
        <w:t xml:space="preserve">и точными. Таким образом, основой познания, по Юму, являются впечатления. Особое место в философии Юма занимает понятие опыта. Опыт </w:t>
      </w:r>
      <w:r>
        <w:rPr>
          <w:rStyle w:val="originalinsertion"/>
          <w:rFonts w:ascii="Times New Roman" w:hAnsi="Times New Roman" w:cs="Times New Roman"/>
          <w:sz w:val="24"/>
          <w:szCs w:val="24"/>
        </w:rPr>
        <w:noBreakHyphen/>
        <w:t xml:space="preserve"> очень важный фактор человеческого познания. Он рассматривает опыт лишь по отношению к сознанию, исключая из него весь внешний мир. Между впечатлениями и идеями могут, по Юму, существовать три типа отношений: </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1) отношения, связанные с понятием сходства</w:t>
      </w:r>
      <w:r>
        <w:rPr>
          <w:rStyle w:val="fullcited6"/>
          <w:rFonts w:ascii="Times New Roman" w:hAnsi="Times New Roman" w:cs="Times New Roman"/>
          <w:sz w:val="24"/>
          <w:szCs w:val="24"/>
        </w:rPr>
        <w:t xml:space="preserve"> (сюда </w:t>
      </w:r>
      <w:r>
        <w:rPr>
          <w:rStyle w:val="originalinsertion"/>
          <w:rFonts w:ascii="Times New Roman" w:hAnsi="Times New Roman" w:cs="Times New Roman"/>
          <w:sz w:val="24"/>
          <w:szCs w:val="24"/>
        </w:rPr>
        <w:t xml:space="preserve">же относится и различие); </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 xml:space="preserve">2) отношения временного и пространственного сосуществования; </w:t>
      </w:r>
    </w:p>
    <w:p w:rsidR="00082917" w:rsidRDefault="00082917" w:rsidP="00082917">
      <w:pPr>
        <w:ind w:firstLine="709"/>
        <w:jc w:val="both"/>
      </w:pPr>
      <w:r>
        <w:rPr>
          <w:rStyle w:val="originalinsertion"/>
          <w:rFonts w:ascii="Times New Roman" w:hAnsi="Times New Roman" w:cs="Times New Roman"/>
          <w:sz w:val="24"/>
          <w:szCs w:val="24"/>
        </w:rPr>
        <w:t>3) причинность. Юм сосредоточивает внимание на понятии причинности, т.к. по его мнению, философия Нового времени стремится к сведению всех отношений к отношению причинности. Юм допускает вероятность того, что за пределами нашего сознания существует реальность, о которой мы не знаем. Юм как агностик отрицает понятие причинности, он говорит, что, если два явления находятся рядом, это еще не означает причинной связи между ними.</w:t>
      </w:r>
      <w:r>
        <w:rPr>
          <w:rFonts w:ascii="Times New Roman" w:hAnsi="Times New Roman" w:cs="Times New Roman"/>
          <w:sz w:val="24"/>
          <w:szCs w:val="24"/>
        </w:rPr>
        <w:t xml:space="preserve"> </w:t>
      </w:r>
      <w:r>
        <w:rPr>
          <w:rStyle w:val="fullcited7"/>
          <w:rFonts w:ascii="Times New Roman" w:hAnsi="Times New Roman" w:cs="Times New Roman"/>
          <w:sz w:val="24"/>
          <w:szCs w:val="24"/>
        </w:rPr>
        <w:t xml:space="preserve">Отрицание Юмом существования </w:t>
      </w:r>
      <w:r>
        <w:rPr>
          <w:rStyle w:val="originalinsertion"/>
          <w:rFonts w:ascii="Times New Roman" w:hAnsi="Times New Roman" w:cs="Times New Roman"/>
          <w:sz w:val="24"/>
          <w:szCs w:val="24"/>
        </w:rPr>
        <w:t xml:space="preserve">отношений причинности, также </w:t>
      </w:r>
      <w:r>
        <w:rPr>
          <w:rStyle w:val="fullcited8"/>
          <w:rFonts w:ascii="Times New Roman" w:hAnsi="Times New Roman" w:cs="Times New Roman"/>
          <w:sz w:val="24"/>
          <w:szCs w:val="24"/>
        </w:rPr>
        <w:t xml:space="preserve">имеет </w:t>
      </w:r>
      <w:r>
        <w:rPr>
          <w:rStyle w:val="originalinsertion"/>
          <w:rFonts w:ascii="Times New Roman" w:hAnsi="Times New Roman" w:cs="Times New Roman"/>
          <w:sz w:val="24"/>
          <w:szCs w:val="24"/>
        </w:rPr>
        <w:t>ярко выраженный идеалистический характер. Юм в отличие от Беркли отвергает существование единой субстанции – Бога.</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Он скептически относится к любой религии. </w:t>
      </w:r>
    </w:p>
    <w:p w:rsidR="00082917" w:rsidRDefault="00082917" w:rsidP="00082917">
      <w:pPr>
        <w:ind w:firstLine="709"/>
        <w:jc w:val="both"/>
        <w:rPr>
          <w:rFonts w:ascii="Times New Roman" w:hAnsi="Times New Roman" w:cs="Times New Roman"/>
          <w:bCs/>
          <w:sz w:val="24"/>
          <w:szCs w:val="24"/>
        </w:rPr>
      </w:pPr>
      <w:r>
        <w:rPr>
          <w:rStyle w:val="originalinsertion"/>
          <w:rFonts w:ascii="Times New Roman" w:hAnsi="Times New Roman" w:cs="Times New Roman"/>
          <w:sz w:val="24"/>
          <w:szCs w:val="24"/>
        </w:rPr>
        <w:t xml:space="preserve">Социально-политические взгляды Юма состоят в следующем: общество, по его мнению, </w:t>
      </w:r>
      <w:r>
        <w:rPr>
          <w:rFonts w:ascii="Times New Roman" w:hAnsi="Times New Roman" w:cs="Times New Roman"/>
          <w:bCs/>
          <w:sz w:val="24"/>
          <w:szCs w:val="24"/>
        </w:rPr>
        <w:t>возникло естественным путем из семейных и родовых отношений людей. Главной движущей силой развития общества Юм считает достижение прибыли и удовлетворение потребностей.</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С возникновением власти общество становится государством. В этике </w:t>
      </w:r>
      <w:r>
        <w:rPr>
          <w:rFonts w:ascii="Times New Roman" w:hAnsi="Times New Roman" w:cs="Times New Roman"/>
          <w:bCs/>
          <w:sz w:val="24"/>
          <w:szCs w:val="24"/>
        </w:rPr>
        <w:t>Юма в большей степени интересует проблема свободного поведения человека.</w:t>
      </w:r>
    </w:p>
    <w:p w:rsidR="00082917" w:rsidRDefault="00082917" w:rsidP="00082917">
      <w:pPr>
        <w:ind w:firstLine="709"/>
        <w:jc w:val="both"/>
        <w:rPr>
          <w:rFonts w:ascii="Times New Roman" w:hAnsi="Times New Roman" w:cs="Times New Roman"/>
          <w:b/>
          <w:i/>
          <w:sz w:val="24"/>
          <w:szCs w:val="24"/>
        </w:rPr>
      </w:pPr>
      <w:r>
        <w:rPr>
          <w:rStyle w:val="fullcited13"/>
          <w:rFonts w:ascii="Times New Roman" w:hAnsi="Times New Roman" w:cs="Times New Roman"/>
          <w:b/>
          <w:i/>
          <w:sz w:val="24"/>
          <w:szCs w:val="24"/>
        </w:rPr>
        <w:t xml:space="preserve">5) </w:t>
      </w:r>
      <w:r>
        <w:rPr>
          <w:rStyle w:val="originalinsertion"/>
          <w:rFonts w:ascii="Times New Roman" w:hAnsi="Times New Roman" w:cs="Times New Roman"/>
          <w:b/>
          <w:i/>
          <w:sz w:val="24"/>
          <w:szCs w:val="24"/>
        </w:rPr>
        <w:t>Философия Просвещения</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Говоря о философии эпохи Просвещения, имеют в виду, прежде всего, учения французских философов 18 века. Французское Просвещение представляет собой широкое движение, сформировавшееся </w:t>
      </w:r>
      <w:r>
        <w:rPr>
          <w:rFonts w:ascii="Times New Roman" w:hAnsi="Times New Roman" w:cs="Times New Roman"/>
          <w:bCs/>
          <w:sz w:val="24"/>
          <w:szCs w:val="24"/>
        </w:rPr>
        <w:t xml:space="preserve">во второй четверти </w:t>
      </w:r>
      <w:r>
        <w:rPr>
          <w:rFonts w:ascii="Times New Roman" w:hAnsi="Times New Roman" w:cs="Times New Roman"/>
          <w:bCs/>
          <w:sz w:val="24"/>
          <w:szCs w:val="24"/>
          <w:lang w:val="en-US"/>
        </w:rPr>
        <w:t>XVIII</w:t>
      </w:r>
      <w:r>
        <w:rPr>
          <w:rFonts w:ascii="Times New Roman" w:hAnsi="Times New Roman" w:cs="Times New Roman"/>
          <w:bCs/>
          <w:sz w:val="24"/>
          <w:szCs w:val="24"/>
        </w:rPr>
        <w:t xml:space="preserve"> в. Французское Просвещение было направлено на критику феодального устройства общества. Французские </w:t>
      </w:r>
      <w:r>
        <w:rPr>
          <w:rFonts w:ascii="Times New Roman" w:hAnsi="Times New Roman" w:cs="Times New Roman"/>
          <w:bCs/>
          <w:sz w:val="24"/>
          <w:szCs w:val="24"/>
        </w:rPr>
        <w:lastRenderedPageBreak/>
        <w:t>просветители возвышали разум по отношению к вере, выступали за независимость научного и философского мышления.</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i/>
          <w:sz w:val="24"/>
          <w:szCs w:val="24"/>
        </w:rPr>
        <w:t xml:space="preserve">Франсуа Вольтер (1694 </w:t>
      </w:r>
      <w:r>
        <w:rPr>
          <w:rStyle w:val="originalinsertion"/>
          <w:rFonts w:ascii="Times New Roman" w:hAnsi="Times New Roman" w:cs="Times New Roman"/>
          <w:i/>
          <w:sz w:val="24"/>
          <w:szCs w:val="24"/>
        </w:rPr>
        <w:noBreakHyphen/>
        <w:t xml:space="preserve"> 1778)</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виднейший мыслитель французского Просвещения. Он был типичным представителем рождающейся буржуазии. Выступал против феодальной идеологии, интегральным элементом которой была религия. Но Вольтер не отрицает религию вообще, он требует лишь религиозной свободы. По его мнению, источниками религии являются невежество, фанатизм и обман. </w:t>
      </w:r>
      <w:r>
        <w:rPr>
          <w:rFonts w:ascii="Times New Roman" w:hAnsi="Times New Roman" w:cs="Times New Roman"/>
          <w:sz w:val="24"/>
          <w:szCs w:val="24"/>
        </w:rPr>
        <w:t xml:space="preserve">Философию Вольтер рассматривал как орудие разума в борьбе против устаревшего общественного устройства. </w:t>
      </w:r>
      <w:r>
        <w:rPr>
          <w:rStyle w:val="originalinsertion"/>
          <w:rFonts w:ascii="Times New Roman" w:hAnsi="Times New Roman" w:cs="Times New Roman"/>
          <w:sz w:val="24"/>
          <w:szCs w:val="24"/>
        </w:rPr>
        <w:t xml:space="preserve">Основные работы: «Философские письма», «Трактат о метафизике» и др. В начале </w:t>
      </w:r>
      <w:r>
        <w:rPr>
          <w:rFonts w:ascii="Times New Roman" w:hAnsi="Times New Roman" w:cs="Times New Roman"/>
          <w:bCs/>
          <w:sz w:val="24"/>
          <w:szCs w:val="24"/>
          <w:lang w:val="en-US"/>
        </w:rPr>
        <w:t>XVIII</w:t>
      </w:r>
      <w:r>
        <w:rPr>
          <w:rStyle w:val="originalinsertion"/>
          <w:rFonts w:ascii="Times New Roman" w:hAnsi="Times New Roman" w:cs="Times New Roman"/>
          <w:sz w:val="24"/>
          <w:szCs w:val="24"/>
        </w:rPr>
        <w:t xml:space="preserve"> века на Вольтера сильно повлиял английский эмпиризм, он его считает единственным методом познания, при помощи которого можно достичь истины. Он отвергает теорию врожденных истин Декарта, а также и субъективный идеализм. </w:t>
      </w:r>
      <w:r>
        <w:rPr>
          <w:rFonts w:ascii="Times New Roman" w:hAnsi="Times New Roman" w:cs="Times New Roman"/>
          <w:bCs/>
          <w:sz w:val="24"/>
          <w:szCs w:val="24"/>
        </w:rPr>
        <w:t>Вольтер средствами материализма стремится разрешить проблему отношения опыта к теоретическому мышлению. Большое место в своей философии он отводит вопросу о познавательной активности субъекта.</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Он подчеркивает динамичность и активность поведения субъекта, «общественность человека». </w:t>
      </w:r>
      <w:r>
        <w:rPr>
          <w:rFonts w:ascii="Times New Roman" w:hAnsi="Times New Roman" w:cs="Times New Roman"/>
          <w:sz w:val="24"/>
          <w:szCs w:val="24"/>
        </w:rPr>
        <w:t xml:space="preserve">В </w:t>
      </w:r>
      <w:r>
        <w:rPr>
          <w:rStyle w:val="originalinsertion"/>
          <w:rFonts w:ascii="Times New Roman" w:hAnsi="Times New Roman" w:cs="Times New Roman"/>
          <w:sz w:val="24"/>
          <w:szCs w:val="24"/>
        </w:rPr>
        <w:t xml:space="preserve">своих философских трудах он проповедует равенство людей, которое понимает </w:t>
      </w:r>
      <w:r>
        <w:rPr>
          <w:rFonts w:ascii="Times New Roman" w:hAnsi="Times New Roman" w:cs="Times New Roman"/>
          <w:bCs/>
          <w:sz w:val="24"/>
          <w:szCs w:val="24"/>
        </w:rPr>
        <w:t>только как политическое равенство (перед законом и правом). Человеческую свободу он также понимает лишь в правовом и политическом смысле.</w:t>
      </w:r>
      <w:r>
        <w:rPr>
          <w:rFonts w:ascii="Times New Roman" w:hAnsi="Times New Roman" w:cs="Times New Roman"/>
          <w:sz w:val="24"/>
          <w:szCs w:val="24"/>
        </w:rPr>
        <w:t xml:space="preserve"> Свобода </w:t>
      </w:r>
      <w:r>
        <w:rPr>
          <w:rStyle w:val="originalinsertion"/>
          <w:rFonts w:ascii="Times New Roman" w:hAnsi="Times New Roman" w:cs="Times New Roman"/>
          <w:sz w:val="24"/>
          <w:szCs w:val="24"/>
        </w:rPr>
        <w:t xml:space="preserve">по его представлениям, это свободная воля. </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i/>
          <w:sz w:val="24"/>
          <w:szCs w:val="24"/>
        </w:rPr>
        <w:t xml:space="preserve">Жан Жак Руссо (1712 </w:t>
      </w:r>
      <w:r>
        <w:rPr>
          <w:rStyle w:val="originalinsertion"/>
          <w:rFonts w:ascii="Times New Roman" w:hAnsi="Times New Roman" w:cs="Times New Roman"/>
          <w:i/>
          <w:sz w:val="24"/>
          <w:szCs w:val="24"/>
        </w:rPr>
        <w:noBreakHyphen/>
        <w:t xml:space="preserve"> 1778).</w:t>
      </w:r>
      <w:r>
        <w:rPr>
          <w:rStyle w:val="originalinsertion"/>
          <w:rFonts w:ascii="Times New Roman" w:hAnsi="Times New Roman" w:cs="Times New Roman"/>
          <w:sz w:val="24"/>
          <w:szCs w:val="24"/>
        </w:rPr>
        <w:t xml:space="preserve"> Его творчество очень богато. Основные работы: «О влиянии наук на нравы», «Рассуждения о политической экономии», «</w:t>
      </w:r>
      <w:r>
        <w:rPr>
          <w:rStyle w:val="fullcited8"/>
          <w:rFonts w:ascii="Times New Roman" w:hAnsi="Times New Roman" w:cs="Times New Roman"/>
          <w:sz w:val="24"/>
          <w:szCs w:val="24"/>
        </w:rPr>
        <w:t>Рассуждения о происхождении и причинах неравенства между людьми», «</w:t>
      </w:r>
      <w:r>
        <w:rPr>
          <w:rStyle w:val="originalinsertion"/>
          <w:rFonts w:ascii="Times New Roman" w:hAnsi="Times New Roman" w:cs="Times New Roman"/>
          <w:sz w:val="24"/>
          <w:szCs w:val="24"/>
        </w:rPr>
        <w:t xml:space="preserve">Об общественном договоре», «Эмиль, или О воспитании», «Новая Элоиза». Главный мотив его творчества </w:t>
      </w:r>
      <w:r>
        <w:rPr>
          <w:rStyle w:val="originalinsertion"/>
          <w:rFonts w:ascii="Times New Roman" w:hAnsi="Times New Roman" w:cs="Times New Roman"/>
          <w:sz w:val="24"/>
          <w:szCs w:val="24"/>
        </w:rPr>
        <w:noBreakHyphen/>
        <w:t xml:space="preserve"> проблема неравенства между людьми и путей его преодоления. </w:t>
      </w:r>
      <w:r>
        <w:rPr>
          <w:rFonts w:ascii="Times New Roman" w:hAnsi="Times New Roman" w:cs="Times New Roman"/>
          <w:bCs/>
          <w:sz w:val="24"/>
          <w:szCs w:val="24"/>
        </w:rPr>
        <w:t>Он оценивает современную ему цивилизацию как цивилизацию неравенства. Критически относится к науке, утверждая, что развитие последней никаким образом не способствует совершенствованию нравственности.</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Его подход к общественным проблемам </w:t>
      </w:r>
      <w:r>
        <w:rPr>
          <w:rStyle w:val="originalinsertion"/>
          <w:rFonts w:ascii="Times New Roman" w:hAnsi="Times New Roman" w:cs="Times New Roman"/>
          <w:sz w:val="24"/>
          <w:szCs w:val="24"/>
        </w:rPr>
        <w:noBreakHyphen/>
        <w:t xml:space="preserve"> материалистический. Основу жизни он видит в материальной сфере. </w:t>
      </w:r>
      <w:r>
        <w:rPr>
          <w:rFonts w:ascii="Times New Roman" w:hAnsi="Times New Roman" w:cs="Times New Roman"/>
          <w:bCs/>
          <w:sz w:val="24"/>
          <w:szCs w:val="24"/>
        </w:rPr>
        <w:t>Одним из первых Руссо указал на то, что культура способствует созданию искусственных потребностей. По его мнению, культура и искусство являются принадлежностью господствующих социальных слоев. Еще более резко он говорит о том, что культура и наука не принесли человечеству ничего хорошего. Однако корни проблем общества он видел в общественном развитии. Социальное неравенство, по его мнению, является основным источником зла. Прежде всего, он говорил об имущественном неравенстве.</w:t>
      </w:r>
      <w:r>
        <w:rPr>
          <w:rFonts w:ascii="Times New Roman" w:hAnsi="Times New Roman" w:cs="Times New Roman"/>
          <w:sz w:val="24"/>
          <w:szCs w:val="24"/>
        </w:rPr>
        <w:t xml:space="preserve"> </w:t>
      </w:r>
      <w:r>
        <w:rPr>
          <w:rStyle w:val="originalinsertion"/>
          <w:rFonts w:ascii="Times New Roman" w:hAnsi="Times New Roman" w:cs="Times New Roman"/>
          <w:i/>
          <w:iCs/>
          <w:sz w:val="24"/>
          <w:szCs w:val="24"/>
        </w:rPr>
        <w:t>Первая</w:t>
      </w:r>
      <w:r>
        <w:rPr>
          <w:rStyle w:val="originalinsertion"/>
          <w:rFonts w:ascii="Times New Roman" w:hAnsi="Times New Roman" w:cs="Times New Roman"/>
          <w:sz w:val="24"/>
          <w:szCs w:val="24"/>
        </w:rPr>
        <w:t xml:space="preserve"> ступень неравенства, по его мнению, тесно связана с возникновением частной собственности. </w:t>
      </w:r>
      <w:r>
        <w:rPr>
          <w:rFonts w:ascii="Times New Roman" w:hAnsi="Times New Roman" w:cs="Times New Roman"/>
          <w:bCs/>
          <w:i/>
          <w:iCs/>
          <w:sz w:val="24"/>
          <w:szCs w:val="24"/>
        </w:rPr>
        <w:t>Вторая</w:t>
      </w:r>
      <w:r>
        <w:rPr>
          <w:rFonts w:ascii="Times New Roman" w:hAnsi="Times New Roman" w:cs="Times New Roman"/>
          <w:bCs/>
          <w:sz w:val="24"/>
          <w:szCs w:val="24"/>
        </w:rPr>
        <w:t xml:space="preserve"> – напрямую связана с возникновением государства. Возникает неравенство между властвующими и подвластными. </w:t>
      </w:r>
      <w:r>
        <w:rPr>
          <w:rFonts w:ascii="Times New Roman" w:hAnsi="Times New Roman" w:cs="Times New Roman"/>
          <w:bCs/>
          <w:i/>
          <w:iCs/>
          <w:sz w:val="24"/>
          <w:szCs w:val="24"/>
        </w:rPr>
        <w:t>Третья</w:t>
      </w:r>
      <w:r>
        <w:rPr>
          <w:rFonts w:ascii="Times New Roman" w:hAnsi="Times New Roman" w:cs="Times New Roman"/>
          <w:bCs/>
          <w:sz w:val="24"/>
          <w:szCs w:val="24"/>
        </w:rPr>
        <w:t xml:space="preserve"> ступень неравенства связана с переходом законной власти в деспотизм. Естественным состоянием человеческого общества Руссо считает такое состояние, когда человек является свободным, ни от кого не зависящим.</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Такое общество представляется Руссо идеалом. </w:t>
      </w:r>
      <w:r>
        <w:rPr>
          <w:rFonts w:ascii="Times New Roman" w:hAnsi="Times New Roman" w:cs="Times New Roman"/>
          <w:bCs/>
          <w:sz w:val="24"/>
          <w:szCs w:val="24"/>
        </w:rPr>
        <w:t xml:space="preserve">Характерной чертой такого естественного состояния была нравственная неиспорченность. Возникновение частной собственности способствовало испорченности нравов людей, поскольку появились противоречия человеческих интересов, жажда наживы за счет других, конкуренция. В обществе, возникшем на основе общественного договора, единственным правителем, по мнению Руссо, может быть </w:t>
      </w:r>
      <w:r>
        <w:rPr>
          <w:rFonts w:ascii="Times New Roman" w:hAnsi="Times New Roman" w:cs="Times New Roman"/>
          <w:bCs/>
          <w:sz w:val="24"/>
          <w:szCs w:val="24"/>
        </w:rPr>
        <w:lastRenderedPageBreak/>
        <w:t xml:space="preserve">только «объединенный народ». Как и многие другие рационалисты Просвещения, свой идеал государства Руссо представлял как реализацию царства разума. </w:t>
      </w:r>
      <w:r>
        <w:rPr>
          <w:rStyle w:val="originalinsertion"/>
          <w:rFonts w:ascii="Times New Roman" w:hAnsi="Times New Roman" w:cs="Times New Roman"/>
          <w:sz w:val="24"/>
          <w:szCs w:val="24"/>
        </w:rPr>
        <w:t xml:space="preserve">Человека он понимает с позиций дуализма: человек заключает в себе материальный и духовный принцип. В гносеологии он был сторонником сенсуализма. </w:t>
      </w:r>
    </w:p>
    <w:p w:rsidR="00082917" w:rsidRDefault="00082917" w:rsidP="00082917">
      <w:pPr>
        <w:ind w:firstLine="709"/>
        <w:jc w:val="both"/>
        <w:rPr>
          <w:rStyle w:val="originalinsertion"/>
        </w:rPr>
      </w:pPr>
      <w:r>
        <w:rPr>
          <w:rStyle w:val="originalinsertion"/>
          <w:rFonts w:ascii="Times New Roman" w:hAnsi="Times New Roman" w:cs="Times New Roman"/>
          <w:i/>
          <w:sz w:val="24"/>
          <w:szCs w:val="24"/>
        </w:rPr>
        <w:t xml:space="preserve">Дени Дидро (1713 </w:t>
      </w:r>
      <w:r>
        <w:rPr>
          <w:rStyle w:val="originalinsertion"/>
          <w:rFonts w:ascii="Times New Roman" w:hAnsi="Times New Roman" w:cs="Times New Roman"/>
          <w:i/>
          <w:sz w:val="24"/>
          <w:szCs w:val="24"/>
        </w:rPr>
        <w:noBreakHyphen/>
        <w:t xml:space="preserve"> 1784).</w:t>
      </w:r>
      <w:r>
        <w:rPr>
          <w:rStyle w:val="originalinsertion"/>
          <w:rFonts w:ascii="Times New Roman" w:hAnsi="Times New Roman" w:cs="Times New Roman"/>
          <w:sz w:val="24"/>
          <w:szCs w:val="24"/>
        </w:rPr>
        <w:t xml:space="preserve"> Был всесторонне образованным мыслителем. Основные работы: «Племянник Рамо», «</w:t>
      </w:r>
      <w:r>
        <w:rPr>
          <w:rStyle w:val="fullcited1"/>
          <w:rFonts w:ascii="Times New Roman" w:hAnsi="Times New Roman" w:cs="Times New Roman"/>
          <w:sz w:val="24"/>
          <w:szCs w:val="24"/>
        </w:rPr>
        <w:t xml:space="preserve">Мысли об объяснении природы», «Разговор Д. Аламбера с Дидро», «Философские принципы материи и движения». </w:t>
      </w:r>
      <w:r>
        <w:rPr>
          <w:rStyle w:val="originalinsertion"/>
          <w:rFonts w:ascii="Times New Roman" w:hAnsi="Times New Roman" w:cs="Times New Roman"/>
          <w:sz w:val="24"/>
          <w:szCs w:val="24"/>
        </w:rPr>
        <w:t xml:space="preserve">Кроме этого, он является основным организатором грандиозного проекта «Энциклопедия». </w:t>
      </w:r>
      <w:r>
        <w:rPr>
          <w:rFonts w:ascii="Times New Roman" w:hAnsi="Times New Roman" w:cs="Times New Roman"/>
          <w:bCs/>
          <w:sz w:val="24"/>
          <w:szCs w:val="24"/>
        </w:rPr>
        <w:t>Дидро был приверженцем механистического материализма. Мир, в его представлениях, объективный и материальный. Почти во всех его философских произведениях присутствует идея о бесконечности мира. Дидро говорит о постоянном развитии, в которое вовлечен и человек.</w:t>
      </w:r>
      <w:r>
        <w:rPr>
          <w:rFonts w:ascii="Times New Roman" w:hAnsi="Times New Roman" w:cs="Times New Roman"/>
          <w:sz w:val="24"/>
          <w:szCs w:val="24"/>
        </w:rPr>
        <w:t xml:space="preserve"> </w:t>
      </w:r>
      <w:r>
        <w:rPr>
          <w:rStyle w:val="fullcited5"/>
          <w:rFonts w:ascii="Times New Roman" w:hAnsi="Times New Roman" w:cs="Times New Roman"/>
          <w:sz w:val="24"/>
          <w:szCs w:val="24"/>
        </w:rPr>
        <w:t xml:space="preserve">Он </w:t>
      </w:r>
      <w:r>
        <w:rPr>
          <w:rStyle w:val="originalinsertion"/>
          <w:rFonts w:ascii="Times New Roman" w:hAnsi="Times New Roman" w:cs="Times New Roman"/>
          <w:sz w:val="24"/>
          <w:szCs w:val="24"/>
        </w:rPr>
        <w:t xml:space="preserve">четко различает чувственное восприятие и мышление. Хотя исходным источником познания он </w:t>
      </w:r>
      <w:r>
        <w:rPr>
          <w:rFonts w:ascii="Times New Roman" w:hAnsi="Times New Roman" w:cs="Times New Roman"/>
          <w:bCs/>
          <w:sz w:val="24"/>
          <w:szCs w:val="24"/>
        </w:rPr>
        <w:t>называет чувства, но вместе с тем признает значимость мышления, указывает на их взаимосвязь.</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Дидро выступает с критикой теологии и фатализма.</w:t>
      </w:r>
    </w:p>
    <w:p w:rsidR="00082917" w:rsidRDefault="00082917" w:rsidP="00082917">
      <w:pPr>
        <w:ind w:firstLine="709"/>
        <w:jc w:val="both"/>
      </w:pPr>
      <w:r>
        <w:rPr>
          <w:rStyle w:val="originalinsertion"/>
          <w:rFonts w:ascii="Times New Roman" w:hAnsi="Times New Roman" w:cs="Times New Roman"/>
          <w:i/>
          <w:sz w:val="24"/>
          <w:szCs w:val="24"/>
        </w:rPr>
        <w:t xml:space="preserve">Жюльен Ламетри (1709 </w:t>
      </w:r>
      <w:r>
        <w:rPr>
          <w:rStyle w:val="originalinsertion"/>
          <w:rFonts w:ascii="Times New Roman" w:hAnsi="Times New Roman" w:cs="Times New Roman"/>
          <w:i/>
          <w:sz w:val="24"/>
          <w:szCs w:val="24"/>
        </w:rPr>
        <w:noBreakHyphen/>
        <w:t xml:space="preserve"> 1751).</w:t>
      </w:r>
      <w:r>
        <w:rPr>
          <w:rStyle w:val="originalinsertion"/>
          <w:rFonts w:ascii="Times New Roman" w:hAnsi="Times New Roman" w:cs="Times New Roman"/>
          <w:sz w:val="24"/>
          <w:szCs w:val="24"/>
        </w:rPr>
        <w:t xml:space="preserve"> Основная работа </w:t>
      </w:r>
      <w:r>
        <w:rPr>
          <w:rStyle w:val="originalinsertion"/>
          <w:rFonts w:ascii="Times New Roman" w:hAnsi="Times New Roman" w:cs="Times New Roman"/>
          <w:sz w:val="24"/>
          <w:szCs w:val="24"/>
        </w:rPr>
        <w:noBreakHyphen/>
        <w:t xml:space="preserve"> «Человек </w:t>
      </w:r>
      <w:r>
        <w:rPr>
          <w:rStyle w:val="originalinsertion"/>
          <w:rFonts w:ascii="Times New Roman" w:hAnsi="Times New Roman" w:cs="Times New Roman"/>
          <w:sz w:val="24"/>
          <w:szCs w:val="24"/>
        </w:rPr>
        <w:noBreakHyphen/>
        <w:t xml:space="preserve"> машина». Она носит открыто материалистический характер. В этом произведении изложены практически все принципы, которые впоследствии получили развитие в трудах других французских материалистов. Философия Ламетри основывается на сенсуализме Локка, он признает внешний мир как объективную основу наших ощущений. При этом он делает акцент на том, что материя находится в непрерывном движении. Источник движения находится в ней самой.</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Основной проблемой философии Ламетри была взаимосвязь материи и сознания. Он эту проблему решает материалистически. </w:t>
      </w:r>
      <w:r>
        <w:rPr>
          <w:rFonts w:ascii="Times New Roman" w:hAnsi="Times New Roman" w:cs="Times New Roman"/>
          <w:bCs/>
          <w:sz w:val="24"/>
          <w:szCs w:val="24"/>
        </w:rPr>
        <w:t>Ламетри рассматривает</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мышление как способность определенного вида материи. </w:t>
      </w:r>
      <w:r>
        <w:rPr>
          <w:rStyle w:val="originalinsertion"/>
          <w:rFonts w:ascii="Times New Roman" w:hAnsi="Times New Roman" w:cs="Times New Roman"/>
          <w:sz w:val="24"/>
          <w:szCs w:val="24"/>
        </w:rPr>
        <w:t xml:space="preserve">Человека он понимал механистически. В соответствии с этим подходом он считал </w:t>
      </w:r>
      <w:r>
        <w:rPr>
          <w:rStyle w:val="fullcited9"/>
          <w:rFonts w:ascii="Times New Roman" w:hAnsi="Times New Roman" w:cs="Times New Roman"/>
          <w:sz w:val="24"/>
          <w:szCs w:val="24"/>
        </w:rPr>
        <w:t xml:space="preserve">душу материальной, «двигателем» живого организма. </w:t>
      </w:r>
      <w:r>
        <w:rPr>
          <w:rStyle w:val="originalinsertion"/>
          <w:rFonts w:ascii="Times New Roman" w:hAnsi="Times New Roman" w:cs="Times New Roman"/>
          <w:sz w:val="24"/>
          <w:szCs w:val="24"/>
        </w:rPr>
        <w:t xml:space="preserve">Различие </w:t>
      </w:r>
      <w:r>
        <w:rPr>
          <w:rStyle w:val="fullcited9"/>
          <w:rFonts w:ascii="Times New Roman" w:hAnsi="Times New Roman" w:cs="Times New Roman"/>
          <w:sz w:val="24"/>
          <w:szCs w:val="24"/>
        </w:rPr>
        <w:t xml:space="preserve">между человеком и животным для него лишь количественное </w:t>
      </w:r>
      <w:r>
        <w:rPr>
          <w:rStyle w:val="fullcited9"/>
          <w:rFonts w:ascii="Times New Roman" w:hAnsi="Times New Roman" w:cs="Times New Roman"/>
          <w:sz w:val="24"/>
          <w:szCs w:val="24"/>
        </w:rPr>
        <w:noBreakHyphen/>
        <w:t xml:space="preserve"> в размерах и структуре мозга. </w:t>
      </w:r>
    </w:p>
    <w:p w:rsidR="00082917" w:rsidRDefault="00082917" w:rsidP="00082917">
      <w:pPr>
        <w:ind w:firstLine="709"/>
        <w:jc w:val="both"/>
        <w:rPr>
          <w:rStyle w:val="originalinsertion"/>
          <w:b/>
          <w:i/>
        </w:rPr>
      </w:pPr>
      <w:r>
        <w:rPr>
          <w:rStyle w:val="originalinsertion"/>
          <w:rFonts w:ascii="Times New Roman" w:hAnsi="Times New Roman" w:cs="Times New Roman"/>
          <w:b/>
          <w:i/>
          <w:sz w:val="24"/>
          <w:szCs w:val="24"/>
        </w:rPr>
        <w:t xml:space="preserve">6) Немецкая классическая философия (80-е гг. </w:t>
      </w:r>
      <w:r>
        <w:rPr>
          <w:rFonts w:ascii="Times New Roman" w:hAnsi="Times New Roman" w:cs="Times New Roman"/>
          <w:b/>
          <w:sz w:val="24"/>
          <w:szCs w:val="24"/>
          <w:lang w:val="en-US"/>
        </w:rPr>
        <w:t>XVIII</w:t>
      </w:r>
      <w:r>
        <w:rPr>
          <w:rStyle w:val="originalinsertion"/>
          <w:rFonts w:ascii="Times New Roman" w:hAnsi="Times New Roman" w:cs="Times New Roman"/>
          <w:b/>
          <w:i/>
          <w:sz w:val="24"/>
          <w:szCs w:val="24"/>
        </w:rPr>
        <w:t xml:space="preserve"> в </w:t>
      </w:r>
      <w:r>
        <w:rPr>
          <w:rStyle w:val="originalinsertion"/>
          <w:rFonts w:ascii="Times New Roman" w:hAnsi="Times New Roman" w:cs="Times New Roman"/>
          <w:b/>
          <w:i/>
          <w:sz w:val="24"/>
          <w:szCs w:val="24"/>
        </w:rPr>
        <w:noBreakHyphen/>
        <w:t xml:space="preserve"> </w:t>
      </w:r>
      <w:smartTag w:uri="urn:schemas-microsoft-com:office:smarttags" w:element="metricconverter">
        <w:smartTagPr>
          <w:attr w:name="ProductID" w:val="1831 г"/>
        </w:smartTagPr>
        <w:r>
          <w:rPr>
            <w:rStyle w:val="originalinsertion"/>
            <w:rFonts w:ascii="Times New Roman" w:hAnsi="Times New Roman" w:cs="Times New Roman"/>
            <w:b/>
            <w:i/>
            <w:sz w:val="24"/>
            <w:szCs w:val="24"/>
          </w:rPr>
          <w:t>1831 г</w:t>
        </w:r>
      </w:smartTag>
      <w:r>
        <w:rPr>
          <w:rStyle w:val="originalinsertion"/>
          <w:rFonts w:ascii="Times New Roman" w:hAnsi="Times New Roman" w:cs="Times New Roman"/>
          <w:b/>
          <w:i/>
          <w:sz w:val="24"/>
          <w:szCs w:val="24"/>
        </w:rPr>
        <w:t>.)</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Немецкая классическая философия представляет собой вершину философского развития. В ней можно выделить следующие достижения.</w:t>
      </w:r>
    </w:p>
    <w:p w:rsidR="00082917" w:rsidRDefault="00082917" w:rsidP="00082917">
      <w:pPr>
        <w:ind w:firstLine="709"/>
        <w:jc w:val="both"/>
      </w:pPr>
      <w:r>
        <w:rPr>
          <w:rStyle w:val="originalinsertion"/>
          <w:rFonts w:ascii="Times New Roman" w:hAnsi="Times New Roman" w:cs="Times New Roman"/>
          <w:sz w:val="24"/>
          <w:szCs w:val="24"/>
        </w:rPr>
        <w:t xml:space="preserve">1) </w:t>
      </w:r>
      <w:r>
        <w:rPr>
          <w:rFonts w:ascii="Times New Roman" w:hAnsi="Times New Roman" w:cs="Times New Roman"/>
          <w:bCs/>
          <w:sz w:val="24"/>
          <w:szCs w:val="24"/>
        </w:rPr>
        <w:t>И. Кант в своей этической философии выразил проблему человеческой свободы, дал ей развернутое обоснование.</w:t>
      </w:r>
      <w:r>
        <w:rPr>
          <w:rFonts w:ascii="Times New Roman" w:hAnsi="Times New Roman" w:cs="Times New Roman"/>
          <w:sz w:val="24"/>
          <w:szCs w:val="24"/>
        </w:rPr>
        <w:t xml:space="preserve"> </w:t>
      </w:r>
    </w:p>
    <w:p w:rsidR="00082917" w:rsidRDefault="00082917" w:rsidP="00082917">
      <w:pPr>
        <w:ind w:firstLine="709"/>
        <w:jc w:val="both"/>
        <w:rPr>
          <w:rStyle w:val="originalinsertion"/>
        </w:rPr>
      </w:pPr>
      <w:r>
        <w:rPr>
          <w:rStyle w:val="fullcited10"/>
          <w:rFonts w:ascii="Times New Roman" w:hAnsi="Times New Roman" w:cs="Times New Roman"/>
          <w:sz w:val="24"/>
          <w:szCs w:val="24"/>
        </w:rPr>
        <w:t xml:space="preserve">2) </w:t>
      </w:r>
      <w:r>
        <w:rPr>
          <w:rStyle w:val="originalinsertion"/>
          <w:rFonts w:ascii="Times New Roman" w:hAnsi="Times New Roman" w:cs="Times New Roman"/>
          <w:sz w:val="24"/>
          <w:szCs w:val="24"/>
        </w:rPr>
        <w:t>Ф. Шеллинг разработал концепцию «динамического процесса» в природе, близкую к диалектической диалектике.</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 xml:space="preserve">3) Г. Гегель сформулировал диалектическую концепцию и др. </w:t>
      </w:r>
    </w:p>
    <w:p w:rsidR="00082917" w:rsidRDefault="00082917" w:rsidP="00082917">
      <w:pPr>
        <w:ind w:firstLine="709"/>
        <w:jc w:val="both"/>
        <w:rPr>
          <w:rStyle w:val="originalinsertion"/>
          <w:rFonts w:ascii="Times New Roman" w:hAnsi="Times New Roman" w:cs="Times New Roman"/>
          <w:sz w:val="24"/>
          <w:szCs w:val="24"/>
        </w:rPr>
      </w:pPr>
      <w:r>
        <w:rPr>
          <w:rStyle w:val="originalinsertion"/>
          <w:rFonts w:ascii="Times New Roman" w:hAnsi="Times New Roman" w:cs="Times New Roman"/>
          <w:sz w:val="24"/>
          <w:szCs w:val="24"/>
        </w:rPr>
        <w:t xml:space="preserve">Характерной чертой немецкой классической философии является преобладание в ней идеалистических идей. Во-первых, это было связано с тем, что немецкая буржуазия была слабой в то время с политической и экономической точки зрения. Можно сказать, что Германия переживала тогда </w:t>
      </w:r>
      <w:r>
        <w:rPr>
          <w:rFonts w:ascii="Times New Roman" w:hAnsi="Times New Roman" w:cs="Times New Roman"/>
          <w:bCs/>
          <w:sz w:val="24"/>
          <w:szCs w:val="24"/>
        </w:rPr>
        <w:t>свое существование в большей степени теоретически, чем практически.</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Во-вторых, преобладание идеализма было связано с развитием философии </w:t>
      </w:r>
      <w:r>
        <w:rPr>
          <w:rStyle w:val="originalinsertion"/>
          <w:rFonts w:ascii="Times New Roman" w:hAnsi="Times New Roman" w:cs="Times New Roman"/>
          <w:sz w:val="24"/>
          <w:szCs w:val="24"/>
        </w:rPr>
        <w:lastRenderedPageBreak/>
        <w:t xml:space="preserve">после Декарта. Декарт и другие философы Нового времени делали больший упор на субъект, чем на объект. Характерной чертой немецкого идеализма был пантеизм (И. Фихте, Ф. Шеллинг). Немецкая философия опиралась на достижения в области философии Италии, Франции, Англии и Голландии. </w:t>
      </w:r>
    </w:p>
    <w:p w:rsidR="00082917" w:rsidRDefault="00082917" w:rsidP="00082917">
      <w:pPr>
        <w:ind w:firstLine="709"/>
        <w:jc w:val="both"/>
      </w:pPr>
      <w:r>
        <w:rPr>
          <w:rStyle w:val="originalinsertion"/>
          <w:rFonts w:ascii="Times New Roman" w:hAnsi="Times New Roman" w:cs="Times New Roman"/>
          <w:i/>
          <w:sz w:val="24"/>
          <w:szCs w:val="24"/>
        </w:rPr>
        <w:t xml:space="preserve">Иммануил Кант (1724 </w:t>
      </w:r>
      <w:r>
        <w:rPr>
          <w:rStyle w:val="originalinsertion"/>
          <w:rFonts w:ascii="Times New Roman" w:hAnsi="Times New Roman" w:cs="Times New Roman"/>
          <w:i/>
          <w:sz w:val="24"/>
          <w:szCs w:val="24"/>
        </w:rPr>
        <w:noBreakHyphen/>
        <w:t xml:space="preserve"> 1804).</w:t>
      </w:r>
      <w:r>
        <w:rPr>
          <w:rStyle w:val="originalinsertion"/>
          <w:rFonts w:ascii="Times New Roman" w:hAnsi="Times New Roman" w:cs="Times New Roman"/>
          <w:sz w:val="24"/>
          <w:szCs w:val="24"/>
        </w:rPr>
        <w:t xml:space="preserve"> Кант </w:t>
      </w:r>
      <w:r>
        <w:rPr>
          <w:rStyle w:val="originalinsertion"/>
          <w:rFonts w:ascii="Times New Roman" w:hAnsi="Times New Roman" w:cs="Times New Roman"/>
          <w:sz w:val="24"/>
          <w:szCs w:val="24"/>
        </w:rPr>
        <w:noBreakHyphen/>
        <w:t xml:space="preserve"> основатель немецкой классической философии. Основные работы: «Всеобщая естественная история и теория неба», «Новое освещение первых принципов метафизического </w:t>
      </w:r>
      <w:r>
        <w:rPr>
          <w:rStyle w:val="fullcited6"/>
          <w:rFonts w:ascii="Times New Roman" w:hAnsi="Times New Roman" w:cs="Times New Roman"/>
          <w:sz w:val="24"/>
          <w:szCs w:val="24"/>
        </w:rPr>
        <w:t xml:space="preserve">познания», «Критика чистого разума», «Критика </w:t>
      </w:r>
      <w:r>
        <w:rPr>
          <w:rStyle w:val="originalinsertion"/>
          <w:rFonts w:ascii="Times New Roman" w:hAnsi="Times New Roman" w:cs="Times New Roman"/>
          <w:sz w:val="24"/>
          <w:szCs w:val="24"/>
        </w:rPr>
        <w:t>практического разума», «</w:t>
      </w:r>
      <w:r>
        <w:rPr>
          <w:rStyle w:val="fullcited6"/>
          <w:rFonts w:ascii="Times New Roman" w:hAnsi="Times New Roman" w:cs="Times New Roman"/>
          <w:sz w:val="24"/>
          <w:szCs w:val="24"/>
        </w:rPr>
        <w:t>Критика способности суждения». Вначале остановимся на общефилософских взглядах Канта. Его к</w:t>
      </w:r>
      <w:r>
        <w:rPr>
          <w:rStyle w:val="originalinsertion"/>
          <w:rFonts w:ascii="Times New Roman" w:hAnsi="Times New Roman" w:cs="Times New Roman"/>
          <w:sz w:val="24"/>
          <w:szCs w:val="24"/>
        </w:rPr>
        <w:t xml:space="preserve">ритицизм состоит в отрицании объективности существования </w:t>
      </w:r>
      <w:r>
        <w:rPr>
          <w:rFonts w:ascii="Times New Roman" w:hAnsi="Times New Roman" w:cs="Times New Roman"/>
          <w:bCs/>
          <w:sz w:val="24"/>
          <w:szCs w:val="24"/>
        </w:rPr>
        <w:t>пространства и времени как доопытных форм нашего чувственного восприятия. Кантовская критика чистого разума направлена против критики всего познания, к которому можно прийти заранее, до опыта (априори). Кант стремится определить границы действительного познания и исключить метафизику из области такого познания. У Канта метафизика понимается как область исследования, направленная на отыскание доказательств трансцендентных объектов (души, Бога и др.). Образцом действительного познания для Канта является физика Ньютона и математика. Поэтому границы познания вообще устанавливаются им условиями этого действительного (научного) познания. Далее он обращается к вопросу о том, способна ли метафизика соответствовать этим условиям?</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Кант стремится выяснить ряд вопросов: возможна ли метафизика как наука? Как она возникла и др. Свои вопросы он называет трансцендентальными, а ответы на них трансцендентальной теорией. Кант указывает на недостаточность чувственного опыта в познавательном процессе и говорит о необходимости совмещения чувственного опыта с нечувственными формами познания (суждение и чистое созерцание). Кант считает, что у любого опыта есть основа, которую он определяет как «возможный опыт». Согласно учению Канта, познание состоит из двух источников: «эмпирического» и «доопытного» (априорного).</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В свою очередь, априорный источник </w:t>
      </w:r>
      <w:r>
        <w:rPr>
          <w:rFonts w:ascii="Times New Roman" w:hAnsi="Times New Roman" w:cs="Times New Roman"/>
          <w:bCs/>
          <w:sz w:val="24"/>
          <w:szCs w:val="24"/>
        </w:rPr>
        <w:t>также делится на две формы: 1) категории или «интеллектуальные синтезы»; 2) пространство и время как доопытные формы чувственности.</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Кант говорит о том, что интеллектуальные категории предшествуют чувственному опыту. Они определяют порядок чувственных данных опыта.</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По Канту, время и пространство не существуют реально. </w:t>
      </w:r>
      <w:r>
        <w:rPr>
          <w:rFonts w:ascii="Times New Roman" w:hAnsi="Times New Roman" w:cs="Times New Roman"/>
          <w:bCs/>
          <w:sz w:val="24"/>
          <w:szCs w:val="24"/>
        </w:rPr>
        <w:t>Осознание человеком самого себя связано с тем, что мы осознаем предметы, как существующие объективно, вне нас. Большое внимание в своей философии Кант уделяет вопросу активности познающего субъекта, которому до Канта не было уделено должного внимания.</w:t>
      </w:r>
      <w:r>
        <w:rPr>
          <w:rFonts w:ascii="Times New Roman" w:hAnsi="Times New Roman" w:cs="Times New Roman"/>
          <w:sz w:val="24"/>
          <w:szCs w:val="24"/>
        </w:rPr>
        <w:t xml:space="preserve"> Впоследствии он приходит к выводу, что метафизика как наука невозможна.</w:t>
      </w:r>
      <w:r>
        <w:rPr>
          <w:rFonts w:ascii="Times New Roman" w:hAnsi="Times New Roman" w:cs="Times New Roman"/>
          <w:bCs/>
          <w:sz w:val="24"/>
          <w:szCs w:val="24"/>
        </w:rPr>
        <w:t>Но это не говорит о невозможности философии вообще. Он считает, что философию следует рассматривать как критику действительного познания, т.е. определять его границы, распространенность и т.д.</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Из человеческой способности суждения Кант выводит способность к осмыслению предметов опыта относительно общности условий или необусловленному. Реализовать эту способность, по его мнению, можно двояким способом. Во-первых, способом, на котором основана старая метафизика. Во-вторых, с помощью преодоления эмпирического познания. </w:t>
      </w:r>
    </w:p>
    <w:p w:rsidR="00082917" w:rsidRDefault="00082917" w:rsidP="00082917">
      <w:pPr>
        <w:ind w:firstLine="709"/>
        <w:jc w:val="both"/>
        <w:rPr>
          <w:rFonts w:ascii="Times New Roman" w:hAnsi="Times New Roman" w:cs="Times New Roman"/>
          <w:sz w:val="24"/>
          <w:szCs w:val="24"/>
        </w:rPr>
      </w:pPr>
      <w:r>
        <w:rPr>
          <w:rStyle w:val="fullcited5"/>
          <w:rFonts w:ascii="Times New Roman" w:hAnsi="Times New Roman" w:cs="Times New Roman"/>
          <w:sz w:val="24"/>
          <w:szCs w:val="24"/>
        </w:rPr>
        <w:t xml:space="preserve">Кант хочет доказать, что три идеи, лежащие в основе старой метафизики (душа, идея мировой целостности, Бог), являются следствием трижды неправильного суждения. Как понятия, не содержащие чувственного созерцания, они противоречат тому </w:t>
      </w:r>
      <w:r>
        <w:rPr>
          <w:rStyle w:val="fullcited5"/>
          <w:rFonts w:ascii="Times New Roman" w:hAnsi="Times New Roman" w:cs="Times New Roman"/>
          <w:sz w:val="24"/>
          <w:szCs w:val="24"/>
        </w:rPr>
        <w:lastRenderedPageBreak/>
        <w:t xml:space="preserve">требованию, что наше познание должно быть связано с чувственностью. Критика этих идей показывает, что они были созданы на основе неверных выводов, и тем самым подтверждает </w:t>
      </w:r>
      <w:r>
        <w:rPr>
          <w:rStyle w:val="originalinsertion"/>
          <w:rFonts w:ascii="Times New Roman" w:hAnsi="Times New Roman" w:cs="Times New Roman"/>
          <w:sz w:val="24"/>
          <w:szCs w:val="24"/>
        </w:rPr>
        <w:t xml:space="preserve">то, что все наше познание начинается с опыта. </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Обратимся к этике Канта. В области этического учения его, прежде всего, волновала проблема человеческой свободы. Взаимное равенство всех людей Кант соотносит с человеческой способностью к свободному поведению. Обоснование человеческой свободы он видит в господстве людей над вещами и их правом ими распоряжаться. Человек – существо, способное к преобразованию своих природных стремлений. Из этого Кант выводит способность человека к автономному определению своей воли. Здесь он вновь делает акцент на активности субъекта, который может свободно самосовершенствоваться.</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Кант формулирует нравственный закон </w:t>
      </w:r>
      <w:r>
        <w:rPr>
          <w:rStyle w:val="originalinsertion"/>
          <w:rFonts w:ascii="Times New Roman" w:hAnsi="Times New Roman" w:cs="Times New Roman"/>
          <w:sz w:val="24"/>
          <w:szCs w:val="24"/>
        </w:rPr>
        <w:noBreakHyphen/>
        <w:t xml:space="preserve"> категорический императив. </w:t>
      </w:r>
      <w:r>
        <w:rPr>
          <w:rFonts w:ascii="Times New Roman" w:hAnsi="Times New Roman" w:cs="Times New Roman"/>
          <w:bCs/>
          <w:sz w:val="24"/>
          <w:szCs w:val="24"/>
        </w:rPr>
        <w:t>Одна из формулировок категорического императива гласит: «Поступай так, чтобы человечество и в твоем лице и в лице всякого другого всегда рассматривалось тобой как цель, но никогда только лишь как средство». Моральный закон исходит из дуализма естественного состояния человека и способности к свободному поведению, благодаря которой он возвышается над природой. Нравственный закон находится за пределами опыта, он является результатом обобщения человеческого поведения.</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Он основан на моральной онтологии, а не на опыте. Нравственный закон происходит из чистого разума, т.е. мы знаем о нем априори. </w:t>
      </w:r>
    </w:p>
    <w:p w:rsidR="00082917" w:rsidRDefault="00082917" w:rsidP="00082917">
      <w:pPr>
        <w:ind w:firstLine="709"/>
        <w:jc w:val="both"/>
        <w:rPr>
          <w:rStyle w:val="originalinsertion"/>
        </w:rPr>
      </w:pPr>
      <w:r>
        <w:rPr>
          <w:rStyle w:val="originalinsertion"/>
          <w:rFonts w:ascii="Times New Roman" w:hAnsi="Times New Roman" w:cs="Times New Roman"/>
          <w:i/>
          <w:sz w:val="24"/>
          <w:szCs w:val="24"/>
        </w:rPr>
        <w:t xml:space="preserve">Фихте Иоганн Готлиб (1762 </w:t>
      </w:r>
      <w:r>
        <w:rPr>
          <w:rStyle w:val="originalinsertion"/>
          <w:rFonts w:ascii="Times New Roman" w:hAnsi="Times New Roman" w:cs="Times New Roman"/>
          <w:i/>
          <w:sz w:val="24"/>
          <w:szCs w:val="24"/>
        </w:rPr>
        <w:noBreakHyphen/>
        <w:t xml:space="preserve"> 1814).</w:t>
      </w:r>
      <w:r>
        <w:rPr>
          <w:rStyle w:val="originalinsertion"/>
          <w:rFonts w:ascii="Times New Roman" w:hAnsi="Times New Roman" w:cs="Times New Roman"/>
          <w:sz w:val="24"/>
          <w:szCs w:val="24"/>
        </w:rPr>
        <w:t xml:space="preserve"> Основные работы: «Опыт критики всяческого откровения», «Основа общего наукоучения», «основа естественного права», «Речи к немецкой нации». Фихте – представитель субъективного идеализма. Началом мира, по Фихте, является активный субъект (Я). Философ утверждает, что все объекты опыта обусловлены способностями субъекта, все порождается субъектом. Впоследствии в философии Фихте Я как сверхчувственная, сверхэмпирическая реальность онтологизируется, то есть переносится на весь остальной мир и начинает напоминать всеобщую идею или даже Бога. Фихте говорит, что Я – это сверхсубъект, для него весь остальной мир – «Не-Я». Таким образом, субъективный идеализм Фихте трансформируется в солипсизм (единственно существующим является только Я). Во избежание таких крайних суждений, Фихте разрабатывает три основоположения: 1) Я является причиной себя (субстанцией); 2) Я противопоставляет себя Не-Я (внешний мир); 3) сознание соединяет я и Не-Я. </w:t>
      </w:r>
    </w:p>
    <w:p w:rsidR="00082917" w:rsidRDefault="00082917" w:rsidP="00082917">
      <w:pPr>
        <w:ind w:firstLine="709"/>
        <w:jc w:val="both"/>
      </w:pPr>
      <w:r>
        <w:rPr>
          <w:rStyle w:val="originalinsertion"/>
          <w:rFonts w:ascii="Times New Roman" w:hAnsi="Times New Roman" w:cs="Times New Roman"/>
          <w:sz w:val="24"/>
          <w:szCs w:val="24"/>
        </w:rPr>
        <w:t>Синтез Я и Не-Я у Фихте является единством их противоположностей. В конце своей философской деятельности Фихте переходит от субъективного идеализма к религии. Всеобщее Я наполняется божественными характеристиками.</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i/>
          <w:sz w:val="24"/>
          <w:szCs w:val="24"/>
        </w:rPr>
        <w:t xml:space="preserve">Шеллинг Фридрих Вильгельм Йозеф (1775 </w:t>
      </w:r>
      <w:r>
        <w:rPr>
          <w:rStyle w:val="originalinsertion"/>
          <w:rFonts w:ascii="Times New Roman" w:hAnsi="Times New Roman" w:cs="Times New Roman"/>
          <w:i/>
          <w:sz w:val="24"/>
          <w:szCs w:val="24"/>
        </w:rPr>
        <w:noBreakHyphen/>
        <w:t xml:space="preserve"> 1854).</w:t>
      </w:r>
      <w:r>
        <w:rPr>
          <w:rStyle w:val="originalinsertion"/>
          <w:rFonts w:ascii="Times New Roman" w:hAnsi="Times New Roman" w:cs="Times New Roman"/>
          <w:sz w:val="24"/>
          <w:szCs w:val="24"/>
        </w:rPr>
        <w:t xml:space="preserve"> Основные работы: «О возможности формы философии вообще», «</w:t>
      </w:r>
      <w:r>
        <w:rPr>
          <w:rStyle w:val="fullcited5"/>
          <w:rFonts w:ascii="Times New Roman" w:hAnsi="Times New Roman" w:cs="Times New Roman"/>
          <w:sz w:val="24"/>
          <w:szCs w:val="24"/>
        </w:rPr>
        <w:t xml:space="preserve">Философские письма о догматизме и критицизме», «Идеи философии природы», «О мировой душе», «Система трансцендентального идеализма», «Изложение моей </w:t>
      </w:r>
      <w:r>
        <w:rPr>
          <w:rStyle w:val="originalinsertion"/>
          <w:rFonts w:ascii="Times New Roman" w:hAnsi="Times New Roman" w:cs="Times New Roman"/>
          <w:sz w:val="24"/>
          <w:szCs w:val="24"/>
        </w:rPr>
        <w:t xml:space="preserve">системы философии», «Философия искусства». </w:t>
      </w:r>
      <w:r>
        <w:rPr>
          <w:rFonts w:ascii="Times New Roman" w:hAnsi="Times New Roman" w:cs="Times New Roman"/>
          <w:bCs/>
          <w:sz w:val="24"/>
          <w:szCs w:val="24"/>
        </w:rPr>
        <w:t xml:space="preserve">Основные черты своей философской системы Шеллинг изложил во введении к «Идеям философии природы». Наука и философия того времени развивалась по двум основным направлениям: с одной стороны, она опиралась на субъективизм Канта, а с другой, выстраивалась на объективизме, исходящем из естествознания Ньютона. Была </w:t>
      </w:r>
      <w:r>
        <w:rPr>
          <w:rFonts w:ascii="Times New Roman" w:hAnsi="Times New Roman" w:cs="Times New Roman"/>
          <w:bCs/>
          <w:sz w:val="24"/>
          <w:szCs w:val="24"/>
        </w:rPr>
        <w:lastRenderedPageBreak/>
        <w:t xml:space="preserve">очевидная потребность примирить противоположности: конечное и бесконечное, объективное и субъективное, реальное и идеальное </w:t>
      </w:r>
      <w:r>
        <w:rPr>
          <w:rStyle w:val="originalinsertion"/>
          <w:rFonts w:ascii="Times New Roman" w:hAnsi="Times New Roman" w:cs="Times New Roman"/>
          <w:sz w:val="24"/>
          <w:szCs w:val="24"/>
        </w:rPr>
        <w:t xml:space="preserve">и создать «истинную философию». Философия Шеллинга также указывает на то, что необходимо соединить эти противоположности. Хотя Шеллинг подчеркивает равноценность этих противоположностей, всё же </w:t>
      </w:r>
      <w:r>
        <w:rPr>
          <w:rFonts w:ascii="Times New Roman" w:hAnsi="Times New Roman" w:cs="Times New Roman"/>
          <w:bCs/>
          <w:sz w:val="24"/>
          <w:szCs w:val="24"/>
        </w:rPr>
        <w:t xml:space="preserve">говорит о приоритетной позиции духовного (идеального) начала. Это находит свое выражение в особом акценте на независимости Я, которое находится над вещами. В своем произведении «О мировой душе» Шеллинг указывает на то, что недостаточно рассматривать природу только как объект естествознания, необходимо еще философское осмысление </w:t>
      </w:r>
      <w:r>
        <w:rPr>
          <w:rFonts w:ascii="Times New Roman" w:hAnsi="Times New Roman" w:cs="Times New Roman"/>
          <w:sz w:val="24"/>
          <w:szCs w:val="24"/>
        </w:rPr>
        <w:t>природного бытия. В своих натурфилософских работах Шеллинг подчеркивает, что в природе действуют два принципа: градации и полярности. С точки зрения принципа градации, природа рассматривается как система взаимосвязанных ступеней.</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 xml:space="preserve">Второй частью системы Шеллинга является «трансцендентальная философия», предметом которой является Я. Концепцию философии Шеллинга следует понимать как систему </w:t>
      </w:r>
      <w:r>
        <w:rPr>
          <w:rFonts w:ascii="Times New Roman" w:hAnsi="Times New Roman" w:cs="Times New Roman"/>
          <w:bCs/>
          <w:sz w:val="24"/>
          <w:szCs w:val="24"/>
        </w:rPr>
        <w:t>двух взаимосвязанных философских наук: познание всегда включает в себя две стороны:</w:t>
      </w:r>
      <w:r>
        <w:rPr>
          <w:rFonts w:ascii="Times New Roman" w:hAnsi="Times New Roman" w:cs="Times New Roman"/>
          <w:sz w:val="24"/>
          <w:szCs w:val="24"/>
        </w:rPr>
        <w:t xml:space="preserve"> </w:t>
      </w:r>
      <w:r>
        <w:rPr>
          <w:rStyle w:val="fullcited8"/>
          <w:rFonts w:ascii="Times New Roman" w:hAnsi="Times New Roman" w:cs="Times New Roman"/>
          <w:sz w:val="24"/>
          <w:szCs w:val="24"/>
        </w:rPr>
        <w:t>объективное (</w:t>
      </w:r>
      <w:r>
        <w:rPr>
          <w:rStyle w:val="originalinsertion"/>
          <w:rFonts w:ascii="Times New Roman" w:hAnsi="Times New Roman" w:cs="Times New Roman"/>
          <w:sz w:val="24"/>
          <w:szCs w:val="24"/>
        </w:rPr>
        <w:t>природу) и субъективное (Я). Трансцендентальная философия Шеллинга показывает, как объективное возникает из субъективного. В своей философии он проводит идею о том, что начало сознания состоит в действии относительно мира.</w:t>
      </w:r>
      <w:r>
        <w:rPr>
          <w:rFonts w:ascii="Times New Roman" w:hAnsi="Times New Roman" w:cs="Times New Roman"/>
          <w:sz w:val="24"/>
          <w:szCs w:val="24"/>
        </w:rPr>
        <w:t xml:space="preserve"> Мир для сознания существует потому, что оно направляет на него свою волю. В человеческом поведении заложены и сознание о мире, и самосознание. Шеллинг приходит к выводу, что можно говорить о двух мирах: первом, который дан без участия человека, и измененной человеком природе.</w:t>
      </w:r>
    </w:p>
    <w:p w:rsidR="00082917" w:rsidRDefault="00082917" w:rsidP="00082917">
      <w:pPr>
        <w:ind w:firstLine="709"/>
        <w:jc w:val="both"/>
        <w:rPr>
          <w:rFonts w:ascii="Times New Roman" w:hAnsi="Times New Roman" w:cs="Times New Roman"/>
          <w:sz w:val="24"/>
          <w:szCs w:val="24"/>
        </w:rPr>
      </w:pPr>
      <w:r>
        <w:rPr>
          <w:rStyle w:val="originalinsertion"/>
          <w:rFonts w:ascii="Times New Roman" w:hAnsi="Times New Roman" w:cs="Times New Roman"/>
          <w:sz w:val="24"/>
          <w:szCs w:val="24"/>
        </w:rPr>
        <w:t>Частью трансцендентального идеализма Шеллинга является очерк философии истории. Согласно его учению, история определяется отношениями между исторической необходимостью и необусловленным индивидом. Свободное поведение человека преобразовывается в необходимость, придающую истории направленный характер. Верно говоря о сущности истории, Шеллинг не находит точного ответа, который касается ее закономерного развития.</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Исходя из пантеистического мировоззрения, сходное поведение множества различных людей он объясняет воздействием неличного божества, </w:t>
      </w:r>
      <w:r>
        <w:rPr>
          <w:rFonts w:ascii="Times New Roman" w:hAnsi="Times New Roman" w:cs="Times New Roman"/>
          <w:bCs/>
          <w:sz w:val="24"/>
          <w:szCs w:val="24"/>
        </w:rPr>
        <w:t xml:space="preserve">называемого им «абсолютной волей» или «вечно бессознательным». Отсюда происходит и двойственное поведение людей: люди действуют, исходя из своей личной мотивации, но в то же время их действия продиктованы абсолютной волей. Между природным и </w:t>
      </w:r>
      <w:r>
        <w:rPr>
          <w:rStyle w:val="originalinsertion"/>
          <w:rFonts w:ascii="Times New Roman" w:hAnsi="Times New Roman" w:cs="Times New Roman"/>
          <w:sz w:val="24"/>
          <w:szCs w:val="24"/>
        </w:rPr>
        <w:t xml:space="preserve">человеческим миром им проводится аналогия. Действительность и в природном, и в человеческом мире выступает как синтез сознательного и бессознательного. Природа творит неосознанно, но в ее продуктах мы усматриваем следы разума. Человеческий мир, наоборот, </w:t>
      </w:r>
      <w:r>
        <w:rPr>
          <w:rFonts w:ascii="Times New Roman" w:hAnsi="Times New Roman" w:cs="Times New Roman"/>
          <w:bCs/>
          <w:sz w:val="24"/>
          <w:szCs w:val="24"/>
        </w:rPr>
        <w:t>действует осознанно, но из него может возникнуть что-то неосознанное.</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Большой заслугой Шеллинга является его тезис </w:t>
      </w:r>
      <w:r>
        <w:rPr>
          <w:rFonts w:ascii="Times New Roman" w:hAnsi="Times New Roman" w:cs="Times New Roman"/>
          <w:bCs/>
          <w:sz w:val="24"/>
          <w:szCs w:val="24"/>
        </w:rPr>
        <w:t>о том, что субстанция – это то идентичное, обнаруживающее свое проявление и в природе и в сознании человека, с одной стороны, в истории и искусстве – с другой.</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Природу Шеллинг понимает не материалистически (он говорит об её одушевленности), но, тем не менее, рассматривает её как независимую от сознания. Природа является причиной самой себя. </w:t>
      </w:r>
      <w:r>
        <w:rPr>
          <w:rFonts w:ascii="Times New Roman" w:hAnsi="Times New Roman" w:cs="Times New Roman"/>
          <w:bCs/>
          <w:sz w:val="24"/>
          <w:szCs w:val="24"/>
        </w:rPr>
        <w:t>Шеллинг является создателем диалектического варианта естственнонаучного объяснения природы.</w:t>
      </w:r>
    </w:p>
    <w:p w:rsidR="00082917" w:rsidRDefault="00082917" w:rsidP="00082917">
      <w:pPr>
        <w:ind w:firstLine="709"/>
        <w:jc w:val="both"/>
        <w:rPr>
          <w:rFonts w:ascii="Times New Roman" w:hAnsi="Times New Roman" w:cs="Times New Roman"/>
          <w:bCs/>
          <w:sz w:val="24"/>
          <w:szCs w:val="24"/>
        </w:rPr>
      </w:pPr>
      <w:r>
        <w:rPr>
          <w:rStyle w:val="originalinsertion"/>
          <w:rFonts w:ascii="Times New Roman" w:hAnsi="Times New Roman" w:cs="Times New Roman"/>
          <w:i/>
          <w:sz w:val="24"/>
          <w:szCs w:val="24"/>
        </w:rPr>
        <w:t xml:space="preserve">Георг Вильгельм Фридрих Гегель (1770 </w:t>
      </w:r>
      <w:r>
        <w:rPr>
          <w:rStyle w:val="originalinsertion"/>
          <w:rFonts w:ascii="Times New Roman" w:hAnsi="Times New Roman" w:cs="Times New Roman"/>
          <w:i/>
          <w:sz w:val="24"/>
          <w:szCs w:val="24"/>
        </w:rPr>
        <w:noBreakHyphen/>
        <w:t xml:space="preserve"> -1831).</w:t>
      </w:r>
      <w:r>
        <w:rPr>
          <w:rStyle w:val="originalinsertion"/>
          <w:rFonts w:ascii="Times New Roman" w:hAnsi="Times New Roman" w:cs="Times New Roman"/>
          <w:sz w:val="24"/>
          <w:szCs w:val="24"/>
        </w:rPr>
        <w:t xml:space="preserve"> Философская система Гегеля по своему размаху и значительности в духовной жизни может быть сравнима с учением </w:t>
      </w:r>
      <w:r>
        <w:rPr>
          <w:rStyle w:val="originalinsertion"/>
          <w:rFonts w:ascii="Times New Roman" w:hAnsi="Times New Roman" w:cs="Times New Roman"/>
          <w:sz w:val="24"/>
          <w:szCs w:val="24"/>
        </w:rPr>
        <w:lastRenderedPageBreak/>
        <w:t>Платона. Гегель является представителем объективного идеализма. В основе мира, по Гегелю, лежит Абсолютная идея. Физический (материальный) мир является инобытием Абсолютной идеи, то есть ее воплощением в материальной форме.</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Здесь проявляется пантеизм Гегеля: </w:t>
      </w:r>
      <w:r>
        <w:rPr>
          <w:rFonts w:ascii="Times New Roman" w:hAnsi="Times New Roman" w:cs="Times New Roman"/>
          <w:bCs/>
          <w:sz w:val="24"/>
          <w:szCs w:val="24"/>
        </w:rPr>
        <w:t xml:space="preserve">природный мир сливается с духовным началом (Абсолютной идеей), он есть сама Абсолютная идея. Абсолютная идея – это духовное пантеистическое начало, способное к саморазвитию. Все, что нас окружает, бытие является ничем иным как перевоплощением Абсолютной идеи, которая в своем саморазвитии проходит три стадии. </w:t>
      </w:r>
    </w:p>
    <w:p w:rsidR="00082917" w:rsidRDefault="00082917" w:rsidP="00082917">
      <w:pPr>
        <w:ind w:firstLine="709"/>
        <w:jc w:val="both"/>
        <w:rPr>
          <w:rFonts w:ascii="Times New Roman" w:hAnsi="Times New Roman" w:cs="Times New Roman"/>
          <w:bCs/>
          <w:sz w:val="24"/>
          <w:szCs w:val="24"/>
        </w:rPr>
      </w:pPr>
      <w:r>
        <w:rPr>
          <w:rFonts w:ascii="Times New Roman" w:hAnsi="Times New Roman" w:cs="Times New Roman"/>
          <w:bCs/>
          <w:sz w:val="24"/>
          <w:szCs w:val="24"/>
        </w:rPr>
        <w:t>Первая – это исключительно духовная сфера, чистая идеальность. Гегель эту сферу называет логикой. Логика, с точки зрения Гегеля, это первичная истинно сущая реальность, это идеальный, постигаемый разумом мир.</w:t>
      </w:r>
    </w:p>
    <w:p w:rsidR="00082917" w:rsidRDefault="00082917" w:rsidP="00082917">
      <w:pPr>
        <w:ind w:firstLine="709"/>
        <w:jc w:val="both"/>
        <w:rPr>
          <w:rFonts w:ascii="Times New Roman" w:hAnsi="Times New Roman" w:cs="Times New Roman"/>
          <w:bCs/>
          <w:sz w:val="24"/>
          <w:szCs w:val="24"/>
        </w:rPr>
      </w:pPr>
      <w:r>
        <w:rPr>
          <w:rFonts w:ascii="Times New Roman" w:hAnsi="Times New Roman" w:cs="Times New Roman"/>
          <w:bCs/>
          <w:sz w:val="24"/>
          <w:szCs w:val="24"/>
        </w:rPr>
        <w:t>Вторая – инобытие Абсолютной идеи, воплощение в материальный мир. Природа, по Гегелю, это тот же дух, существующий в телесном или чувственном виде.</w:t>
      </w:r>
    </w:p>
    <w:p w:rsidR="00082917" w:rsidRDefault="00082917" w:rsidP="00082917">
      <w:pPr>
        <w:ind w:firstLine="709"/>
        <w:jc w:val="both"/>
        <w:rPr>
          <w:rFonts w:ascii="Times New Roman" w:hAnsi="Times New Roman" w:cs="Times New Roman"/>
          <w:sz w:val="24"/>
          <w:szCs w:val="24"/>
        </w:rPr>
      </w:pPr>
      <w:r>
        <w:rPr>
          <w:rFonts w:ascii="Times New Roman" w:hAnsi="Times New Roman" w:cs="Times New Roman"/>
          <w:bCs/>
          <w:sz w:val="24"/>
          <w:szCs w:val="24"/>
        </w:rPr>
        <w:t xml:space="preserve">Третья – переход в человеческое сознание. На этой стадии Абсолютная идея вновь возвращается в сферу идеального, духовного. </w:t>
      </w:r>
      <w:r>
        <w:rPr>
          <w:rFonts w:ascii="Times New Roman" w:hAnsi="Times New Roman" w:cs="Times New Roman"/>
          <w:sz w:val="24"/>
          <w:szCs w:val="24"/>
        </w:rPr>
        <w:t xml:space="preserve">Три стадии развития Абсолютной идеи представляют собой триаду: тезис – антитезис – синтез. </w:t>
      </w:r>
      <w:r>
        <w:rPr>
          <w:rStyle w:val="originalinsertion"/>
          <w:rFonts w:ascii="Times New Roman" w:hAnsi="Times New Roman" w:cs="Times New Roman"/>
          <w:sz w:val="24"/>
          <w:szCs w:val="24"/>
        </w:rPr>
        <w:t xml:space="preserve">В учении Гегеля </w:t>
      </w:r>
      <w:r>
        <w:rPr>
          <w:rStyle w:val="fullcited8"/>
          <w:rFonts w:ascii="Times New Roman" w:hAnsi="Times New Roman" w:cs="Times New Roman"/>
          <w:sz w:val="24"/>
          <w:szCs w:val="24"/>
        </w:rPr>
        <w:t xml:space="preserve">достигла своей вершины диалектика. Им были сформулированы основные законы </w:t>
      </w:r>
      <w:r>
        <w:rPr>
          <w:rStyle w:val="originalinsertion"/>
          <w:rFonts w:ascii="Times New Roman" w:hAnsi="Times New Roman" w:cs="Times New Roman"/>
          <w:sz w:val="24"/>
          <w:szCs w:val="24"/>
        </w:rPr>
        <w:t xml:space="preserve">и категории диалектики, которые являются, по его мнению, универсальными. </w:t>
      </w:r>
    </w:p>
    <w:p w:rsidR="00082917" w:rsidRDefault="00082917" w:rsidP="00082917">
      <w:pPr>
        <w:ind w:firstLine="709"/>
        <w:jc w:val="both"/>
        <w:rPr>
          <w:rStyle w:val="originalinsertion"/>
        </w:rPr>
      </w:pPr>
      <w:r>
        <w:rPr>
          <w:rStyle w:val="originalinsertion"/>
          <w:rFonts w:ascii="Times New Roman" w:hAnsi="Times New Roman" w:cs="Times New Roman"/>
          <w:i/>
          <w:sz w:val="24"/>
          <w:szCs w:val="24"/>
        </w:rPr>
        <w:t xml:space="preserve">Людвиг Фейербах (1804 </w:t>
      </w:r>
      <w:r>
        <w:rPr>
          <w:rStyle w:val="originalinsertion"/>
          <w:rFonts w:ascii="Times New Roman" w:hAnsi="Times New Roman" w:cs="Times New Roman"/>
          <w:i/>
          <w:sz w:val="24"/>
          <w:szCs w:val="24"/>
        </w:rPr>
        <w:noBreakHyphen/>
        <w:t xml:space="preserve"> 1872)</w:t>
      </w:r>
      <w:r>
        <w:rPr>
          <w:rStyle w:val="originalinsertion"/>
          <w:rFonts w:ascii="Times New Roman" w:hAnsi="Times New Roman" w:cs="Times New Roman"/>
          <w:sz w:val="24"/>
          <w:szCs w:val="24"/>
        </w:rPr>
        <w:t xml:space="preserve"> </w:t>
      </w:r>
      <w:r>
        <w:rPr>
          <w:rStyle w:val="originalinsertion"/>
          <w:rFonts w:ascii="Times New Roman" w:hAnsi="Times New Roman" w:cs="Times New Roman"/>
          <w:sz w:val="24"/>
          <w:szCs w:val="24"/>
        </w:rPr>
        <w:noBreakHyphen/>
        <w:t xml:space="preserve"> последний представитель немецкой классической философии, создатель антропологического материализма. По его мнению, понятие «бытие», «природа», «реальность» обозначают одно и то же. </w:t>
      </w:r>
      <w:r>
        <w:rPr>
          <w:rFonts w:ascii="Times New Roman" w:hAnsi="Times New Roman" w:cs="Times New Roman"/>
          <w:bCs/>
          <w:sz w:val="24"/>
          <w:szCs w:val="24"/>
        </w:rPr>
        <w:t>С точки зрения Фейербаха, природа (материальный, физический мир) является единственно сущим. Природный мир организован на самых</w:t>
      </w:r>
      <w:r>
        <w:rPr>
          <w:rFonts w:ascii="Times New Roman" w:hAnsi="Times New Roman" w:cs="Times New Roman"/>
          <w:sz w:val="24"/>
          <w:szCs w:val="24"/>
        </w:rPr>
        <w:t xml:space="preserve"> </w:t>
      </w:r>
      <w:r>
        <w:rPr>
          <w:rStyle w:val="originalinsertion"/>
          <w:rFonts w:ascii="Times New Roman" w:hAnsi="Times New Roman" w:cs="Times New Roman"/>
          <w:sz w:val="24"/>
          <w:szCs w:val="24"/>
        </w:rPr>
        <w:t xml:space="preserve">разных качественных уровнях и находится в постоянном развитии. Человек – это самое совершенное творение природы. Фейербах отрицал все потустороннее, был приверженцем атеизма. Большое место в его философии занимает критика религии. Согласно воззрениям Фейербаха, Бог является человеческой фантазией. Он назвал религию «бессознательным» самосознанием человека. </w:t>
      </w:r>
    </w:p>
    <w:p w:rsidR="00082917" w:rsidRDefault="00082917" w:rsidP="00082917">
      <w:pPr>
        <w:ind w:firstLine="709"/>
        <w:jc w:val="both"/>
        <w:rPr>
          <w:bCs/>
        </w:rPr>
      </w:pPr>
      <w:r>
        <w:rPr>
          <w:rFonts w:ascii="Times New Roman" w:hAnsi="Times New Roman" w:cs="Times New Roman"/>
          <w:bCs/>
          <w:sz w:val="24"/>
          <w:szCs w:val="24"/>
        </w:rPr>
        <w:t xml:space="preserve">Фейербах считал, что веру в Бога следует заменить верой в человека. Философия, по мнению Фейербаха, должна сводиться к антропологии, которая должна заниматься установлением сущности человеческой природы, нахождением общечеловеческих черт. Такими чертами он считает </w:t>
      </w:r>
      <w:r>
        <w:rPr>
          <w:rStyle w:val="originalinsertion"/>
          <w:rFonts w:ascii="Times New Roman" w:hAnsi="Times New Roman" w:cs="Times New Roman"/>
          <w:sz w:val="24"/>
          <w:szCs w:val="24"/>
        </w:rPr>
        <w:t xml:space="preserve">любовь к жизни, инстинкт самосохранения, стремление к счастью. </w:t>
      </w:r>
      <w:r>
        <w:rPr>
          <w:rFonts w:ascii="Times New Roman" w:hAnsi="Times New Roman" w:cs="Times New Roman"/>
          <w:bCs/>
          <w:sz w:val="24"/>
          <w:szCs w:val="24"/>
        </w:rPr>
        <w:t xml:space="preserve">По мнению Фейербаха, не следует оценивать человеческую природу как плохую или хорошую. </w:t>
      </w:r>
      <w:r>
        <w:rPr>
          <w:rStyle w:val="originalinsertion"/>
          <w:rFonts w:ascii="Times New Roman" w:hAnsi="Times New Roman" w:cs="Times New Roman"/>
          <w:sz w:val="24"/>
          <w:szCs w:val="24"/>
        </w:rPr>
        <w:t xml:space="preserve">Всё зависит от условий человеческой жизни. Философские взгляды Фейербаха стали во многом идейной основой марксизма. </w:t>
      </w:r>
    </w:p>
    <w:p w:rsidR="00082917" w:rsidRDefault="00082917" w:rsidP="00082917">
      <w:pPr>
        <w:ind w:firstLine="709"/>
        <w:jc w:val="center"/>
        <w:rPr>
          <w:rFonts w:ascii="Times New Roman" w:hAnsi="Times New Roman" w:cs="Times New Roman"/>
          <w:sz w:val="24"/>
          <w:szCs w:val="24"/>
        </w:rPr>
      </w:pPr>
    </w:p>
    <w:p w:rsidR="00082917" w:rsidRDefault="00082917" w:rsidP="00082917">
      <w:pPr>
        <w:rPr>
          <w:rFonts w:ascii="Times New Roman" w:hAnsi="Times New Roman" w:cs="Times New Roman"/>
          <w:sz w:val="24"/>
          <w:szCs w:val="24"/>
        </w:rPr>
      </w:pPr>
    </w:p>
    <w:p w:rsidR="00AB486C" w:rsidRDefault="00AB486C"/>
    <w:sectPr w:rsidR="00AB486C" w:rsidSect="003F09A2">
      <w:type w:val="continuous"/>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F0FF8"/>
    <w:multiLevelType w:val="hybridMultilevel"/>
    <w:tmpl w:val="4BCC3A5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082917"/>
    <w:rsid w:val="00082917"/>
    <w:rsid w:val="000C3900"/>
    <w:rsid w:val="00254EF4"/>
    <w:rsid w:val="003F09A2"/>
    <w:rsid w:val="003F2CC6"/>
    <w:rsid w:val="00767707"/>
    <w:rsid w:val="00AB486C"/>
    <w:rsid w:val="00AC3915"/>
    <w:rsid w:val="00F21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llcited1">
    <w:name w:val="fullcited1"/>
    <w:basedOn w:val="a0"/>
    <w:rsid w:val="00082917"/>
  </w:style>
  <w:style w:type="character" w:customStyle="1" w:styleId="originalinsertion">
    <w:name w:val="originalinsertion"/>
    <w:basedOn w:val="a0"/>
    <w:rsid w:val="00082917"/>
  </w:style>
  <w:style w:type="character" w:customStyle="1" w:styleId="fullcited5">
    <w:name w:val="fullcited5"/>
    <w:basedOn w:val="a0"/>
    <w:rsid w:val="00082917"/>
  </w:style>
  <w:style w:type="character" w:customStyle="1" w:styleId="fullcited6">
    <w:name w:val="fullcited6"/>
    <w:basedOn w:val="a0"/>
    <w:rsid w:val="00082917"/>
  </w:style>
  <w:style w:type="character" w:customStyle="1" w:styleId="fullcited7">
    <w:name w:val="fullcited7"/>
    <w:basedOn w:val="a0"/>
    <w:rsid w:val="00082917"/>
  </w:style>
  <w:style w:type="character" w:customStyle="1" w:styleId="fullcited8">
    <w:name w:val="fullcited8"/>
    <w:basedOn w:val="a0"/>
    <w:rsid w:val="00082917"/>
  </w:style>
  <w:style w:type="character" w:customStyle="1" w:styleId="fullcited9">
    <w:name w:val="fullcited9"/>
    <w:basedOn w:val="a0"/>
    <w:rsid w:val="00082917"/>
  </w:style>
  <w:style w:type="character" w:customStyle="1" w:styleId="fullcited10">
    <w:name w:val="fullcited10"/>
    <w:basedOn w:val="a0"/>
    <w:rsid w:val="00082917"/>
  </w:style>
  <w:style w:type="character" w:customStyle="1" w:styleId="fullcited11">
    <w:name w:val="fullcited11"/>
    <w:basedOn w:val="a0"/>
    <w:rsid w:val="00082917"/>
  </w:style>
  <w:style w:type="character" w:customStyle="1" w:styleId="fullcited13">
    <w:name w:val="fullcited13"/>
    <w:basedOn w:val="a0"/>
    <w:rsid w:val="00082917"/>
  </w:style>
  <w:style w:type="character" w:customStyle="1" w:styleId="fullcited14">
    <w:name w:val="fullcited14"/>
    <w:basedOn w:val="a0"/>
    <w:rsid w:val="00082917"/>
  </w:style>
  <w:style w:type="character" w:customStyle="1" w:styleId="fullcited15">
    <w:name w:val="fullcited15"/>
    <w:basedOn w:val="a0"/>
    <w:rsid w:val="00082917"/>
  </w:style>
</w:styles>
</file>

<file path=word/webSettings.xml><?xml version="1.0" encoding="utf-8"?>
<w:webSettings xmlns:r="http://schemas.openxmlformats.org/officeDocument/2006/relationships" xmlns:w="http://schemas.openxmlformats.org/wordprocessingml/2006/main">
  <w:divs>
    <w:div w:id="17178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5925</Words>
  <Characters>33775</Characters>
  <Application>Microsoft Office Word</Application>
  <DocSecurity>0</DocSecurity>
  <Lines>281</Lines>
  <Paragraphs>79</Paragraphs>
  <ScaleCrop>false</ScaleCrop>
  <Company/>
  <LinksUpToDate>false</LinksUpToDate>
  <CharactersWithSpaces>39621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2020-10-13T13:07:00Z</dcterms:created>
  <dcterms:modified xsi:type="dcterms:W3CDTF">2020-10-13T13:08:00Z</dcterms:modified>
</cp:coreProperties>
</file>