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ФОТ-17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МОиВ(ФОТ)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 семестр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11</w:t>
      </w:r>
      <w:r>
        <w:rPr>
          <w:rFonts w:cs="Times New Roman" w:ascii="Times New Roman" w:hAnsi="Times New Roman"/>
          <w:b/>
          <w:sz w:val="28"/>
          <w:szCs w:val="28"/>
        </w:rPr>
        <w:t>.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01</w:t>
      </w:r>
      <w:r>
        <w:rPr>
          <w:rFonts w:cs="Times New Roman" w:ascii="Times New Roman" w:hAnsi="Times New Roman"/>
          <w:b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Зачет</w:t>
      </w:r>
    </w:p>
    <w:p>
      <w:pPr>
        <w:pStyle w:val="NormalWeb"/>
        <w:spacing w:lineRule="auto" w:line="240" w:beforeAutospacing="0" w:before="278" w:after="0"/>
        <w:jc w:val="center"/>
        <w:rPr/>
      </w:pPr>
      <w:r>
        <w:rPr/>
        <w:t xml:space="preserve">Ссылка на комнату: </w:t>
      </w:r>
      <w:hyperlink r:id="rId2">
        <w:r>
          <w:rPr>
            <w:sz w:val="22"/>
            <w:szCs w:val="22"/>
          </w:rPr>
          <w:t>http://disrm4.zabgu.ru/b/ne7-keg-nw2</w:t>
        </w:r>
      </w:hyperlink>
    </w:p>
    <w:p>
      <w:pPr>
        <w:pStyle w:val="Normal"/>
        <w:spacing w:lineRule="auto" w:line="240" w:before="0" w:after="0"/>
        <w:ind w:firstLine="709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firstLine="709"/>
        <w:jc w:val="both"/>
        <w:rPr>
          <w:b/>
          <w:b/>
          <w:bCs/>
        </w:rPr>
      </w:pPr>
      <w:r>
        <w:rPr>
          <w:rFonts w:eastAsia="Calibri" w:cs="Calibri" w:ascii="Times New Roman" w:hAnsi="Times New Roman"/>
          <w:b/>
          <w:bCs/>
          <w:color w:val="000000"/>
          <w:kern w:val="2"/>
          <w:sz w:val="28"/>
          <w:szCs w:val="28"/>
          <w:lang w:val="ru-RU" w:eastAsia="en-US" w:bidi="ar-SA"/>
        </w:rPr>
        <w:t>Вопросы к зачету</w:t>
      </w:r>
      <w:r>
        <w:rPr>
          <w:rFonts w:cs="Calibri" w:ascii="Times New Roman" w:hAnsi="Times New Roman"/>
          <w:b/>
          <w:bCs/>
          <w:color w:val="000000"/>
          <w:kern w:val="2"/>
          <w:sz w:val="28"/>
          <w:szCs w:val="28"/>
          <w:lang w:val="ru-RU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b/>
          <w:b/>
          <w:bCs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 w:val="false"/>
          <w:bCs w:val="false"/>
        </w:rPr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>1. Цель и задачи дисциплины «Методика обучения и воспитания (физкультурно-оздоровительные технологии)».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 w:val="false"/>
          <w:bCs w:val="false"/>
        </w:rPr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 xml:space="preserve">2. </w:t>
      </w: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 xml:space="preserve">Становление валеологического знания в России. </w:t>
      </w: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>Перспективные направления развития валеологии.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en-US" w:bidi="ar-SA"/>
        </w:rPr>
        <w:t>3</w:t>
      </w: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>. Валеологическое образование в современных условиях.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en-US" w:bidi="ar-SA"/>
        </w:rPr>
        <w:t>4</w:t>
      </w: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 xml:space="preserve">. </w:t>
      </w: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>Понятие к</w:t>
      </w: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>ультур</w:t>
      </w:r>
      <w:r>
        <w:rPr>
          <w:rFonts w:eastAsia="Calibri"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en-US" w:bidi="ar-SA"/>
        </w:rPr>
        <w:t>ы</w:t>
      </w: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 xml:space="preserve"> личности. </w:t>
      </w: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 xml:space="preserve">Понятие культуры в узком смысле. Четырехкомпонентная структура культуры (по И.Я. Лернеру, М.Н. Скаткину).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 xml:space="preserve">5. Понятие культуры личности. Основные подходы к определению понятия «культура». Культура как мера и способ развития человека. </w:t>
      </w: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 xml:space="preserve">Потребность в здоровье и здоровом образе жизни, </w:t>
      </w: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>ее значение в формировании культуры личности.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 xml:space="preserve">6. </w:t>
      </w: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 xml:space="preserve">Понятие «культура здоровья личности». Характеристики культуры здоровья.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>7. Основные подходы к понятию «здоровье». Модели здоровья.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>8. Понятия «образ жизни», «здоровый образ жизни», «здоровый стиль жизни». Критерии здорового стиля жизни по М.Я. Виленскому.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>9. Культура здоровья личности с позиции системного подхода.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>10. Компоненты культуры здоровья личности.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>11. Роль физической культуры в формировании культуры здоровья личности.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 xml:space="preserve">12.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Понятие внутренней картины здоровья личности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(ВКЗ)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ВКЗ в контексте психологии отношений. </w:t>
      </w:r>
      <w:r>
        <w:rPr>
          <w:rFonts w:eastAsia="Times New Roman" w:cs="Calibri Light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ru-RU" w:bidi="ar-SA"/>
        </w:rPr>
        <w:t xml:space="preserve">Сравнительный </w:t>
      </w:r>
      <w:r>
        <w:rPr>
          <w:rFonts w:cs="Calibri Light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 xml:space="preserve">анализ понятий «психологическое отношение к здоровью» и «ВКЗ». </w:t>
      </w:r>
      <w:r>
        <w:rPr>
          <w:rFonts w:cs="Calibri Light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>Психологическая модель ВКЗ личности.</w:t>
      </w:r>
      <w:r>
        <w:rPr>
          <w:rFonts w:cs="Calibri Light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13.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Феномены внутренней картины болезни и внутренней картины здоровья как конкурирующие и взаимодополняющие реальности.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. Социально-психологические факторы отношения человека к своему здоровью. Особенности отношения к здоровью </w:t>
      </w:r>
      <w:r>
        <w:rPr>
          <w:rFonts w:eastAsia="Times New Roman"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ru-RU" w:bidi="ar-SA"/>
        </w:rPr>
        <w:t xml:space="preserve">лиц пожилого и старческого возраста.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Влияние профессиональной деятельности на отношение к здоровью.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5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. Механизмы формирования ВКЗ ребенка. Теоретико-методологические основания ВКЗ ребенка. Возрастные особенности формирования ВКЗ ребенка.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. Механизмы формирования ВКЗ ребенка. Индивидуально-психологические особенности формирования ВКЗ ребенка. Роль семьи в формировании ВКЗ ребенка.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7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. </w:t>
      </w:r>
      <w:r>
        <w:rPr>
          <w:rFonts w:eastAsia="Times New Roman"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ru-RU" w:bidi="ar-SA"/>
        </w:rPr>
        <w:t>Возрастные особенности младшего школьника: рост и физическое развитие; восприятие, память, внимание; речь и мышление; личностная сфера.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Calibri" w:ascii="Times New Roman" w:hAnsi="Times New Roman"/>
          <w:color w:val="000000"/>
          <w:kern w:val="2"/>
          <w:sz w:val="28"/>
          <w:szCs w:val="28"/>
          <w:lang w:val="ru-RU" w:eastAsia="en-US" w:bidi="ar-SA"/>
        </w:rPr>
        <w:t>1</w:t>
      </w:r>
      <w:r>
        <w:rPr>
          <w:rFonts w:eastAsia="Calibri" w:cs="Calibri" w:ascii="Times New Roman" w:hAnsi="Times New Roman"/>
          <w:color w:val="000000"/>
          <w:kern w:val="2"/>
          <w:sz w:val="28"/>
          <w:szCs w:val="28"/>
          <w:lang w:val="ru-RU" w:eastAsia="en-US" w:bidi="ar-SA"/>
        </w:rPr>
        <w:t>8</w:t>
      </w:r>
      <w:r>
        <w:rPr>
          <w:rFonts w:eastAsia="Calibri" w:cs="Calibri" w:ascii="Times New Roman" w:hAnsi="Times New Roman"/>
          <w:color w:val="000000"/>
          <w:kern w:val="2"/>
          <w:sz w:val="28"/>
          <w:szCs w:val="28"/>
          <w:lang w:val="ru-RU" w:eastAsia="en-US" w:bidi="ar-SA"/>
        </w:rPr>
        <w:t xml:space="preserve">. </w:t>
      </w:r>
      <w:r>
        <w:rPr>
          <w:rFonts w:cs="Calibri" w:ascii="Times New Roman" w:hAnsi="Times New Roman"/>
          <w:color w:val="000000"/>
          <w:kern w:val="2"/>
          <w:sz w:val="28"/>
          <w:szCs w:val="28"/>
          <w:lang w:val="ru-RU"/>
        </w:rPr>
        <w:t xml:space="preserve">Требования ФГОС НОО в контексте формирования ЗОЖ. </w:t>
      </w:r>
      <w:r>
        <w:rPr>
          <w:rFonts w:cs="Calibri" w:ascii="Times New Roman" w:hAnsi="Times New Roman"/>
          <w:color w:val="000000"/>
          <w:kern w:val="2"/>
          <w:sz w:val="28"/>
          <w:szCs w:val="28"/>
          <w:lang w:val="ru-RU"/>
        </w:rPr>
        <w:t xml:space="preserve">Предметные, личностные и метапредметные результаты освоения образовательной программы по </w:t>
      </w:r>
      <w:r>
        <w:rPr>
          <w:rFonts w:eastAsia="Calibri" w:cs="Calibri" w:ascii="Times New Roman" w:hAnsi="Times New Roman"/>
          <w:color w:val="000000"/>
          <w:kern w:val="2"/>
          <w:sz w:val="28"/>
          <w:szCs w:val="28"/>
          <w:lang w:val="ru-RU" w:eastAsia="en-US" w:bidi="ar-SA"/>
        </w:rPr>
        <w:t>физической культуре</w:t>
      </w:r>
      <w:r>
        <w:rPr>
          <w:rFonts w:cs="Calibri" w:ascii="Times New Roman" w:hAnsi="Times New Roman"/>
          <w:color w:val="000000"/>
          <w:kern w:val="2"/>
          <w:sz w:val="28"/>
          <w:szCs w:val="28"/>
          <w:lang w:val="ru-RU"/>
        </w:rPr>
        <w:t xml:space="preserve"> в контексте формирования ЗОЖ.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ru-RU" w:bidi="ar-SA"/>
        </w:rPr>
        <w:t>1</w:t>
      </w:r>
      <w:r>
        <w:rPr>
          <w:rFonts w:eastAsia="Times New Roman"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ru-RU" w:bidi="ar-SA"/>
        </w:rPr>
        <w:t>9</w:t>
      </w:r>
      <w:r>
        <w:rPr>
          <w:rFonts w:eastAsia="Times New Roman"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ru-RU" w:bidi="ar-SA"/>
        </w:rPr>
        <w:t>. Методические особенности формирования знаний, умений и навыков ЗОЖ у младших школьников.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20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Методические особенности физкультурно-оздоровительных занятий с детьми младшего школьного возраста.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Понятие здорового образа жизни младшего школьника. ЗУН в контексте формирования ЗОЖ.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. Классификация традиционных методов обучения.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. Портрет «современного младшего школьника». Современные методы обучения ЗУН ЗОЖ младших школьников («Эмоциональные опоры», листы опорных сигналов В.Ф. Шаталова, метод образовательных ситуаций и др.).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. Основные технологии и педагогические техники, применяемые в начальной школе в процессе обучения ЗУН ЗОЖ: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- учебное проектирование (метод проектов);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- технологии организации учебно-исследовательской 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- педагогические техники: Мозговой штурм, Комнаты Диснея (методика трех стульев), Синквейн, Фишбоун, Кластер, «Да-Нетка», Фактологический диктант, Задание массивом, «Толстый» и «Тонкий» вопросы, Ромашка Блума, Игра в случайность.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. Формы работы по формированию ЗУН ЗОЖ.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5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. Современные физкультурно-оздоровительные методики в практике физического воспитания младших школьников.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Calibri" w:ascii="Times New Roman" w:hAnsi="Times New Roman"/>
          <w:b/>
          <w:bCs/>
          <w:color w:val="000000"/>
          <w:kern w:val="2"/>
          <w:sz w:val="28"/>
          <w:szCs w:val="28"/>
          <w:lang w:val="ru-RU"/>
        </w:rPr>
        <w:t xml:space="preserve">Задания </w:t>
      </w:r>
      <w:r>
        <w:rPr>
          <w:rFonts w:cs="Calibri" w:ascii="Times New Roman" w:hAnsi="Times New Roman"/>
          <w:b/>
          <w:bCs/>
          <w:color w:val="000000"/>
          <w:kern w:val="2"/>
          <w:sz w:val="28"/>
          <w:szCs w:val="28"/>
          <w:lang w:val="ru-RU"/>
        </w:rPr>
        <w:t>(всего 6)</w:t>
      </w:r>
      <w:r>
        <w:rPr>
          <w:rFonts w:cs="Calibri" w:ascii="Times New Roman" w:hAnsi="Times New Roman"/>
          <w:b/>
          <w:bCs/>
          <w:color w:val="000000"/>
          <w:kern w:val="2"/>
          <w:sz w:val="28"/>
          <w:szCs w:val="28"/>
          <w:lang w:val="ru-RU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Calibri"/>
          <w:b w:val="false"/>
          <w:b w:val="false"/>
          <w:bCs w:val="false"/>
          <w:color w:val="000000"/>
          <w:kern w:val="2"/>
          <w:sz w:val="28"/>
          <w:szCs w:val="28"/>
          <w:lang w:val="ru-RU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>1. Методы оценки культуры здоровья школьников (представить три методики, по одной для каждой ступени среднего общего образования).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>2. Анализ концепции Науменко (подготовить презентацию).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>3. Факторы формирования ВКЗ личности (семинар — 4 вопроса).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>4. Современные физкультурно-оздоровительные методики в практике физического воспитания младших школьников.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>5. Ознакомиться с особенностями применения технологии учебного проектирования, технологии организации учебно-исследовательской деятельности младших школьников. Представить 3-5 примеров тем учебных проектов с направленностью на формирование ЗОЖ у младших школьников.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 xml:space="preserve">6. Представить одну из педагогических техник в контексте формирования ЗОЖ у младших школьников / </w:t>
      </w:r>
      <w:r>
        <w:rPr>
          <w:rFonts w:eastAsia="Calibri"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en-US" w:bidi="ar-SA"/>
        </w:rPr>
        <w:t>С</w:t>
      </w:r>
      <w:r>
        <w:rPr>
          <w:rFonts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/>
        </w:rPr>
        <w:t>моделировать образовательную ситуацию на уроке физической культуры с направленностью на формирование ЗОЖ у младших школьников.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5d43fb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f58c3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d43fb"/>
    <w:pPr>
      <w:suppressAutoHyphens w:val="false"/>
      <w:spacing w:beforeAutospacing="1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srm4.zabgu.ru/b/ne7-keg-nw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LibreOffice/7.0.1.2$Windows_x86 LibreOffice_project/7cbcfc562f6eb6708b5ff7d7397325de9e764452</Application>
  <Pages>2</Pages>
  <Words>504</Words>
  <Characters>3804</Characters>
  <CharactersWithSpaces>4274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2020-11-09T05:02:00Z</dcterms:created>
  <dc:creator>Пользователь</dc:creator>
  <dc:description/>
  <dc:language>ru-RU</dc:language>
  <cp:lastModifiedBy/>
  <dcterms:modified xsi:type="dcterms:W3CDTF">2021-01-11T09:00:35Z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