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ФОТ</w:t>
      </w:r>
      <w:r>
        <w:rPr>
          <w:rFonts w:cs="Times New Roman" w:ascii="Times New Roman" w:hAnsi="Times New Roman"/>
          <w:sz w:val="28"/>
          <w:szCs w:val="28"/>
        </w:rPr>
        <w:t>-1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МОиВ (ФОТ)</w:t>
      </w:r>
      <w:r>
        <w:rPr>
          <w:rFonts w:cs="Times New Roman" w:ascii="Times New Roman" w:hAnsi="Times New Roman"/>
          <w:sz w:val="28"/>
          <w:szCs w:val="28"/>
        </w:rPr>
        <w:t>_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cs="Times New Roman" w:ascii="Times New Roman" w:hAnsi="Times New Roman"/>
          <w:sz w:val="28"/>
          <w:szCs w:val="28"/>
        </w:rPr>
        <w:t xml:space="preserve"> семестр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25</w:t>
      </w:r>
      <w:r>
        <w:rPr>
          <w:rFonts w:cs="Times New Roman" w:ascii="Times New Roman" w:hAnsi="Times New Roman"/>
          <w:b/>
          <w:sz w:val="28"/>
          <w:szCs w:val="28"/>
        </w:rPr>
        <w:t>.11_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Лекция</w:t>
      </w:r>
      <w:r>
        <w:rPr>
          <w:rFonts w:cs="Times New Roman" w:ascii="Times New Roman" w:hAnsi="Times New Roman"/>
          <w:b/>
          <w:sz w:val="28"/>
          <w:szCs w:val="28"/>
        </w:rPr>
        <w:t>_</w:t>
      </w:r>
      <w:r>
        <w:rPr/>
        <w:t xml:space="preserve">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Ф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ормировани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е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 xml:space="preserve"> внутренней картины здоровья личности</w:t>
      </w:r>
      <w:r>
        <w:rPr>
          <w:rFonts w:cs="Times New Roman" w:ascii="Times New Roman" w:hAnsi="Times New Roman"/>
          <w:b/>
          <w:sz w:val="28"/>
          <w:szCs w:val="28"/>
        </w:rPr>
        <w:t>_12:00</w:t>
      </w:r>
    </w:p>
    <w:p>
      <w:pPr>
        <w:pStyle w:val="NormalWeb"/>
        <w:spacing w:lineRule="auto" w:line="240" w:beforeAutospacing="0" w:before="278" w:after="0"/>
        <w:jc w:val="center"/>
        <w:rPr/>
      </w:pPr>
      <w:r>
        <w:rPr/>
        <w:t xml:space="preserve">Ссылка на комнату: </w:t>
      </w:r>
      <w:hyperlink r:id="rId2">
        <w:r>
          <w:rPr>
            <w:sz w:val="22"/>
            <w:szCs w:val="22"/>
          </w:rPr>
          <w:t>http://disrm4.zabgu.ru/b/ne7-keg-nw2</w:t>
        </w:r>
      </w:hyperlink>
    </w:p>
    <w:p>
      <w:pPr>
        <w:pStyle w:val="NormalWeb"/>
        <w:spacing w:lineRule="auto" w:line="240" w:before="280" w:after="0"/>
        <w:ind w:firstLine="709"/>
        <w:jc w:val="both"/>
        <w:rPr>
          <w:rFonts w:ascii="Times New Roman" w:hAnsi="Times New Roman" w:eastAsia="Times New Roman" w:cs="Times New Roman"/>
          <w:b/>
          <w:b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План:</w:t>
      </w:r>
    </w:p>
    <w:p>
      <w:pPr>
        <w:pStyle w:val="NormalWeb"/>
        <w:spacing w:lineRule="auto" w:line="240" w:before="280" w:after="0"/>
        <w:ind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1) Понятие внутренней картины здоровья личности. Феномены внутренней картины болезни и внутренней картины здоровья как конкурирующие и взаимодополняющие реальности.</w:t>
      </w:r>
    </w:p>
    <w:p>
      <w:pPr>
        <w:pStyle w:val="NormalWeb"/>
        <w:spacing w:lineRule="auto" w:line="240" w:before="280" w:after="0"/>
        <w:ind w:firstLine="709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2) Социально-психологические факторы отношения человека к своему здоровью.</w:t>
      </w:r>
    </w:p>
    <w:p>
      <w:pPr>
        <w:pStyle w:val="NormalWeb"/>
        <w:spacing w:lineRule="auto" w:line="240" w:before="280" w:after="0"/>
        <w:ind w:firstLine="709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3)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Механизмы формирования внутренней картины здоровья личности.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5d43fb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f58c3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d43fb"/>
    <w:pPr>
      <w:suppressAutoHyphens w:val="false"/>
      <w:spacing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srm4.zabgu.ru/b/ne7-keg-nw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LibreOffice/7.0.1.2$Windows_x86 LibreOffice_project/7cbcfc562f6eb6708b5ff7d7397325de9e764452</Application>
  <Pages>1</Pages>
  <Words>48</Words>
  <Characters>416</Characters>
  <CharactersWithSpaces>457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2020-11-09T05:02:00Z</dcterms:created>
  <dc:creator>Пользователь</dc:creator>
  <dc:description/>
  <dc:language>ru-RU</dc:language>
  <cp:lastModifiedBy/>
  <dcterms:modified xsi:type="dcterms:W3CDTF">2020-11-23T09:42:31Z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