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80" w:rsidRPr="002C542A" w:rsidRDefault="005E3480" w:rsidP="00C26073">
      <w:pPr>
        <w:pStyle w:val="western"/>
        <w:spacing w:after="0"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542A">
        <w:rPr>
          <w:rFonts w:ascii="Times New Roman" w:hAnsi="Times New Roman" w:cs="Times New Roman"/>
          <w:color w:val="auto"/>
          <w:sz w:val="28"/>
          <w:szCs w:val="28"/>
        </w:rPr>
        <w:t>ФОТ-18</w:t>
      </w:r>
      <w:r w:rsidR="000505FE" w:rsidRPr="002C542A">
        <w:rPr>
          <w:rFonts w:ascii="Times New Roman" w:hAnsi="Times New Roman" w:cs="Times New Roman"/>
          <w:color w:val="auto"/>
          <w:sz w:val="28"/>
          <w:szCs w:val="28"/>
        </w:rPr>
        <w:t>_03.03</w:t>
      </w:r>
      <w:r w:rsidRPr="002C542A">
        <w:rPr>
          <w:rFonts w:ascii="Times New Roman" w:hAnsi="Times New Roman" w:cs="Times New Roman"/>
          <w:color w:val="auto"/>
          <w:sz w:val="28"/>
          <w:szCs w:val="28"/>
        </w:rPr>
        <w:t>_Основы педагогического проектирования_</w:t>
      </w:r>
      <w:r w:rsidR="000505FE" w:rsidRPr="002C542A">
        <w:rPr>
          <w:rFonts w:ascii="Times New Roman" w:hAnsi="Times New Roman" w:cs="Times New Roman"/>
          <w:b/>
          <w:color w:val="auto"/>
          <w:sz w:val="28"/>
          <w:szCs w:val="28"/>
        </w:rPr>
        <w:t>Семинар 2</w:t>
      </w:r>
    </w:p>
    <w:p w:rsidR="00C575AB" w:rsidRPr="002C542A" w:rsidRDefault="00C575AB" w:rsidP="00C575AB">
      <w:pPr>
        <w:pStyle w:val="western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C542A">
        <w:rPr>
          <w:rFonts w:ascii="Times New Roman" w:hAnsi="Times New Roman" w:cs="Times New Roman"/>
          <w:color w:val="auto"/>
          <w:sz w:val="28"/>
          <w:szCs w:val="28"/>
        </w:rPr>
        <w:t xml:space="preserve">Тема: </w:t>
      </w:r>
      <w:r w:rsidRPr="002C542A">
        <w:rPr>
          <w:rFonts w:ascii="Times New Roman" w:hAnsi="Times New Roman" w:cs="Times New Roman"/>
          <w:b/>
          <w:color w:val="auto"/>
          <w:sz w:val="28"/>
          <w:szCs w:val="28"/>
        </w:rPr>
        <w:t>Субъекты и объекты проектной деятельности</w:t>
      </w:r>
    </w:p>
    <w:p w:rsidR="005E3480" w:rsidRPr="002C542A" w:rsidRDefault="005E3480" w:rsidP="00C26073">
      <w:pPr>
        <w:pStyle w:val="western"/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C542A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2C542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26073" w:rsidRPr="002C542A" w:rsidRDefault="005E3480" w:rsidP="005E3480">
      <w:pPr>
        <w:pStyle w:val="western"/>
        <w:spacing w:after="0" w:line="240" w:lineRule="auto"/>
        <w:ind w:firstLine="709"/>
        <w:jc w:val="both"/>
        <w:rPr>
          <w:color w:val="auto"/>
        </w:rPr>
      </w:pPr>
      <w:r w:rsidRPr="002C542A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C26073" w:rsidRPr="002C542A">
        <w:rPr>
          <w:rFonts w:ascii="Times New Roman" w:hAnsi="Times New Roman" w:cs="Times New Roman"/>
          <w:color w:val="auto"/>
          <w:sz w:val="28"/>
          <w:szCs w:val="28"/>
        </w:rPr>
        <w:t>Предложите пять вариантов соотношения объектов и предметов проектной деятельности в рамках социально-педагогического, психолого-педагогического, образовательного проектирования в сфере физической культуры и спорта</w:t>
      </w:r>
      <w:r w:rsidRPr="002C542A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C542A">
        <w:rPr>
          <w:rFonts w:ascii="Times New Roman" w:hAnsi="Times New Roman" w:cs="Times New Roman"/>
          <w:i/>
          <w:color w:val="auto"/>
          <w:sz w:val="28"/>
          <w:szCs w:val="28"/>
        </w:rPr>
        <w:t>письменно</w:t>
      </w:r>
      <w:r w:rsidRPr="002C542A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C26073" w:rsidRPr="002C542A" w:rsidRDefault="00595831" w:rsidP="00C26073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6073" w:rsidRPr="002C542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Дайте сравнительный анализ преимуществ и трудностей, с которыми может встретиться педагог, организующий проектную деятельность в группе, в коллективе, в сети. Заполните таблицу.</w:t>
      </w:r>
    </w:p>
    <w:p w:rsidR="00C26073" w:rsidRPr="002C542A" w:rsidRDefault="00C26073" w:rsidP="0059583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2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Сравнительная характеристика преимуществ и трудностей проектной деятельности</w:t>
      </w:r>
    </w:p>
    <w:tbl>
      <w:tblPr>
        <w:tblW w:w="5000" w:type="pct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71"/>
        <w:gridCol w:w="3572"/>
        <w:gridCol w:w="3558"/>
      </w:tblGrid>
      <w:tr w:rsidR="002C542A" w:rsidRPr="002C542A" w:rsidTr="00C26073">
        <w:trPr>
          <w:tblCellSpacing w:w="0" w:type="dxa"/>
        </w:trPr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73" w:rsidRPr="002C542A" w:rsidRDefault="00C26073" w:rsidP="0059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Субъект проектирования</w:t>
            </w: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73" w:rsidRPr="002C542A" w:rsidRDefault="00C26073" w:rsidP="0059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«+»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73" w:rsidRPr="002C542A" w:rsidRDefault="00C26073" w:rsidP="0059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«-»</w:t>
            </w:r>
          </w:p>
        </w:tc>
      </w:tr>
      <w:tr w:rsidR="002C542A" w:rsidRPr="002C542A" w:rsidTr="00C26073">
        <w:trPr>
          <w:tblCellSpacing w:w="0" w:type="dxa"/>
        </w:trPr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73" w:rsidRPr="002C542A" w:rsidRDefault="00C26073" w:rsidP="0059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команда</w:t>
            </w: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73" w:rsidRPr="002C542A" w:rsidRDefault="00C26073" w:rsidP="0059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73" w:rsidRPr="002C542A" w:rsidRDefault="00C26073" w:rsidP="0059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42A" w:rsidRPr="002C542A" w:rsidTr="00C26073">
        <w:trPr>
          <w:tblCellSpacing w:w="0" w:type="dxa"/>
        </w:trPr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73" w:rsidRPr="002C542A" w:rsidRDefault="00C26073" w:rsidP="0059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73" w:rsidRPr="002C542A" w:rsidRDefault="00C26073" w:rsidP="0059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73" w:rsidRPr="002C542A" w:rsidRDefault="00C26073" w:rsidP="0059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42A" w:rsidRPr="002C542A" w:rsidTr="00C26073">
        <w:trPr>
          <w:tblCellSpacing w:w="0" w:type="dxa"/>
        </w:trPr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73" w:rsidRPr="002C542A" w:rsidRDefault="00C26073" w:rsidP="0059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Сетевое сообщество</w:t>
            </w: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73" w:rsidRPr="002C542A" w:rsidRDefault="00C26073" w:rsidP="0059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73" w:rsidRPr="002C542A" w:rsidRDefault="00C26073" w:rsidP="0059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6073" w:rsidRPr="002C542A" w:rsidRDefault="0095748C" w:rsidP="0095748C">
      <w:pPr>
        <w:spacing w:before="100" w:beforeAutospacing="1" w:after="198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6073" w:rsidRPr="002C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Подберите приемы, методы, технологии формирования согласованного взаимодействия между участниками совокупного субъекта проектирования. Представьте пять-семь игр, треннинговых упражнений на сплочение, командообразование, развитие культурной коммуникации внутри проектной группы (совокупного субъекта проектирования). </w:t>
      </w:r>
      <w:r w:rsidRPr="002C5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одну из игр в группе.</w:t>
      </w:r>
    </w:p>
    <w:p w:rsidR="00C26073" w:rsidRPr="002C542A" w:rsidRDefault="00C26073" w:rsidP="0095748C">
      <w:pPr>
        <w:spacing w:before="100" w:beforeAutospacing="1" w:after="198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материала указать список использованных источников (не менее трех).</w:t>
      </w:r>
    </w:p>
    <w:p w:rsidR="00C26073" w:rsidRPr="002C542A" w:rsidRDefault="00C26073">
      <w:bookmarkStart w:id="0" w:name="_GoBack"/>
      <w:bookmarkEnd w:id="0"/>
    </w:p>
    <w:sectPr w:rsidR="00C26073" w:rsidRPr="002C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73"/>
    <w:rsid w:val="000505FE"/>
    <w:rsid w:val="002C542A"/>
    <w:rsid w:val="00595831"/>
    <w:rsid w:val="005E3480"/>
    <w:rsid w:val="006655DC"/>
    <w:rsid w:val="0095748C"/>
    <w:rsid w:val="00C26073"/>
    <w:rsid w:val="00C575AB"/>
    <w:rsid w:val="00F3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26073"/>
    <w:pPr>
      <w:spacing w:before="100" w:beforeAutospacing="1" w:after="142" w:line="276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26073"/>
    <w:pPr>
      <w:spacing w:before="100" w:beforeAutospacing="1" w:after="142" w:line="276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Musya129</dc:creator>
  <cp:keywords/>
  <dc:description/>
  <cp:lastModifiedBy>Пользователь</cp:lastModifiedBy>
  <cp:revision>8</cp:revision>
  <dcterms:created xsi:type="dcterms:W3CDTF">2021-03-02T13:28:00Z</dcterms:created>
  <dcterms:modified xsi:type="dcterms:W3CDTF">2021-03-05T00:27:00Z</dcterms:modified>
</cp:coreProperties>
</file>