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DA" w:rsidRDefault="000533DA" w:rsidP="00053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15.12.2020</w:t>
      </w:r>
    </w:p>
    <w:p w:rsidR="000533DA" w:rsidRDefault="000533DA" w:rsidP="000533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2.</w:t>
      </w:r>
    </w:p>
    <w:p w:rsidR="000533DA" w:rsidRDefault="000533DA" w:rsidP="000533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теоретических основ воспитания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 в советской педагогике (4 часа)</w:t>
      </w:r>
    </w:p>
    <w:p w:rsidR="000533DA" w:rsidRDefault="000533DA" w:rsidP="000533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40-е годы – условия военного режима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 образовании:</w:t>
      </w:r>
    </w:p>
    <w:p w:rsidR="000533DA" w:rsidRDefault="000533DA" w:rsidP="000533DA">
      <w:pPr>
        <w:numPr>
          <w:ilvl w:val="0"/>
          <w:numId w:val="1"/>
        </w:numPr>
        <w:tabs>
          <w:tab w:val="num" w:pos="142"/>
        </w:tabs>
        <w:ind w:left="142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Усилилось внимание к вопросам воспитания советского патриотизма, военно-физической подготовке;</w:t>
      </w:r>
    </w:p>
    <w:p w:rsidR="000533DA" w:rsidRDefault="000533DA" w:rsidP="000533DA">
      <w:pPr>
        <w:numPr>
          <w:ilvl w:val="0"/>
          <w:numId w:val="1"/>
        </w:numPr>
        <w:tabs>
          <w:tab w:val="num" w:pos="142"/>
        </w:tabs>
        <w:ind w:left="142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школьники активно вовлекаются в трудовую и общественно-полезную деятельность. </w:t>
      </w:r>
    </w:p>
    <w:p w:rsidR="000533DA" w:rsidRDefault="000533DA" w:rsidP="000533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ШРМ;</w:t>
      </w:r>
    </w:p>
    <w:p w:rsidR="000533DA" w:rsidRDefault="000533DA" w:rsidP="000533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Академия наук СССР;</w:t>
      </w:r>
    </w:p>
    <w:p w:rsidR="000533DA" w:rsidRDefault="000533DA" w:rsidP="000533DA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1949 – переход на всеобщее семилетнее образование.</w:t>
      </w:r>
    </w:p>
    <w:p w:rsidR="000533DA" w:rsidRDefault="000533DA" w:rsidP="000533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50-е годы – 1970 год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 съезд КПСС – разоблачен культ личности Сталина.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подрастающего поколения к труду. 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познакомиться с Законом 1958 г. и дать краткий анализ: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укреплении связи школы с  жизнью и о дальнейшем развитии системы народного образования в СССР».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60-е гг. реорганизация школы (10-летняя - в 11-летнюю); 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Обязательное восьмилетнее образование.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Активная разработка дидактических проблем.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развивающего обучения (М.А. Данилов; Л.В. Занков).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1966 г. - дальнейшая реорганизация школы, десятилетняя школа. 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70-е годы ХХ в.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1970 – принятие Устава средней общеобразовательной школы. 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 образовании:</w:t>
      </w:r>
    </w:p>
    <w:p w:rsidR="000533DA" w:rsidRDefault="000533DA" w:rsidP="000533DA">
      <w:pPr>
        <w:numPr>
          <w:ilvl w:val="0"/>
          <w:numId w:val="3"/>
        </w:numPr>
        <w:tabs>
          <w:tab w:val="num" w:pos="142"/>
        </w:tabs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повышается вес полных средних школ;</w:t>
      </w:r>
    </w:p>
    <w:p w:rsidR="000533DA" w:rsidRDefault="000533DA" w:rsidP="000533DA">
      <w:pPr>
        <w:numPr>
          <w:ilvl w:val="0"/>
          <w:numId w:val="3"/>
        </w:numPr>
        <w:tabs>
          <w:tab w:val="num" w:pos="142"/>
        </w:tabs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 полного дня и школы-комплексы;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создание УПК.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Негативные процессы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0533DA" w:rsidRDefault="000533DA" w:rsidP="000533DA">
      <w:pPr>
        <w:numPr>
          <w:ilvl w:val="0"/>
          <w:numId w:val="4"/>
        </w:numPr>
        <w:tabs>
          <w:tab w:val="num" w:pos="284"/>
        </w:tabs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формальный характер обучения, процентомания;</w:t>
      </w:r>
    </w:p>
    <w:p w:rsidR="000533DA" w:rsidRDefault="000533DA" w:rsidP="000533DA">
      <w:pPr>
        <w:numPr>
          <w:ilvl w:val="0"/>
          <w:numId w:val="4"/>
        </w:numPr>
        <w:tabs>
          <w:tab w:val="num" w:pos="284"/>
        </w:tabs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престижа образования. 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Авторитарные подходы выявили свою несостоятельность.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sz w:val="28"/>
          <w:szCs w:val="28"/>
        </w:rPr>
        <w:t>Задание: познакомиться и дать краткий анализ постановлениям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1972 г</w:t>
      </w:r>
      <w:r>
        <w:rPr>
          <w:rFonts w:ascii="Times New Roman" w:hAnsi="Times New Roman" w:cs="Times New Roman"/>
          <w:sz w:val="28"/>
          <w:szCs w:val="28"/>
        </w:rPr>
        <w:t>. Постановление «О завершении перехода ко всеобщему среднему образованию молодежи и дальнейшем развитии общеобразовательной школы».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1977 г. </w:t>
      </w:r>
      <w:r>
        <w:rPr>
          <w:rFonts w:ascii="Times New Roman" w:hAnsi="Times New Roman" w:cs="Times New Roman"/>
          <w:sz w:val="28"/>
          <w:szCs w:val="28"/>
        </w:rPr>
        <w:t>« О дальнейшем совершенствовании обучения, воспитании учащихся общеобразовательных школ и подготовки их к труду».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33DA" w:rsidRDefault="000533DA" w:rsidP="000533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80-е годы ХХ в.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1984 г. 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Основные направления реформы общеобразовательной и профессиональной школы»:</w:t>
      </w:r>
    </w:p>
    <w:p w:rsidR="000533DA" w:rsidRDefault="000533DA" w:rsidP="00053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Значение:</w:t>
      </w:r>
    </w:p>
    <w:p w:rsidR="000533DA" w:rsidRDefault="000533DA" w:rsidP="000533DA">
      <w:pPr>
        <w:numPr>
          <w:ilvl w:val="0"/>
          <w:numId w:val="5"/>
        </w:numPr>
        <w:tabs>
          <w:tab w:val="num" w:pos="284"/>
        </w:tabs>
        <w:ind w:left="284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усиление профессиональной и технической подготовки;</w:t>
      </w:r>
    </w:p>
    <w:p w:rsidR="000533DA" w:rsidRDefault="000533DA" w:rsidP="000533DA">
      <w:pPr>
        <w:numPr>
          <w:ilvl w:val="0"/>
          <w:numId w:val="5"/>
        </w:numPr>
        <w:tabs>
          <w:tab w:val="num" w:pos="284"/>
        </w:tabs>
        <w:ind w:left="284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усиление ответственности школьников за результаты своего учебного труда.</w:t>
      </w:r>
    </w:p>
    <w:p w:rsidR="000533DA" w:rsidRDefault="000533DA" w:rsidP="000533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1988 год -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Съезд работников народного образования: направление на гуманизацию и демократизацию школы, на качественно новый уровень.</w:t>
      </w:r>
    </w:p>
    <w:p w:rsidR="000533DA" w:rsidRDefault="000533DA" w:rsidP="000533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1992 г.</w:t>
      </w:r>
    </w:p>
    <w:p w:rsidR="000533DA" w:rsidRDefault="000533DA" w:rsidP="000533D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 «Об образовании»:</w:t>
      </w:r>
    </w:p>
    <w:p w:rsidR="000533DA" w:rsidRDefault="000533DA" w:rsidP="000533DA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образование как сфера культуры;</w:t>
      </w:r>
    </w:p>
    <w:p w:rsidR="000533DA" w:rsidRDefault="000533DA" w:rsidP="000533DA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гуманистическая направленность образования, приоритет общечеловеческих ценностей, жизни и здоровья человека, свободного развития личности;</w:t>
      </w:r>
    </w:p>
    <w:p w:rsidR="000533DA" w:rsidRDefault="000533DA" w:rsidP="000533DA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воспитание гражданственности и любви к Родине;</w:t>
      </w:r>
    </w:p>
    <w:p w:rsidR="000533DA" w:rsidRDefault="000533DA" w:rsidP="000533DA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природосообразность и культуросообразность образования;</w:t>
      </w:r>
    </w:p>
    <w:p w:rsidR="000533DA" w:rsidRDefault="000533DA" w:rsidP="000533DA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гармонизация потребностей личности и общества в образовании;</w:t>
      </w:r>
    </w:p>
    <w:p w:rsidR="000533DA" w:rsidRDefault="000533DA" w:rsidP="000533DA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диалог эпох и культур, диалог субъектов образовательного процесса;</w:t>
      </w:r>
    </w:p>
    <w:p w:rsidR="000533DA" w:rsidRDefault="000533DA" w:rsidP="000533DA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гибкость, вариативность структуры образования;</w:t>
      </w:r>
    </w:p>
    <w:p w:rsidR="000533DA" w:rsidRDefault="000533DA" w:rsidP="000533DA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нацеленность образовательного процесса на творческую самореализацию учащихся и педагогов.</w:t>
      </w:r>
    </w:p>
    <w:p w:rsidR="000533DA" w:rsidRDefault="000533DA" w:rsidP="000533DA">
      <w:p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33DA" w:rsidRDefault="000533DA" w:rsidP="000533DA">
      <w:p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Задание: ответить на вопросы: </w:t>
      </w:r>
    </w:p>
    <w:p w:rsidR="000533DA" w:rsidRDefault="000533DA" w:rsidP="000533DA">
      <w:p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1)Какие ведущие советские педагоги вам известны? Кто стоял у истоков советского образования?</w:t>
      </w:r>
    </w:p>
    <w:p w:rsidR="000533DA" w:rsidRDefault="000533DA" w:rsidP="000533DA">
      <w:p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Написать эссе «Какая она – советская школа? Достоинства и недостатки».</w:t>
      </w:r>
    </w:p>
    <w:p w:rsidR="000533DA" w:rsidRDefault="000533DA" w:rsidP="000533DA"/>
    <w:p w:rsidR="00245351" w:rsidRDefault="00245351"/>
    <w:sectPr w:rsidR="00245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7265F"/>
    <w:multiLevelType w:val="hybridMultilevel"/>
    <w:tmpl w:val="9F949502"/>
    <w:lvl w:ilvl="0" w:tplc="FA3096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BE85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66B5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2E73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6CB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CC2C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7CBE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E6B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ACC3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8071A"/>
    <w:multiLevelType w:val="hybridMultilevel"/>
    <w:tmpl w:val="4036B828"/>
    <w:lvl w:ilvl="0" w:tplc="7A7A0C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CD87C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EA0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C6D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C7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96A7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D4DD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C06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29D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42F0F"/>
    <w:multiLevelType w:val="hybridMultilevel"/>
    <w:tmpl w:val="24A074CC"/>
    <w:lvl w:ilvl="0" w:tplc="11D45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6702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683E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B49B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0EA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BAC2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68B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BAE0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4F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E5F1F"/>
    <w:multiLevelType w:val="hybridMultilevel"/>
    <w:tmpl w:val="D2F21FA2"/>
    <w:lvl w:ilvl="0" w:tplc="EA6AA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0E453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2823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6C51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6D0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3E04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BC96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85B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FECF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F33A8"/>
    <w:multiLevelType w:val="hybridMultilevel"/>
    <w:tmpl w:val="D77A0A46"/>
    <w:lvl w:ilvl="0" w:tplc="92B6D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0BE95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5CBE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0E2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B6C3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AE10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DC6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96CB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E034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0322F5"/>
    <w:multiLevelType w:val="hybridMultilevel"/>
    <w:tmpl w:val="0FDE3772"/>
    <w:lvl w:ilvl="0" w:tplc="6AB62BE4">
      <w:start w:val="1943"/>
      <w:numFmt w:val="decimal"/>
      <w:lvlText w:val="%1"/>
      <w:lvlJc w:val="left"/>
      <w:pPr>
        <w:ind w:left="742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9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0533DA"/>
    <w:rsid w:val="000533DA"/>
    <w:rsid w:val="0024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2360</Characters>
  <Application>Microsoft Office Word</Application>
  <DocSecurity>0</DocSecurity>
  <Lines>19</Lines>
  <Paragraphs>5</Paragraphs>
  <ScaleCrop>false</ScaleCrop>
  <Company>Microsoft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2020-12-11T11:31:00Z</dcterms:created>
  <dcterms:modified xsi:type="dcterms:W3CDTF">2020-12-11T11:31:00Z</dcterms:modified>
</cp:coreProperties>
</file>