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91" w:rsidRDefault="003D2191" w:rsidP="003D2191">
      <w:pPr>
        <w:ind w:firstLine="851"/>
        <w:jc w:val="both"/>
        <w:rPr>
          <w:rFonts w:ascii="Times New Roman" w:hAnsi="Times New Roman"/>
          <w:sz w:val="28"/>
          <w:szCs w:val="28"/>
        </w:rPr>
      </w:pPr>
      <w:r>
        <w:rPr>
          <w:rFonts w:ascii="Times New Roman" w:hAnsi="Times New Roman"/>
          <w:b/>
          <w:sz w:val="28"/>
          <w:szCs w:val="28"/>
        </w:rPr>
        <w:t xml:space="preserve">Задание 1.: </w:t>
      </w:r>
      <w:r>
        <w:rPr>
          <w:rFonts w:ascii="Times New Roman" w:hAnsi="Times New Roman"/>
          <w:sz w:val="28"/>
          <w:szCs w:val="28"/>
        </w:rPr>
        <w:t>Ознакомиться с лекцией и сделать конспект в тетрадях. Лекцию можно представить в логических схемах и таблицах.</w:t>
      </w:r>
    </w:p>
    <w:p w:rsidR="003D2191" w:rsidRDefault="003D2191" w:rsidP="003D2191">
      <w:pPr>
        <w:pStyle w:val="Default"/>
        <w:spacing w:line="276" w:lineRule="auto"/>
        <w:jc w:val="center"/>
        <w:rPr>
          <w:color w:val="auto"/>
          <w:sz w:val="28"/>
          <w:szCs w:val="28"/>
        </w:rPr>
      </w:pPr>
      <w:r>
        <w:rPr>
          <w:b/>
          <w:bCs/>
          <w:color w:val="auto"/>
          <w:sz w:val="28"/>
          <w:szCs w:val="28"/>
        </w:rPr>
        <w:t>Лекция 5. Психологическая сущность и цели процесса воспитания человека. Актуальные психологические и социально-психологические проблемы воспитания.</w:t>
      </w:r>
    </w:p>
    <w:p w:rsidR="003D2191" w:rsidRDefault="003D2191" w:rsidP="003D2191">
      <w:pPr>
        <w:pStyle w:val="Default"/>
        <w:spacing w:line="276" w:lineRule="auto"/>
        <w:jc w:val="center"/>
        <w:rPr>
          <w:color w:val="auto"/>
          <w:sz w:val="28"/>
          <w:szCs w:val="28"/>
        </w:rPr>
      </w:pPr>
      <w:r>
        <w:rPr>
          <w:color w:val="auto"/>
          <w:sz w:val="28"/>
          <w:szCs w:val="28"/>
        </w:rPr>
        <w:t>Вопросы</w:t>
      </w:r>
    </w:p>
    <w:p w:rsidR="003D2191" w:rsidRDefault="003D2191" w:rsidP="003D2191">
      <w:pPr>
        <w:pStyle w:val="Default"/>
        <w:spacing w:after="36" w:line="276" w:lineRule="auto"/>
        <w:jc w:val="both"/>
        <w:rPr>
          <w:color w:val="auto"/>
          <w:sz w:val="28"/>
          <w:szCs w:val="28"/>
        </w:rPr>
      </w:pPr>
      <w:r>
        <w:rPr>
          <w:color w:val="auto"/>
          <w:sz w:val="28"/>
          <w:szCs w:val="28"/>
        </w:rPr>
        <w:t xml:space="preserve">1. Воспитание. Цели и средства воспитания. Уровни воспитанности. </w:t>
      </w:r>
    </w:p>
    <w:p w:rsidR="003D2191" w:rsidRDefault="003D2191" w:rsidP="003D2191">
      <w:pPr>
        <w:pStyle w:val="Default"/>
        <w:spacing w:line="276" w:lineRule="auto"/>
        <w:jc w:val="both"/>
        <w:rPr>
          <w:color w:val="auto"/>
          <w:sz w:val="28"/>
          <w:szCs w:val="28"/>
        </w:rPr>
      </w:pPr>
      <w:r>
        <w:rPr>
          <w:color w:val="auto"/>
          <w:sz w:val="28"/>
          <w:szCs w:val="28"/>
        </w:rPr>
        <w:t xml:space="preserve">2. Институты воспитания. Проблемы современного воспитания. </w:t>
      </w:r>
    </w:p>
    <w:p w:rsidR="003D2191" w:rsidRDefault="003D2191" w:rsidP="003D2191">
      <w:pPr>
        <w:pStyle w:val="Default"/>
        <w:spacing w:after="36" w:line="276" w:lineRule="auto"/>
        <w:jc w:val="both"/>
        <w:rPr>
          <w:color w:val="auto"/>
          <w:sz w:val="28"/>
          <w:szCs w:val="28"/>
        </w:rPr>
      </w:pPr>
      <w:r>
        <w:rPr>
          <w:color w:val="auto"/>
          <w:sz w:val="28"/>
          <w:szCs w:val="28"/>
        </w:rPr>
        <w:t xml:space="preserve">3. Соотношение понятий «обучение», «развитие», «воспитание». </w:t>
      </w:r>
    </w:p>
    <w:p w:rsidR="003D2191" w:rsidRDefault="003D2191" w:rsidP="003D2191">
      <w:pPr>
        <w:pStyle w:val="Default"/>
        <w:spacing w:line="276" w:lineRule="auto"/>
        <w:jc w:val="both"/>
        <w:rPr>
          <w:color w:val="auto"/>
          <w:sz w:val="28"/>
          <w:szCs w:val="28"/>
        </w:rPr>
      </w:pPr>
    </w:p>
    <w:p w:rsidR="003D2191" w:rsidRDefault="003D2191" w:rsidP="003D2191">
      <w:pPr>
        <w:pStyle w:val="Default"/>
        <w:spacing w:line="276" w:lineRule="auto"/>
        <w:jc w:val="center"/>
        <w:rPr>
          <w:color w:val="auto"/>
          <w:sz w:val="28"/>
          <w:szCs w:val="28"/>
        </w:rPr>
      </w:pPr>
      <w:r>
        <w:rPr>
          <w:b/>
          <w:bCs/>
          <w:i/>
          <w:iCs/>
          <w:color w:val="auto"/>
          <w:sz w:val="28"/>
          <w:szCs w:val="28"/>
        </w:rPr>
        <w:t>1. Воспитание. Цели и средства воспитания. Уровни воспитанности</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Воспитание – это процесс социализации индивида, становление и развитие его как личности на протяжении жизни в ходе собственной активности и под влиянием среды.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Воспитание – это процесс развития мотивационно-потребностной сферы психики ребенка, процесс открытия его сознанию смыслов и мотивов человеческой деятельности, результатом чего является возникновение у него стремления к овладению ими (Б.Ц.Бадмаев). </w:t>
      </w:r>
    </w:p>
    <w:p w:rsidR="003D2191" w:rsidRDefault="003D2191" w:rsidP="003D2191">
      <w:pPr>
        <w:pStyle w:val="Default"/>
        <w:spacing w:line="276" w:lineRule="auto"/>
        <w:ind w:firstLine="851"/>
        <w:jc w:val="both"/>
        <w:rPr>
          <w:color w:val="auto"/>
          <w:sz w:val="28"/>
          <w:szCs w:val="28"/>
        </w:rPr>
      </w:pPr>
      <w:r>
        <w:rPr>
          <w:color w:val="auto"/>
          <w:sz w:val="28"/>
          <w:szCs w:val="28"/>
        </w:rPr>
        <w:t>Воспитание, прежде всего, связано с построением развивающих форм деятельности, а также организацией отношений и взаимоотношений между всеми его участниками. Деятельность выступает в качестве воспитывающей и развивающей лишь в той мере, в какой она помогает раскрыться каждому ребенку, извлечь из каждого то лучшее, на что он способен и, конечно, если она при этом адекватна потребностям и возможностям возраста (Н.А.Менчинская). Личность интегрирует в себе общественные отношения, однако, в каждом конкретном случае это преломляется сквозь призму того опыта сотрудничества и взаимодействия с окружающими, тех форм совместной деятельности, которые и определяют развитие потребностно-мотивационной сферы ребенка и проявление его индивидуально-личностных черт.</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 </w:t>
      </w:r>
      <w:r>
        <w:rPr>
          <w:i/>
          <w:iCs/>
          <w:color w:val="auto"/>
          <w:sz w:val="28"/>
          <w:szCs w:val="28"/>
        </w:rPr>
        <w:t xml:space="preserve">Главная задача воспитания </w:t>
      </w:r>
      <w:r>
        <w:rPr>
          <w:color w:val="auto"/>
          <w:sz w:val="28"/>
          <w:szCs w:val="28"/>
        </w:rPr>
        <w:t xml:space="preserve">- формирование и развитие ребенка как личности, обладающей теми полезными качествами, которые ей необходимы для жизни в обществе. Цели воспитания не устанавливаются раз и навсегда и не являются постоянными в любом обществе. Меняется система общественного устройства и социальные отношения — изменяются и цели воспитания. К разряду непреходящих ценностей относятся общечеловеческие нравственные ценности. Они-то, в первую очередь, и определяют собой цели воспитания на всех этапах социальной истории. </w:t>
      </w:r>
      <w:r>
        <w:rPr>
          <w:color w:val="auto"/>
          <w:sz w:val="28"/>
          <w:szCs w:val="28"/>
        </w:rPr>
        <w:lastRenderedPageBreak/>
        <w:t xml:space="preserve">Такие цели связаны с понятиями добра и зла, порядочности, гуманности и любви к природе.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Воспитание осуществляется </w:t>
      </w:r>
      <w:r>
        <w:rPr>
          <w:i/>
          <w:iCs/>
          <w:color w:val="auto"/>
          <w:sz w:val="28"/>
          <w:szCs w:val="28"/>
        </w:rPr>
        <w:t xml:space="preserve">средствами </w:t>
      </w:r>
      <w:r>
        <w:rPr>
          <w:color w:val="auto"/>
          <w:sz w:val="28"/>
          <w:szCs w:val="28"/>
        </w:rPr>
        <w:t xml:space="preserve">организованного и неорганизованного воздействия, при помощи которых одни люди - воспитатели - воздействуют на других людей – воспитанников - с целью выработать у них определенные психологические качества и формы поведения. К средствам психологического воздействия можно отнести всевозможные виды научения, связанные с формированием поступков человека, убеждение, внушение, преобразования когнитивной сферы, социальных установок. Особое место среди средств воспитательного воздействия отводится комплексным, рассчитанным на оказание глобального эффекта на личность, затрагивающего все или большинство ее сторон. Средствами воспитания могут стать личный пример воспитателя, образцы поведения, демонстрируемые окружающими людьми, поступки.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Средства воспитания по характеру воздействия на человека можно разделить на прямые и косвенные. Первые включают в себя непосредственно личностное воздействие одного человека на другого, осуществляемое в прямом общении друг с другом. Вторые содержат воздействия, реализуемые с помощью каких-либо средств без личных контактов друг с другом воспитателя и воспитываемого (чтение книг).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По включенности сознания воспитателя и воспитуемого в процесс воспитания его средства делятся на осознанные и неосознанные. В случае использования осознанных средств воспитательного воздействия воспитатель сознательно ставит перед собой определенную цель, а воспитуемый знает о ней и принимает ее. При использовании неосознанных средств воздействия принятие воспитательных влияний воспитуемым происходит без сознательного контроля с его стороны, а также без преднамеренного воздействия со стороны воспитывающего лица.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По характеру того, на что в самом объекте воспитания направлены воспитательные воздействия, его средства можно разделить на эмоциональные, когнитивные и поведенческие. Они могут быть комплексными, включающими разные стороны личности воспитуемого. Каждое из описанных средств воспитания имеет свои сильные и слабые стороны. Достоинство осознанного воспитательного воздействия состоит в том, что оно является управляемым, с заранее предвидимыми и контролируемыми результатами. Его недостаток - ограниченность применения к детям ранних дошкольных возрастов, отчасти и младшего школьного возраста. Когнитивные воспитательные воздействия нацелены на систему знаний человека, на преобразование ее. Эмоциональные </w:t>
      </w:r>
      <w:r>
        <w:rPr>
          <w:color w:val="auto"/>
          <w:sz w:val="28"/>
          <w:szCs w:val="28"/>
        </w:rPr>
        <w:lastRenderedPageBreak/>
        <w:t xml:space="preserve">воспитательные воздействия призваны вызывать и поддерживать у воспитуемого определенные аффективные состояния, облегчающие или затрудняющие принятие им других психологических влияний. Поведенческие воспитательные влияния непосредственно направлены на поступки человека.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В последнее время на практике широкое распространение получили различные средства и методы психотерапевтического, психокоррекционного воздействия на личность. К таким методам, в частности, относится социально-психологический тренинг. Он включает в себя множество частных методик, направленных на то, чтобы научить человека лучше справляться с жизненными проблемами и стрессовыми ситуациями, устанавливать эмоционально благоприятные взаимоотношения с окружающими, успешно решать деловые и личные проблемы.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Значительную роль в воспитании личности учащегося, особенно учащегося подросткового возраста, играют внешкольные учреждения (музыкальные, спортивные школы, школы изобразительного искусства, художественно-творческие школы и др.) как разнообразная система деятельностей, вынесенная за рамки школьного обучения.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Практика и исследования позволяют утверждать, что, только включаясь в самые разнообразные виды деятельностей, свободно переходя от учебной деятельности к другим видам деятельностей, формирующийся человек может быть подготовлен к последующей самостоятельной взрослой жизни: умело и конструктивно взаимодействовать с окружающими, овладевать теоретическими знаниями и практическими умениями в течение всей жизни. </w:t>
      </w:r>
    </w:p>
    <w:p w:rsidR="003D2191" w:rsidRDefault="003D2191" w:rsidP="003D2191">
      <w:pPr>
        <w:pStyle w:val="Default"/>
        <w:spacing w:line="276" w:lineRule="auto"/>
        <w:ind w:firstLine="851"/>
        <w:jc w:val="both"/>
        <w:rPr>
          <w:color w:val="auto"/>
          <w:sz w:val="28"/>
          <w:szCs w:val="28"/>
        </w:rPr>
      </w:pPr>
      <w:r>
        <w:rPr>
          <w:i/>
          <w:iCs/>
          <w:color w:val="auto"/>
          <w:sz w:val="28"/>
          <w:szCs w:val="28"/>
        </w:rPr>
        <w:t>Уровни воспитанности</w:t>
      </w:r>
      <w:r>
        <w:rPr>
          <w:color w:val="auto"/>
          <w:sz w:val="28"/>
          <w:szCs w:val="28"/>
        </w:rPr>
        <w:t xml:space="preserve">: </w:t>
      </w:r>
    </w:p>
    <w:p w:rsidR="003D2191" w:rsidRDefault="003D2191" w:rsidP="003D2191">
      <w:pPr>
        <w:pStyle w:val="Default"/>
        <w:spacing w:line="276" w:lineRule="auto"/>
        <w:jc w:val="both"/>
        <w:rPr>
          <w:color w:val="auto"/>
          <w:sz w:val="28"/>
          <w:szCs w:val="28"/>
        </w:rPr>
      </w:pPr>
      <w:r>
        <w:rPr>
          <w:color w:val="auto"/>
          <w:sz w:val="28"/>
          <w:szCs w:val="28"/>
        </w:rPr>
        <w:t xml:space="preserve">а) высокий уровень – широкий запас нравственных знаний (об отношении к труду, обществу, к другому человеку, к себе). Синтез нравственных представлений в целостное и индивидуальное мировоззрение. Согласованность нравственных знаний с личными убеждениями, мотивами. Гармония знаний и убеждений с нравственным поведением, единство слова и дела в учении. Развернутые познавательные и социальные мотивы в учении, интерес к способам работы. «Сильное» целеполагание – удержание целей в ситуациях затруднений, ошибок, помех, доведение работы до конца. Преобладание положительных конструктивных эмоций в учении; </w:t>
      </w:r>
    </w:p>
    <w:p w:rsidR="003D2191" w:rsidRDefault="003D2191" w:rsidP="003D2191">
      <w:pPr>
        <w:pStyle w:val="Default"/>
        <w:spacing w:line="276" w:lineRule="auto"/>
        <w:jc w:val="both"/>
        <w:rPr>
          <w:color w:val="auto"/>
          <w:sz w:val="28"/>
          <w:szCs w:val="28"/>
        </w:rPr>
      </w:pPr>
      <w:r>
        <w:rPr>
          <w:color w:val="auto"/>
          <w:sz w:val="28"/>
          <w:szCs w:val="28"/>
        </w:rPr>
        <w:t xml:space="preserve">б) низкий уровень – слабые и разрозненные нравственные представления о том, что такое хорошо и что такое плохо. Усвоенные нравственные знания не всегда принимаются как основа личных убеждений, личные мотивы рассогласованы с общепринятыми правилами и нормами. Разлад, </w:t>
      </w:r>
      <w:r>
        <w:rPr>
          <w:color w:val="auto"/>
          <w:sz w:val="28"/>
          <w:szCs w:val="28"/>
        </w:rPr>
        <w:lastRenderedPageBreak/>
        <w:t xml:space="preserve">рассогласование у самого человека нравственных знаний, убеждений, поступков. Мотивы учения на уровне интереса к фактам, узкая ориентация на результат работы, при отсутствии интереса к способам работы. Цели негибкие, нереалистические, ситуативные и неперспективные, разрушаются в условиях затруднений и помех. Преобладают отрицательные деструктивные эмоции в учении, тревожность, неуверенность в себе (А.К.Маркова) или агрессивность, самоуверенность. </w:t>
      </w:r>
    </w:p>
    <w:p w:rsidR="003D2191" w:rsidRDefault="003D2191" w:rsidP="003D2191">
      <w:pPr>
        <w:pStyle w:val="Default"/>
        <w:spacing w:line="276" w:lineRule="auto"/>
        <w:jc w:val="both"/>
        <w:rPr>
          <w:color w:val="auto"/>
          <w:sz w:val="28"/>
          <w:szCs w:val="28"/>
        </w:rPr>
      </w:pPr>
    </w:p>
    <w:p w:rsidR="003D2191" w:rsidRDefault="003D2191" w:rsidP="003D2191">
      <w:pPr>
        <w:pStyle w:val="Default"/>
        <w:spacing w:line="276" w:lineRule="auto"/>
        <w:jc w:val="center"/>
        <w:rPr>
          <w:color w:val="auto"/>
          <w:sz w:val="28"/>
          <w:szCs w:val="28"/>
        </w:rPr>
      </w:pPr>
      <w:r>
        <w:rPr>
          <w:b/>
          <w:bCs/>
          <w:i/>
          <w:iCs/>
          <w:color w:val="auto"/>
          <w:sz w:val="28"/>
          <w:szCs w:val="28"/>
        </w:rPr>
        <w:t>2. Институты воспитания. Проблемы современного воспитания</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Воспитательное воздействие на личность осуществляется, как правило, в семье, детском саду, школе. Формально на семье, детском образовательном учреждение (ДОУ) и школе лежит основная доля ответственности за развитие личности ребенка. Однако фактически в современных условиях ДОУ, школа и семья не всегда доминируют в воспитательных воздействиях, и их влияние нередко уравновешивается и даже перевешивается воздействиями многих других социальных институтов, средств массовой культуры и информации, друзей, сверстников, внешкольных и внесемейных организаций.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Тем не менее, традиционно главным институтом воспитания является семья. Важность семьи как института воспитания обусловлена тем, что в ней ребенок находится в течение значительной части своей жизни. В ней закладываются основы личности ребенка, будущего гражданина. Семья может выступать в качестве как положительного, так и отрицательного фактора воспитания. Положительное воздействие семьи на личность ребенка состоит в том, что никто, кроме самых близких для него в семье людей, не относится к ребенку лучше, не любит его так и не заботится столько о нем. Семья — это тот институт, который обеспечивает ребенка необходимым минимумом общения, без которого он никогда не смог бы стать человеком и личностью. И вместе с тем, никакой другой социальный институт не может потенциально нанести столько вреда в воспитании детей, сколько может сделать семья.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Воспитательное воздействие семьи, тем не менее, ограничено. Оно обычно не выходит за рамки индивидуальных возможностей членов семьи, их собственного уровня развития, интеллектуальной и культурной подготовленности, условий жизни. В этом плане школа и другие социальные институты находятся в более благоприятном положении. В ДОУ, школе развивающийся ребенок проводит значительную часть своего времени. Каждый новый человек, с которым ребенок встречается в ДОУ и школе, несет в себе для него что-то новое, и в этом смысле образовательные </w:t>
      </w:r>
      <w:r>
        <w:rPr>
          <w:color w:val="auto"/>
          <w:sz w:val="28"/>
          <w:szCs w:val="28"/>
        </w:rPr>
        <w:lastRenderedPageBreak/>
        <w:t xml:space="preserve">учреждения предоставляют широкие возможности для оказания разнообразных воспитательных воздействий на детей и учащуюся молодежь. В школе, кроме того, воспитание может осуществляться через учебные предметы гуманитарного цикла: литературу, историю и ряд других. Все это — очевидные достоинства школьного воспитания. Но есть у него и слабые стороны, одна из них — обезличенностъ. Для работников школы, в отличие от членов семьи, все дети одинаковы и всем им уделяется примерно равное внимание. В то же самое время каждый ребенок — индивидуальность и требует особого подхода. Данный недостаток может быть устранен за счет удачного сочетания семейного и школьного воспитания, их взаимодополнения.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Через средства массовой информации также осуществляются весьма широкие и разнообразные воспитательные воздействия. Преимущество данных средств воспитательного воздействия состоит в том, что здесь в качестве источника воспитательных влияний можно использовать лучших специалистов, лучшие образцы и достижения педагогики и культуры. Готовя литературу для детей, фильмы, радио- и телепередачи, можно заранее тщательно обдумать их содержание, взвесить и оценить возможное воспитательное воздействие. Недостаток в воспитательных воздействиях средств массовой информации: влияния этого источника воспитательных воздействий рассчитаны, в основном, на среднюю личность и могут не дойти до каждого ребенка, т.е. они не индивидуализированы и не располагают так называемой «обратной связью».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Литература и искусство в отдельности выступают как источники нравственного и эстетического воспитания (в последние годы также социального и экономического), рассчитанного на более глубокое понимание основных жизненных нравственных категорий добра и зла и на формирование более глубокого понимания различных процессов, происходящих в обществе. Они же являются одним из главных источников формирования общей культуры человека.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Наконец, личность воспитывается через многочисленные личные контакты, официальные и неофициальные отношения. В этом плане более всего сказываются на воспитании ребенка его встречи и контакты с разными людьми в организованных и неорганизованных социальных группах, которые называются референтными.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Важнейшая задача современного воспитания – создать психологические условия для одновременного становления самостоятельности и ответственности ребенка за себя, других и за результаты дела. Освоение опыта эффективной самостоятельности и </w:t>
      </w:r>
      <w:r>
        <w:rPr>
          <w:color w:val="auto"/>
          <w:sz w:val="28"/>
          <w:szCs w:val="28"/>
        </w:rPr>
        <w:lastRenderedPageBreak/>
        <w:t xml:space="preserve">коллективной деятельности должно опираться на такую личностную особенность учащегося (ребенка), как открытость к получению нравственного опыта в общении, деятельности и взаимодействии с окружающем.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Воспитание чести и совести, справедливости и личностного достоинства непосредственно связано с формированием нравственной самооценки ребенка, отношения к себе как безусловной ценности. Поддержание на адекватно-должном уровне отношения к себе как ценности является особенно актуальной задачей самовоспитания.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К </w:t>
      </w:r>
      <w:r>
        <w:rPr>
          <w:i/>
          <w:iCs/>
          <w:color w:val="auto"/>
          <w:sz w:val="28"/>
          <w:szCs w:val="28"/>
        </w:rPr>
        <w:t xml:space="preserve">проблемам воспитания </w:t>
      </w:r>
      <w:r>
        <w:rPr>
          <w:color w:val="auto"/>
          <w:sz w:val="28"/>
          <w:szCs w:val="28"/>
        </w:rPr>
        <w:t xml:space="preserve">современного человека следует отнести следующие: </w:t>
      </w:r>
    </w:p>
    <w:p w:rsidR="003D2191" w:rsidRDefault="003D2191" w:rsidP="003D2191">
      <w:pPr>
        <w:pStyle w:val="Default"/>
        <w:spacing w:after="36" w:line="276" w:lineRule="auto"/>
        <w:jc w:val="both"/>
        <w:rPr>
          <w:color w:val="auto"/>
          <w:sz w:val="28"/>
          <w:szCs w:val="28"/>
        </w:rPr>
      </w:pPr>
      <w:r>
        <w:rPr>
          <w:color w:val="auto"/>
          <w:sz w:val="28"/>
          <w:szCs w:val="28"/>
        </w:rPr>
        <w:t xml:space="preserve">- отсутствие должного внимания государства, органов образования к проблеме воспитания; </w:t>
      </w:r>
    </w:p>
    <w:p w:rsidR="003D2191" w:rsidRDefault="003D2191" w:rsidP="003D2191">
      <w:pPr>
        <w:pStyle w:val="Default"/>
        <w:spacing w:after="36" w:line="276" w:lineRule="auto"/>
        <w:jc w:val="both"/>
        <w:rPr>
          <w:color w:val="auto"/>
          <w:sz w:val="28"/>
          <w:szCs w:val="28"/>
        </w:rPr>
      </w:pPr>
      <w:r>
        <w:rPr>
          <w:color w:val="auto"/>
          <w:sz w:val="28"/>
          <w:szCs w:val="28"/>
        </w:rPr>
        <w:t xml:space="preserve">- отсутствие научно-обоснованных воспитательных систем в массовой школе, в средних и высших профессионально-образовательных учреждениях; </w:t>
      </w:r>
    </w:p>
    <w:p w:rsidR="003D2191" w:rsidRDefault="003D2191" w:rsidP="003D2191">
      <w:pPr>
        <w:pStyle w:val="Default"/>
        <w:spacing w:after="36" w:line="276" w:lineRule="auto"/>
        <w:jc w:val="both"/>
        <w:rPr>
          <w:color w:val="auto"/>
          <w:sz w:val="28"/>
          <w:szCs w:val="28"/>
        </w:rPr>
      </w:pPr>
      <w:r>
        <w:rPr>
          <w:color w:val="auto"/>
          <w:sz w:val="28"/>
          <w:szCs w:val="28"/>
        </w:rPr>
        <w:t xml:space="preserve">снижение культурного уровня населения; </w:t>
      </w:r>
    </w:p>
    <w:p w:rsidR="003D2191" w:rsidRDefault="003D2191" w:rsidP="003D2191">
      <w:pPr>
        <w:pStyle w:val="Default"/>
        <w:spacing w:after="36" w:line="276" w:lineRule="auto"/>
        <w:jc w:val="both"/>
        <w:rPr>
          <w:color w:val="auto"/>
          <w:sz w:val="28"/>
          <w:szCs w:val="28"/>
        </w:rPr>
      </w:pPr>
      <w:r>
        <w:rPr>
          <w:color w:val="auto"/>
          <w:sz w:val="28"/>
          <w:szCs w:val="28"/>
        </w:rPr>
        <w:t xml:space="preserve">- отсутствие внутришкольных и межшкольных организаций, решающих проблемы воспитания; </w:t>
      </w:r>
    </w:p>
    <w:p w:rsidR="003D2191" w:rsidRDefault="003D2191" w:rsidP="003D2191">
      <w:pPr>
        <w:pStyle w:val="Default"/>
        <w:spacing w:after="36" w:line="276" w:lineRule="auto"/>
        <w:jc w:val="both"/>
        <w:rPr>
          <w:color w:val="auto"/>
          <w:sz w:val="28"/>
          <w:szCs w:val="28"/>
        </w:rPr>
      </w:pPr>
      <w:r>
        <w:rPr>
          <w:color w:val="auto"/>
          <w:sz w:val="28"/>
          <w:szCs w:val="28"/>
        </w:rPr>
        <w:t xml:space="preserve">- отсутствие преемственности в семье и школе, наличие противоречий в целях воспитания между школой и семьей; </w:t>
      </w:r>
    </w:p>
    <w:p w:rsidR="003D2191" w:rsidRDefault="003D2191" w:rsidP="003D2191">
      <w:pPr>
        <w:pStyle w:val="Default"/>
        <w:spacing w:line="276" w:lineRule="auto"/>
        <w:jc w:val="both"/>
        <w:rPr>
          <w:color w:val="auto"/>
          <w:sz w:val="28"/>
          <w:szCs w:val="28"/>
        </w:rPr>
      </w:pPr>
      <w:r>
        <w:rPr>
          <w:color w:val="auto"/>
          <w:sz w:val="28"/>
          <w:szCs w:val="28"/>
        </w:rPr>
        <w:t xml:space="preserve">- неоднозначное понимание процесса воспитания в психолого-педагогическом смысле в семье, в школе, в СМИ. </w:t>
      </w:r>
    </w:p>
    <w:p w:rsidR="003D2191" w:rsidRDefault="003D2191" w:rsidP="003D2191">
      <w:pPr>
        <w:pStyle w:val="Default"/>
        <w:spacing w:line="276" w:lineRule="auto"/>
        <w:jc w:val="both"/>
        <w:rPr>
          <w:color w:val="auto"/>
          <w:sz w:val="28"/>
          <w:szCs w:val="28"/>
        </w:rPr>
      </w:pPr>
    </w:p>
    <w:p w:rsidR="003D2191" w:rsidRDefault="003D2191" w:rsidP="003D2191">
      <w:pPr>
        <w:pStyle w:val="Default"/>
        <w:spacing w:line="276" w:lineRule="auto"/>
        <w:jc w:val="center"/>
        <w:rPr>
          <w:color w:val="auto"/>
          <w:sz w:val="28"/>
          <w:szCs w:val="28"/>
        </w:rPr>
      </w:pPr>
      <w:r>
        <w:rPr>
          <w:b/>
          <w:bCs/>
          <w:i/>
          <w:iCs/>
          <w:color w:val="auto"/>
          <w:sz w:val="28"/>
          <w:szCs w:val="28"/>
        </w:rPr>
        <w:t>1. Соотношение понятий «обучение», «развитие», «воспитание»</w:t>
      </w:r>
    </w:p>
    <w:p w:rsidR="003D2191" w:rsidRDefault="003D2191" w:rsidP="003D2191">
      <w:pPr>
        <w:pStyle w:val="Default"/>
        <w:spacing w:line="276" w:lineRule="auto"/>
        <w:ind w:firstLine="851"/>
        <w:jc w:val="both"/>
        <w:rPr>
          <w:color w:val="auto"/>
          <w:sz w:val="28"/>
          <w:szCs w:val="28"/>
        </w:rPr>
      </w:pPr>
      <w:r>
        <w:rPr>
          <w:i/>
          <w:iCs/>
          <w:color w:val="auto"/>
          <w:sz w:val="28"/>
          <w:szCs w:val="28"/>
        </w:rPr>
        <w:t xml:space="preserve">Обучение </w:t>
      </w:r>
      <w:r>
        <w:rPr>
          <w:color w:val="auto"/>
          <w:sz w:val="28"/>
          <w:szCs w:val="28"/>
        </w:rPr>
        <w:t xml:space="preserve">в наиболее употребительном смысле означает целенаправленную последовательную передачу (трансляция) общественно-исторического, социокультурного опыта другому человеку (людям) в специально организованных условиях семьи, школы, вуза, сообщества. Отметим, что с позиции обучающегося часто фиксируется его способность к присвоению этого опыта в термине «обучаемость» и результат этого процесса в термине «обученность». Человек, занимающий позицию обучающего, - педагог. Деятельность обучения - это деятельность преподавателя, деятельность преподавания – педагогическая деятельность. (Зимняя И.А.) Обучение является источником развития. «Обучение вызывает к жизни, побуждает, приводит в движение ряд внутренних процессов развития». Но между ними нет однозначной зависимости. Развитие может быть различным и по характеру, и по уровню. Разные виды обучения </w:t>
      </w:r>
      <w:r>
        <w:rPr>
          <w:color w:val="auto"/>
          <w:sz w:val="28"/>
          <w:szCs w:val="28"/>
        </w:rPr>
        <w:lastRenderedPageBreak/>
        <w:t xml:space="preserve">вызывают различные сдвиги в развитии, поднимают не одинаковые «пласты» в развитии.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Усвоение школьниками новых знаний – наиболее распространенный вид обучения в школе. Но дает ли такое обучение развивающий эффект? Конечно, усвоение знаний само по себе не безразлично для развития. А.К.Маркова такое обучение называет частично развивающим. Обучение на уровне усвоения знаний дает развитие, но в самом широком понимании – это более количественные, подготовительные, функциональные изменения в развитии. Другой тип обучения, оказывающий влияние на развитие, формирует активные виды познавательной деятельности самих учащихся (учебно-познавательной, мнемической, мыслительной). Овладение различными способами разных видов активной деятельности существенно обогащает развитие ученика.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Опережающее развитие тип обучения формирует не только виды активной деятельности учащихся и новые планы интеллекта, но и в ходе специальных упражнений раскрывает учащимся их дальнейшие возможности, перспективы. Бывает и антиразвивающее обучение, когда ошибки учителя, например, авторитарный и репрессивный способ обращения с детьми, что встречается в педагогической практике, к сожалению, довольно часто, тормозят или даже разрушают сложившиеся у ребенка ранее мыслительные структуры, блокируют развитие детей, снижают их активность, интерес к учению. </w:t>
      </w:r>
    </w:p>
    <w:p w:rsidR="003D2191" w:rsidRDefault="003D2191" w:rsidP="003D2191">
      <w:pPr>
        <w:pStyle w:val="Default"/>
        <w:spacing w:line="276" w:lineRule="auto"/>
        <w:ind w:firstLine="851"/>
        <w:jc w:val="both"/>
        <w:rPr>
          <w:color w:val="auto"/>
          <w:sz w:val="28"/>
          <w:szCs w:val="28"/>
        </w:rPr>
      </w:pPr>
      <w:r>
        <w:rPr>
          <w:i/>
          <w:iCs/>
          <w:color w:val="auto"/>
          <w:sz w:val="28"/>
          <w:szCs w:val="28"/>
        </w:rPr>
        <w:t xml:space="preserve">Развитие </w:t>
      </w:r>
      <w:r>
        <w:rPr>
          <w:color w:val="auto"/>
          <w:sz w:val="28"/>
          <w:szCs w:val="28"/>
        </w:rPr>
        <w:t xml:space="preserve">– это объективный процесс внутреннего последовательного количественного и качественного изменения физических и духовных сил человека. Фундаментальной идеей явилась выдвинутая Л.С.Выготским в 30-е годы положение о, по крайней мере, двух уровнях развития ребенка: уровень актуального развития, который сложился в результате определенных уже завершившихся циклов, а также уровень потенциального развития, так называемая зона ближайшего развития. Зона ближайшего развития указывает не только на уже достигнутое, но и находящееся в процессе созревания. Она определяется теми задачами, которые ребенок не может решить самостоятельно, но решает с помощью другого человека (а через некоторое время уже самостоятельно). Если актуальное развитие – это успехи и итоги развития на вчерашний день, то зона ближайшего развития – это умственное развитие на завтрашний день.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Развитие – это процесс перехода системы из одного состояния в другое, возможен переход системы в сторону усложнения структуры и усложнения функций – прогрессивный; возможен к упрощению, сужению функций – регрессивный. </w:t>
      </w:r>
      <w:r>
        <w:rPr>
          <w:i/>
          <w:iCs/>
          <w:color w:val="auto"/>
          <w:sz w:val="28"/>
          <w:szCs w:val="28"/>
        </w:rPr>
        <w:t xml:space="preserve">Психическое развитие </w:t>
      </w:r>
      <w:r>
        <w:rPr>
          <w:color w:val="auto"/>
          <w:sz w:val="28"/>
          <w:szCs w:val="28"/>
        </w:rPr>
        <w:t xml:space="preserve">– усложнение процессов </w:t>
      </w:r>
      <w:r>
        <w:rPr>
          <w:color w:val="auto"/>
          <w:sz w:val="28"/>
          <w:szCs w:val="28"/>
        </w:rPr>
        <w:lastRenderedPageBreak/>
        <w:t xml:space="preserve">отражения человеком действительности: ощущений, восприятия, памяти, мышления, чувств, воображения, а также более сложных психических образований: потребностей, мотивов деятельности, способностей, интересов, ценностных ориентаций. Психическое развитие – это целостное развитие всей личности.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Психическое развитие ребенка, как и целостное развитие человека, осуществляется одновременно по линиям: </w:t>
      </w:r>
    </w:p>
    <w:p w:rsidR="003D2191" w:rsidRDefault="003D2191" w:rsidP="003D2191">
      <w:pPr>
        <w:pStyle w:val="Default"/>
        <w:spacing w:after="36" w:line="276" w:lineRule="auto"/>
        <w:jc w:val="both"/>
        <w:rPr>
          <w:color w:val="auto"/>
          <w:sz w:val="28"/>
          <w:szCs w:val="28"/>
        </w:rPr>
      </w:pPr>
      <w:r>
        <w:rPr>
          <w:color w:val="auto"/>
          <w:sz w:val="28"/>
          <w:szCs w:val="28"/>
        </w:rPr>
        <w:t xml:space="preserve">- познавательной сферы (становление интеллекта, развитие механизмов познания); </w:t>
      </w:r>
    </w:p>
    <w:p w:rsidR="003D2191" w:rsidRDefault="003D2191" w:rsidP="003D2191">
      <w:pPr>
        <w:pStyle w:val="Default"/>
        <w:spacing w:after="36" w:line="276" w:lineRule="auto"/>
        <w:jc w:val="both"/>
        <w:rPr>
          <w:color w:val="auto"/>
          <w:sz w:val="28"/>
          <w:szCs w:val="28"/>
        </w:rPr>
      </w:pPr>
      <w:r>
        <w:rPr>
          <w:color w:val="auto"/>
          <w:sz w:val="28"/>
          <w:szCs w:val="28"/>
        </w:rPr>
        <w:t xml:space="preserve">- психологической структуры и содержания деятельности (становление целей, мотивов и развитие их соотношения, освоение способов и средств деятельности); </w:t>
      </w:r>
    </w:p>
    <w:p w:rsidR="003D2191" w:rsidRDefault="003D2191" w:rsidP="003D2191">
      <w:pPr>
        <w:pStyle w:val="Default"/>
        <w:spacing w:line="276" w:lineRule="auto"/>
        <w:jc w:val="both"/>
        <w:rPr>
          <w:color w:val="auto"/>
          <w:sz w:val="28"/>
          <w:szCs w:val="28"/>
        </w:rPr>
      </w:pPr>
      <w:r>
        <w:rPr>
          <w:color w:val="auto"/>
          <w:sz w:val="28"/>
          <w:szCs w:val="28"/>
        </w:rPr>
        <w:t xml:space="preserve">- личности (направленности, ценностных ориентаций, самосознания, самооценки, взаимодействия с социальной средой и т.д.). </w:t>
      </w:r>
    </w:p>
    <w:p w:rsidR="003D2191" w:rsidRDefault="003D2191" w:rsidP="003D2191">
      <w:pPr>
        <w:pStyle w:val="Default"/>
        <w:spacing w:line="276" w:lineRule="auto"/>
        <w:ind w:firstLine="851"/>
        <w:jc w:val="both"/>
        <w:rPr>
          <w:color w:val="auto"/>
          <w:sz w:val="28"/>
          <w:szCs w:val="28"/>
        </w:rPr>
      </w:pPr>
      <w:r>
        <w:rPr>
          <w:i/>
          <w:iCs/>
          <w:color w:val="auto"/>
          <w:sz w:val="28"/>
          <w:szCs w:val="28"/>
        </w:rPr>
        <w:t xml:space="preserve">Личность </w:t>
      </w:r>
      <w:r>
        <w:rPr>
          <w:color w:val="auto"/>
          <w:sz w:val="28"/>
          <w:szCs w:val="28"/>
        </w:rPr>
        <w:t xml:space="preserve">– это конкретный человек, взятый в системе его устойчивых социально обусловленных психологических характеристик, которые проявляются в общественных связях и отношениях, определяют его нравственные поступки и имеют существенное значение для него самого и окружающих. (А. Г.Маклаков)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Формирование личности – это процесс освоения общественного опыта, но процесс совершенно особый. Он отличается от усвоения знаний, умений, способов действий. Формирование личности – это, прежде всего, формирование новых мотивов и потребностей, их преобразование, соподчинение и др. Мотивы и потребности невозможно усвоить: «знать, что нужно делать, к чему следует стремиться, - не значит хотеть это делать, действительно к этому стремиться». Новые потребности и мотивы, а также их соподчинения возникают только в процессе переживания или проживания ситуации. Этот процесс происходит только в реальной жизни человека и является всегда эмоционально насыщенным.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Любая личность развивается постепенно, проходя определенные этапы, каждый из которых поднимает личность на качественно иную ступень психического развития. Развитие личности – это результат взаимосвязанного развития интеллектуально-познавательной, мотивационно-потребностной, коммуникативной, эмоционально-волевой сфер личности, т.е. единство обучения и воспитания человека. По данным исследований психического развития в детских возрастах нам известно, что истинно человеческое в ребенке развивается под влиянием социальной среды, благодаря общению с людьми – взрослыми и другими детьми. Постепенное, шаг за шагом, овладение ребенком смыслами человеческой деятельности (понимание того, </w:t>
      </w:r>
      <w:r>
        <w:rPr>
          <w:color w:val="auto"/>
          <w:sz w:val="28"/>
          <w:szCs w:val="28"/>
        </w:rPr>
        <w:lastRenderedPageBreak/>
        <w:t xml:space="preserve">какие задачи решают взрослые и ради чего это делают, т.е. в чем смысл их деятельности, желание научиться всему тому, чем заняты взрослые и, наконец, научение этому) развивают в нем психологические новообразования – систему мотивов и личностных смыслов человеческой деятельности. Ребенок по мере развития узнает, к чему ему надо стремиться, что и означает воспитательную составляющую развития. </w:t>
      </w:r>
    </w:p>
    <w:p w:rsidR="003D2191" w:rsidRDefault="003D2191" w:rsidP="003D2191">
      <w:pPr>
        <w:pStyle w:val="Default"/>
        <w:spacing w:line="276" w:lineRule="auto"/>
        <w:ind w:firstLine="851"/>
        <w:jc w:val="both"/>
        <w:rPr>
          <w:color w:val="auto"/>
          <w:sz w:val="28"/>
          <w:szCs w:val="28"/>
        </w:rPr>
      </w:pPr>
      <w:r>
        <w:rPr>
          <w:color w:val="auto"/>
          <w:sz w:val="28"/>
          <w:szCs w:val="28"/>
        </w:rPr>
        <w:t xml:space="preserve">После сказанного представляется возможным дать с точки зрения психологии такое «рабочее» определение понятию воспитание: </w:t>
      </w:r>
      <w:r>
        <w:rPr>
          <w:b/>
          <w:bCs/>
          <w:color w:val="auto"/>
          <w:sz w:val="28"/>
          <w:szCs w:val="28"/>
        </w:rPr>
        <w:t>воспитание ребенка – это процесс развития мотивационно-потребностной сферы его психики, процесс открытия его сознанию смыслов и мотивов человеческой деятельности, результатом этого является возникновение у него стремления к овладению ими (</w:t>
      </w:r>
      <w:r>
        <w:rPr>
          <w:color w:val="auto"/>
          <w:sz w:val="28"/>
          <w:szCs w:val="28"/>
        </w:rPr>
        <w:t>Б.Ц.Бадмаев</w:t>
      </w:r>
      <w:r>
        <w:rPr>
          <w:b/>
          <w:bCs/>
          <w:color w:val="auto"/>
          <w:sz w:val="28"/>
          <w:szCs w:val="28"/>
        </w:rPr>
        <w:t xml:space="preserve">). </w:t>
      </w:r>
    </w:p>
    <w:p w:rsidR="003D2191" w:rsidRDefault="003D2191" w:rsidP="003D2191">
      <w:pPr>
        <w:ind w:firstLine="851"/>
        <w:jc w:val="both"/>
        <w:rPr>
          <w:rFonts w:ascii="Times New Roman" w:hAnsi="Times New Roman"/>
          <w:sz w:val="28"/>
          <w:szCs w:val="28"/>
        </w:rPr>
      </w:pPr>
      <w:r>
        <w:rPr>
          <w:rFonts w:ascii="Times New Roman" w:hAnsi="Times New Roman"/>
          <w:sz w:val="28"/>
          <w:szCs w:val="28"/>
        </w:rPr>
        <w:t>Такая интерпретация понятия «воспитание» исходит из понимания психического развития как процесса, результат которого означает «устремление» личности как субъекта (по В.А.Петровскому). Вводя в научный оборот понятие «устремление», В.А.Петровский и его коллеги обозначили им цель воспитания, т.е. то, какие личностные качества стоит развивать у детей. Эта цель раньше объединялась словами «знания, умения и навыки» (ЗУНы), но, дружно ниспровергая их, «мы выкачали из содержания образования многое, и образовался вакуум», – пишет В.А.Петровский.</w:t>
      </w:r>
    </w:p>
    <w:p w:rsidR="003D2191" w:rsidRDefault="003D2191" w:rsidP="003D2191">
      <w:pPr>
        <w:pStyle w:val="Default"/>
        <w:spacing w:line="276" w:lineRule="auto"/>
        <w:jc w:val="both"/>
        <w:rPr>
          <w:color w:val="auto"/>
          <w:sz w:val="28"/>
          <w:szCs w:val="28"/>
        </w:rPr>
      </w:pPr>
      <w:r>
        <w:rPr>
          <w:color w:val="auto"/>
          <w:sz w:val="28"/>
          <w:szCs w:val="28"/>
        </w:rPr>
        <w:t xml:space="preserve">Литература </w:t>
      </w:r>
    </w:p>
    <w:p w:rsidR="003D2191" w:rsidRDefault="003D2191" w:rsidP="003D2191">
      <w:pPr>
        <w:autoSpaceDE w:val="0"/>
        <w:autoSpaceDN w:val="0"/>
        <w:adjustRightInd w:val="0"/>
        <w:spacing w:after="0" w:line="240" w:lineRule="auto"/>
        <w:rPr>
          <w:rFonts w:ascii="Times New Roman" w:hAnsi="Times New Roman"/>
          <w:color w:val="000000"/>
          <w:sz w:val="24"/>
          <w:szCs w:val="24"/>
        </w:rPr>
      </w:pPr>
    </w:p>
    <w:p w:rsidR="003D2191" w:rsidRDefault="003D2191" w:rsidP="003D2191">
      <w:pPr>
        <w:autoSpaceDE w:val="0"/>
        <w:autoSpaceDN w:val="0"/>
        <w:adjustRightInd w:val="0"/>
        <w:spacing w:after="36" w:line="240" w:lineRule="auto"/>
        <w:rPr>
          <w:rFonts w:ascii="Times New Roman" w:hAnsi="Times New Roman"/>
          <w:color w:val="000000"/>
          <w:sz w:val="28"/>
          <w:szCs w:val="28"/>
        </w:rPr>
      </w:pPr>
      <w:r>
        <w:rPr>
          <w:rFonts w:ascii="Times New Roman" w:hAnsi="Times New Roman"/>
          <w:color w:val="000000"/>
          <w:sz w:val="28"/>
          <w:szCs w:val="28"/>
        </w:rPr>
        <w:t xml:space="preserve">1. Айсмонтас Б.Б. Педагогическая психология. – М., 2002. </w:t>
      </w:r>
    </w:p>
    <w:p w:rsidR="003D2191" w:rsidRDefault="003D2191" w:rsidP="003D2191">
      <w:pPr>
        <w:autoSpaceDE w:val="0"/>
        <w:autoSpaceDN w:val="0"/>
        <w:adjustRightInd w:val="0"/>
        <w:spacing w:after="36" w:line="240" w:lineRule="auto"/>
        <w:rPr>
          <w:rFonts w:ascii="Times New Roman" w:hAnsi="Times New Roman"/>
          <w:color w:val="000000"/>
          <w:sz w:val="28"/>
          <w:szCs w:val="28"/>
        </w:rPr>
      </w:pPr>
      <w:r>
        <w:rPr>
          <w:rFonts w:ascii="Times New Roman" w:hAnsi="Times New Roman"/>
          <w:color w:val="000000"/>
          <w:sz w:val="28"/>
          <w:szCs w:val="28"/>
        </w:rPr>
        <w:t xml:space="preserve">2. Бадмаев Б.Ц. Психология в работе учителя. В 2 кн. – М., 2000. </w:t>
      </w:r>
    </w:p>
    <w:p w:rsidR="003D2191" w:rsidRDefault="003D2191" w:rsidP="003D2191">
      <w:pPr>
        <w:pStyle w:val="Default"/>
        <w:spacing w:after="36" w:line="276" w:lineRule="auto"/>
        <w:jc w:val="both"/>
        <w:rPr>
          <w:color w:val="auto"/>
          <w:sz w:val="28"/>
          <w:szCs w:val="28"/>
        </w:rPr>
      </w:pPr>
      <w:r>
        <w:rPr>
          <w:color w:val="auto"/>
          <w:sz w:val="28"/>
          <w:szCs w:val="28"/>
        </w:rPr>
        <w:t xml:space="preserve">3. Бадмаев Б.Ц. Практическое пособие по теории развития, обучения и воспитания. – М., 2000. </w:t>
      </w:r>
    </w:p>
    <w:p w:rsidR="003D2191" w:rsidRDefault="003D2191" w:rsidP="003D2191">
      <w:pPr>
        <w:autoSpaceDE w:val="0"/>
        <w:autoSpaceDN w:val="0"/>
        <w:adjustRightInd w:val="0"/>
        <w:spacing w:after="36" w:line="240" w:lineRule="auto"/>
        <w:rPr>
          <w:rFonts w:ascii="Times New Roman" w:hAnsi="Times New Roman"/>
          <w:color w:val="000000"/>
          <w:sz w:val="28"/>
          <w:szCs w:val="28"/>
        </w:rPr>
      </w:pPr>
      <w:r>
        <w:rPr>
          <w:rFonts w:ascii="Times New Roman" w:hAnsi="Times New Roman"/>
          <w:color w:val="000000"/>
          <w:sz w:val="28"/>
          <w:szCs w:val="28"/>
        </w:rPr>
        <w:t xml:space="preserve">4. Гиппенрейтер Ю.Б. Введение в общую психологию. – М., 1999. </w:t>
      </w:r>
    </w:p>
    <w:p w:rsidR="003D2191" w:rsidRDefault="003D2191" w:rsidP="003D2191">
      <w:pPr>
        <w:autoSpaceDE w:val="0"/>
        <w:autoSpaceDN w:val="0"/>
        <w:adjustRightInd w:val="0"/>
        <w:spacing w:after="36" w:line="240" w:lineRule="auto"/>
        <w:rPr>
          <w:rFonts w:ascii="Times New Roman" w:hAnsi="Times New Roman"/>
          <w:color w:val="000000"/>
          <w:sz w:val="28"/>
          <w:szCs w:val="28"/>
        </w:rPr>
      </w:pPr>
      <w:r>
        <w:rPr>
          <w:rFonts w:ascii="Times New Roman" w:hAnsi="Times New Roman"/>
          <w:color w:val="000000"/>
          <w:sz w:val="28"/>
          <w:szCs w:val="28"/>
        </w:rPr>
        <w:t xml:space="preserve">5. Выготский Л.С. Педагогическая психология. – М., 1991. </w:t>
      </w:r>
    </w:p>
    <w:p w:rsidR="003D2191" w:rsidRDefault="003D2191" w:rsidP="003D2191">
      <w:pPr>
        <w:autoSpaceDE w:val="0"/>
        <w:autoSpaceDN w:val="0"/>
        <w:adjustRightInd w:val="0"/>
        <w:spacing w:after="36" w:line="240" w:lineRule="auto"/>
        <w:rPr>
          <w:rFonts w:ascii="Times New Roman" w:hAnsi="Times New Roman"/>
          <w:color w:val="000000"/>
          <w:sz w:val="28"/>
          <w:szCs w:val="28"/>
        </w:rPr>
      </w:pPr>
      <w:r>
        <w:rPr>
          <w:rFonts w:ascii="Times New Roman" w:hAnsi="Times New Roman"/>
          <w:color w:val="000000"/>
          <w:sz w:val="28"/>
          <w:szCs w:val="28"/>
        </w:rPr>
        <w:t xml:space="preserve">6. Зимняя И.А. Педагогическая психология. – М., 1997. </w:t>
      </w:r>
    </w:p>
    <w:p w:rsidR="003D2191" w:rsidRDefault="003D2191" w:rsidP="003D2191">
      <w:pPr>
        <w:autoSpaceDE w:val="0"/>
        <w:autoSpaceDN w:val="0"/>
        <w:adjustRightInd w:val="0"/>
        <w:spacing w:after="36" w:line="240" w:lineRule="auto"/>
        <w:rPr>
          <w:rFonts w:ascii="Times New Roman" w:hAnsi="Times New Roman"/>
          <w:color w:val="000000"/>
          <w:sz w:val="28"/>
          <w:szCs w:val="28"/>
        </w:rPr>
      </w:pPr>
      <w:r>
        <w:rPr>
          <w:rFonts w:ascii="Times New Roman" w:hAnsi="Times New Roman"/>
          <w:color w:val="000000"/>
          <w:sz w:val="28"/>
          <w:szCs w:val="28"/>
        </w:rPr>
        <w:t xml:space="preserve">7. Маркова А.К., Лидерс А.Г., Яковлева Е.А. Диагностика и коррекция умственного развития в школьном и дошкольном возрасте. – Петрозаводск, 1992 </w:t>
      </w:r>
    </w:p>
    <w:p w:rsidR="003D2191" w:rsidRDefault="003D2191" w:rsidP="003D2191">
      <w:pPr>
        <w:autoSpaceDE w:val="0"/>
        <w:autoSpaceDN w:val="0"/>
        <w:adjustRightInd w:val="0"/>
        <w:spacing w:after="36" w:line="240" w:lineRule="auto"/>
        <w:rPr>
          <w:rFonts w:ascii="Times New Roman" w:hAnsi="Times New Roman"/>
          <w:color w:val="000000"/>
          <w:sz w:val="28"/>
          <w:szCs w:val="28"/>
        </w:rPr>
      </w:pPr>
      <w:r>
        <w:rPr>
          <w:rFonts w:ascii="Times New Roman" w:hAnsi="Times New Roman"/>
          <w:color w:val="000000"/>
          <w:sz w:val="28"/>
          <w:szCs w:val="28"/>
        </w:rPr>
        <w:t xml:space="preserve">8. Столяренко Л.Д. Педагогическая психология. – Ростов– на–Дону, 2003. </w:t>
      </w:r>
    </w:p>
    <w:p w:rsidR="003D2191" w:rsidRDefault="003D2191" w:rsidP="003D2191">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9. Талызина Н.Ф. Педагогическая психология. – М., 1998. </w:t>
      </w:r>
    </w:p>
    <w:p w:rsidR="003D2191" w:rsidRDefault="003D2191" w:rsidP="003D2191">
      <w:pPr>
        <w:pStyle w:val="Default"/>
        <w:spacing w:line="276" w:lineRule="auto"/>
        <w:jc w:val="both"/>
        <w:rPr>
          <w:color w:val="auto"/>
          <w:sz w:val="28"/>
          <w:szCs w:val="28"/>
        </w:rPr>
      </w:pPr>
      <w:r>
        <w:rPr>
          <w:color w:val="auto"/>
          <w:sz w:val="28"/>
          <w:szCs w:val="28"/>
        </w:rPr>
        <w:t xml:space="preserve">– М., 1982. </w:t>
      </w:r>
    </w:p>
    <w:p w:rsidR="003D2191" w:rsidRDefault="003D2191" w:rsidP="003D2191">
      <w:pPr>
        <w:jc w:val="both"/>
        <w:rPr>
          <w:rFonts w:ascii="Times New Roman" w:hAnsi="Times New Roman"/>
          <w:sz w:val="28"/>
          <w:szCs w:val="28"/>
        </w:rPr>
      </w:pPr>
    </w:p>
    <w:p w:rsidR="00713E7F" w:rsidRDefault="00713E7F">
      <w:bookmarkStart w:id="0" w:name="_GoBack"/>
      <w:bookmarkEnd w:id="0"/>
    </w:p>
    <w:sectPr w:rsidR="00713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14"/>
    <w:rsid w:val="00033C4C"/>
    <w:rsid w:val="000826E2"/>
    <w:rsid w:val="00102CA1"/>
    <w:rsid w:val="001862E0"/>
    <w:rsid w:val="001A008B"/>
    <w:rsid w:val="001A4BFC"/>
    <w:rsid w:val="00271E18"/>
    <w:rsid w:val="002D20B4"/>
    <w:rsid w:val="00337AB2"/>
    <w:rsid w:val="0037478E"/>
    <w:rsid w:val="003A509F"/>
    <w:rsid w:val="003D2191"/>
    <w:rsid w:val="003E0ACE"/>
    <w:rsid w:val="00406923"/>
    <w:rsid w:val="00447064"/>
    <w:rsid w:val="004A1294"/>
    <w:rsid w:val="004C3D4E"/>
    <w:rsid w:val="004F250A"/>
    <w:rsid w:val="005034DC"/>
    <w:rsid w:val="0055226D"/>
    <w:rsid w:val="00573144"/>
    <w:rsid w:val="005903A2"/>
    <w:rsid w:val="00595B05"/>
    <w:rsid w:val="00631E5A"/>
    <w:rsid w:val="00656956"/>
    <w:rsid w:val="006B4CF2"/>
    <w:rsid w:val="006B58BF"/>
    <w:rsid w:val="00713E7F"/>
    <w:rsid w:val="00734CA0"/>
    <w:rsid w:val="00763D8A"/>
    <w:rsid w:val="0077010A"/>
    <w:rsid w:val="007C104A"/>
    <w:rsid w:val="00856B41"/>
    <w:rsid w:val="008D4809"/>
    <w:rsid w:val="008F7CE1"/>
    <w:rsid w:val="00953429"/>
    <w:rsid w:val="009B0EA0"/>
    <w:rsid w:val="009E4014"/>
    <w:rsid w:val="00A42B14"/>
    <w:rsid w:val="00B050E7"/>
    <w:rsid w:val="00B5284A"/>
    <w:rsid w:val="00B55617"/>
    <w:rsid w:val="00B55A7F"/>
    <w:rsid w:val="00BA3D38"/>
    <w:rsid w:val="00BE3F36"/>
    <w:rsid w:val="00BF3874"/>
    <w:rsid w:val="00C143AD"/>
    <w:rsid w:val="00C20438"/>
    <w:rsid w:val="00CA7708"/>
    <w:rsid w:val="00CC1A6F"/>
    <w:rsid w:val="00CD15F1"/>
    <w:rsid w:val="00D5634F"/>
    <w:rsid w:val="00E27855"/>
    <w:rsid w:val="00E30616"/>
    <w:rsid w:val="00E63E5D"/>
    <w:rsid w:val="00EB48A0"/>
    <w:rsid w:val="00ED1ABF"/>
    <w:rsid w:val="00F26665"/>
    <w:rsid w:val="00F50BEA"/>
    <w:rsid w:val="00F6341C"/>
    <w:rsid w:val="00F90F0C"/>
    <w:rsid w:val="00FF48A3"/>
    <w:rsid w:val="00FF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9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219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9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219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3120</Words>
  <Characters>17789</Characters>
  <Application>Microsoft Office Word</Application>
  <DocSecurity>0</DocSecurity>
  <Lines>148</Lines>
  <Paragraphs>41</Paragraphs>
  <ScaleCrop>false</ScaleCrop>
  <Company>SPecialiST RePack</Company>
  <LinksUpToDate>false</LinksUpToDate>
  <CharactersWithSpaces>20868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2020-12-10T07:54:00Z</dcterms:created>
  <dcterms:modified xsi:type="dcterms:W3CDTF">2020-12-10T07:54:00Z</dcterms:modified>
</cp:coreProperties>
</file>