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94" w:rsidRPr="00A92FB8" w:rsidRDefault="00A01694" w:rsidP="00A016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A01694" w:rsidRPr="00A92FB8" w:rsidRDefault="00A01694" w:rsidP="00A016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92FB8">
        <w:rPr>
          <w:rFonts w:ascii="Times New Roman" w:hAnsi="Times New Roman" w:cs="Times New Roman"/>
          <w:b/>
          <w:sz w:val="28"/>
          <w:szCs w:val="28"/>
        </w:rPr>
        <w:t>Т-19</w:t>
      </w:r>
    </w:p>
    <w:p w:rsidR="00A01694" w:rsidRDefault="00A01694" w:rsidP="00A016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МБО</w:t>
      </w:r>
      <w:r>
        <w:rPr>
          <w:rFonts w:ascii="Times New Roman" w:hAnsi="Times New Roman" w:cs="Times New Roman"/>
          <w:b/>
          <w:sz w:val="28"/>
          <w:szCs w:val="28"/>
        </w:rPr>
        <w:t>ФО</w:t>
      </w:r>
      <w:r w:rsidRPr="00A92FB8">
        <w:rPr>
          <w:rFonts w:ascii="Times New Roman" w:hAnsi="Times New Roman" w:cs="Times New Roman"/>
          <w:b/>
          <w:sz w:val="28"/>
          <w:szCs w:val="28"/>
        </w:rPr>
        <w:t>: Физиология.</w:t>
      </w:r>
      <w:r>
        <w:rPr>
          <w:rFonts w:ascii="Times New Roman" w:hAnsi="Times New Roman" w:cs="Times New Roman"/>
          <w:b/>
          <w:sz w:val="28"/>
          <w:szCs w:val="28"/>
        </w:rPr>
        <w:t xml:space="preserve"> 14.10.2020</w:t>
      </w:r>
    </w:p>
    <w:p w:rsidR="00A01694" w:rsidRDefault="00A01694" w:rsidP="00A016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к лекции за 14.10. 2020</w:t>
      </w:r>
    </w:p>
    <w:p w:rsidR="00A01694" w:rsidRDefault="009F2E7F" w:rsidP="00A016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лекции: Физиологические закономерности организма человека.</w:t>
      </w:r>
    </w:p>
    <w:p w:rsidR="009F2E7F" w:rsidRDefault="009F2E7F" w:rsidP="00A016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 w:rsidR="00090821">
        <w:rPr>
          <w:rFonts w:ascii="Times New Roman" w:hAnsi="Times New Roman" w:cs="Times New Roman"/>
          <w:b/>
          <w:sz w:val="28"/>
          <w:szCs w:val="28"/>
        </w:rPr>
        <w:t xml:space="preserve"> к зачёту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1694" w:rsidRDefault="00A01694" w:rsidP="00A01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Предмет, задачи и методы физиологии человека</w:t>
      </w:r>
    </w:p>
    <w:p w:rsidR="00A01694" w:rsidRDefault="00A01694" w:rsidP="00A01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Уровни организации организма человека:</w:t>
      </w:r>
    </w:p>
    <w:p w:rsidR="00A01694" w:rsidRDefault="00A01694" w:rsidP="00A016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694">
        <w:rPr>
          <w:rFonts w:ascii="Times New Roman" w:hAnsi="Times New Roman" w:cs="Times New Roman"/>
          <w:sz w:val="28"/>
          <w:szCs w:val="28"/>
        </w:rPr>
        <w:t>молекулярно-генетический уровень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1694" w:rsidRDefault="00A01694" w:rsidP="00A0169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клеточный уровень</w:t>
      </w:r>
      <w:r w:rsidR="00F7177E">
        <w:rPr>
          <w:rFonts w:ascii="Times New Roman" w:hAnsi="Times New Roman" w:cs="Times New Roman"/>
          <w:sz w:val="28"/>
          <w:szCs w:val="28"/>
        </w:rPr>
        <w:t xml:space="preserve"> (компоненты, органоиды общего назначения, строение клеточной мембраны)</w:t>
      </w:r>
    </w:p>
    <w:p w:rsidR="00F7177E" w:rsidRPr="00F7177E" w:rsidRDefault="00F7177E" w:rsidP="00F7177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77E">
        <w:rPr>
          <w:rFonts w:ascii="Times New Roman" w:hAnsi="Times New Roman" w:cs="Times New Roman"/>
          <w:b/>
          <w:sz w:val="28"/>
          <w:szCs w:val="28"/>
        </w:rPr>
        <w:t xml:space="preserve">Строение </w:t>
      </w:r>
      <w:proofErr w:type="spellStart"/>
      <w:r w:rsidRPr="00F7177E">
        <w:rPr>
          <w:rFonts w:ascii="Times New Roman" w:hAnsi="Times New Roman" w:cs="Times New Roman"/>
          <w:b/>
          <w:sz w:val="28"/>
          <w:szCs w:val="28"/>
        </w:rPr>
        <w:t>эукариотической</w:t>
      </w:r>
      <w:proofErr w:type="spellEnd"/>
      <w:r w:rsidRPr="00F7177E">
        <w:rPr>
          <w:rFonts w:ascii="Times New Roman" w:hAnsi="Times New Roman" w:cs="Times New Roman"/>
          <w:b/>
          <w:sz w:val="28"/>
          <w:szCs w:val="28"/>
        </w:rPr>
        <w:t xml:space="preserve"> животной клетки</w:t>
      </w:r>
    </w:p>
    <w:p w:rsidR="00A01694" w:rsidRDefault="00F7177E" w:rsidP="00F7177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505622" wp14:editId="0405489F">
            <wp:extent cx="2266122" cy="1918253"/>
            <wp:effectExtent l="0" t="0" r="1270" b="6350"/>
            <wp:docPr id="4" name="Рисунок 3" descr="Ответы Mail.ru: строение животной клетки? основные части клетки? структура  клетки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Ответы Mail.ru: строение животной клетки? основные части клетки? структура  клетки?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739" cy="192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77E" w:rsidRPr="00F7177E" w:rsidRDefault="00F7177E" w:rsidP="00F7177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77E">
        <w:rPr>
          <w:rFonts w:ascii="Times New Roman" w:hAnsi="Times New Roman" w:cs="Times New Roman"/>
          <w:b/>
          <w:sz w:val="28"/>
          <w:szCs w:val="28"/>
        </w:rPr>
        <w:t>Клеточная мембрана: жидкостно-мозаичная модель</w:t>
      </w:r>
    </w:p>
    <w:p w:rsidR="00F7177E" w:rsidRDefault="00F7177E" w:rsidP="00F7177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77E" w:rsidRDefault="00F7177E" w:rsidP="00F7177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4247EF" wp14:editId="47CE8A58">
            <wp:extent cx="2494722" cy="1570383"/>
            <wp:effectExtent l="0" t="0" r="1270" b="0"/>
            <wp:docPr id="1" name="Объект 3" descr="Структурная организация и функции клеточных мембран. (Лекция 2.1) -  презентация онлайн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Структурная организация и функции клеточных мембран. (Лекция 2.1) -  презентация онлайн"/>
                    <pic:cNvPicPr>
                      <a:picLocks noGr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76" cy="157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7177E" w:rsidRDefault="00F7177E" w:rsidP="00F7177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7177E">
        <w:rPr>
          <w:rFonts w:ascii="Times New Roman" w:hAnsi="Times New Roman" w:cs="Times New Roman"/>
          <w:sz w:val="28"/>
          <w:szCs w:val="28"/>
        </w:rPr>
        <w:t>каневый уровень</w:t>
      </w:r>
      <w:r>
        <w:rPr>
          <w:rFonts w:ascii="Times New Roman" w:hAnsi="Times New Roman" w:cs="Times New Roman"/>
          <w:sz w:val="28"/>
          <w:szCs w:val="28"/>
        </w:rPr>
        <w:t xml:space="preserve">, виды животных тканей </w:t>
      </w:r>
    </w:p>
    <w:p w:rsidR="00F7177E" w:rsidRDefault="00F7177E" w:rsidP="00F7177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77E" w:rsidRDefault="00F7177E" w:rsidP="00F717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078DBD" wp14:editId="4DD562CD">
            <wp:extent cx="2239541" cy="1679713"/>
            <wp:effectExtent l="0" t="0" r="8890" b="0"/>
            <wp:docPr id="1026" name="Picture 2" descr="https://fsd.multiurok.ru/html/2018/10/02/s_5bb39f1099e5b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fsd.multiurok.ru/html/2018/10/02/s_5bb39f1099e5b/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651" cy="168354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7177E" w:rsidRDefault="00B6488F" w:rsidP="00B6488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органный уровень</w:t>
      </w:r>
    </w:p>
    <w:p w:rsidR="00B6488F" w:rsidRDefault="00B6488F" w:rsidP="0055199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24064" cy="1003852"/>
            <wp:effectExtent l="0" t="0" r="0" b="6350"/>
            <wp:docPr id="2" name="Рисунок 2" descr="Сердце человека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дце человека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563" cy="10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98" w:rsidRDefault="00551998" w:rsidP="0055199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сердца как органа</w:t>
      </w:r>
    </w:p>
    <w:p w:rsidR="00B6488F" w:rsidRDefault="00B6488F" w:rsidP="00B6488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системный уровень</w:t>
      </w:r>
    </w:p>
    <w:p w:rsidR="00551998" w:rsidRDefault="00551998" w:rsidP="0055199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89221" cy="1351722"/>
            <wp:effectExtent l="0" t="0" r="0" b="1270"/>
            <wp:docPr id="3" name="Рисунок 3" descr="Лекция 3. Дыхательная система человека – Step 1 – St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кция 3. Дыхательная система человека – Step 1 – St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13" cy="13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98" w:rsidRDefault="00551998" w:rsidP="0055199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дыхательной системы  как системы</w:t>
      </w:r>
    </w:p>
    <w:p w:rsidR="00B6488F" w:rsidRDefault="00B6488F" w:rsidP="00B6488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организменный уровень</w:t>
      </w:r>
    </w:p>
    <w:p w:rsidR="004B52C3" w:rsidRPr="00B6488F" w:rsidRDefault="004B52C3" w:rsidP="004B52C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1694" w:rsidRDefault="00A01694" w:rsidP="00A01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Организм </w:t>
      </w:r>
      <w:r w:rsidR="00551998">
        <w:rPr>
          <w:rFonts w:ascii="Times New Roman" w:hAnsi="Times New Roman" w:cs="Times New Roman"/>
          <w:b/>
          <w:sz w:val="28"/>
          <w:szCs w:val="28"/>
        </w:rPr>
        <w:t>как гомеостатическая система:</w:t>
      </w:r>
    </w:p>
    <w:p w:rsidR="00551998" w:rsidRPr="00551998" w:rsidRDefault="00551998" w:rsidP="005519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998">
        <w:rPr>
          <w:rFonts w:ascii="Times New Roman" w:hAnsi="Times New Roman" w:cs="Times New Roman"/>
          <w:sz w:val="28"/>
          <w:szCs w:val="28"/>
        </w:rPr>
        <w:t>понятие «внутренняя среда организма (ВСО)», компоненты;</w:t>
      </w:r>
    </w:p>
    <w:p w:rsidR="00551998" w:rsidRDefault="00551998" w:rsidP="005519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998">
        <w:rPr>
          <w:rFonts w:ascii="Times New Roman" w:hAnsi="Times New Roman" w:cs="Times New Roman"/>
          <w:sz w:val="28"/>
          <w:szCs w:val="28"/>
        </w:rPr>
        <w:t xml:space="preserve">гомеостаз </w:t>
      </w:r>
      <w:r>
        <w:rPr>
          <w:rFonts w:ascii="Times New Roman" w:hAnsi="Times New Roman" w:cs="Times New Roman"/>
          <w:sz w:val="28"/>
          <w:szCs w:val="28"/>
        </w:rPr>
        <w:t>– основное свойство ВСО;</w:t>
      </w:r>
    </w:p>
    <w:p w:rsidR="00551998" w:rsidRDefault="00551998" w:rsidP="005519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физиологические механизмы поддержания гомеостаза (нервное и гуморальное управление: прямая и обратная связь)</w:t>
      </w:r>
    </w:p>
    <w:p w:rsidR="004B52C3" w:rsidRPr="00551998" w:rsidRDefault="004B52C3" w:rsidP="004B52C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998" w:rsidRDefault="00551998" w:rsidP="00A016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Обмен веществ, энергии и информации как условие поддержания гомеостаза и жизнедеятельности организма:</w:t>
      </w:r>
    </w:p>
    <w:p w:rsidR="00551998" w:rsidRDefault="00551998" w:rsidP="00551998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51998">
        <w:rPr>
          <w:rFonts w:ascii="Times New Roman" w:hAnsi="Times New Roman" w:cs="Times New Roman"/>
          <w:sz w:val="28"/>
          <w:szCs w:val="28"/>
        </w:rPr>
        <w:t>оль информации, виды;</w:t>
      </w:r>
    </w:p>
    <w:p w:rsidR="00551998" w:rsidRDefault="00551998" w:rsidP="00551998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процессы ассимиляции и диссимиляции;</w:t>
      </w:r>
    </w:p>
    <w:p w:rsidR="00551998" w:rsidRDefault="00551998" w:rsidP="00551998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пластический (обмен веществ) и энергетический обмен;</w:t>
      </w:r>
    </w:p>
    <w:p w:rsidR="00551998" w:rsidRDefault="00551998" w:rsidP="00551998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реакции анаболизма и катаболизма.</w:t>
      </w:r>
    </w:p>
    <w:p w:rsidR="00551998" w:rsidRDefault="00551998" w:rsidP="00551998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51998" w:rsidRPr="004B52C3" w:rsidRDefault="00551998" w:rsidP="005519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2C3">
        <w:rPr>
          <w:rFonts w:ascii="Times New Roman" w:hAnsi="Times New Roman" w:cs="Times New Roman"/>
          <w:b/>
          <w:sz w:val="28"/>
          <w:szCs w:val="28"/>
        </w:rPr>
        <w:t>Подготовиться к зачёту «Физиологические закономерности организма человека».</w:t>
      </w:r>
    </w:p>
    <w:p w:rsidR="00551998" w:rsidRPr="004B52C3" w:rsidRDefault="00551998" w:rsidP="005519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2C3">
        <w:rPr>
          <w:rFonts w:ascii="Times New Roman" w:hAnsi="Times New Roman" w:cs="Times New Roman"/>
          <w:b/>
          <w:sz w:val="28"/>
          <w:szCs w:val="28"/>
        </w:rPr>
        <w:t>Работы выкладывать только в личном кабинете студента.</w:t>
      </w:r>
    </w:p>
    <w:p w:rsidR="00551998" w:rsidRPr="004B52C3" w:rsidRDefault="00551998" w:rsidP="005519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2C3">
        <w:rPr>
          <w:rFonts w:ascii="Times New Roman" w:hAnsi="Times New Roman" w:cs="Times New Roman"/>
          <w:b/>
          <w:sz w:val="28"/>
          <w:szCs w:val="28"/>
        </w:rPr>
        <w:t>При необходимости консультации звонить тлф. 89243731410 или возникшие вопросы отправлять на почту</w:t>
      </w:r>
      <w:r w:rsidR="002037D7" w:rsidRPr="004B52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037D7" w:rsidRPr="004B52C3">
        <w:rPr>
          <w:rFonts w:ascii="Times New Roman" w:hAnsi="Times New Roman" w:cs="Times New Roman"/>
          <w:b/>
          <w:sz w:val="28"/>
          <w:szCs w:val="28"/>
          <w:lang w:val="en-US"/>
        </w:rPr>
        <w:t>roza</w:t>
      </w:r>
      <w:bookmarkStart w:id="0" w:name="_GoBack"/>
      <w:bookmarkEnd w:id="0"/>
      <w:r w:rsidR="002037D7" w:rsidRPr="004B52C3">
        <w:rPr>
          <w:rFonts w:ascii="Times New Roman" w:hAnsi="Times New Roman" w:cs="Times New Roman"/>
          <w:b/>
          <w:sz w:val="28"/>
          <w:szCs w:val="28"/>
        </w:rPr>
        <w:t>-</w:t>
      </w:r>
      <w:r w:rsidR="002037D7" w:rsidRPr="004B52C3">
        <w:rPr>
          <w:rFonts w:ascii="Times New Roman" w:hAnsi="Times New Roman" w:cs="Times New Roman"/>
          <w:b/>
          <w:sz w:val="28"/>
          <w:szCs w:val="28"/>
          <w:lang w:val="en-US"/>
        </w:rPr>
        <w:t>popova</w:t>
      </w:r>
      <w:r w:rsidR="002037D7" w:rsidRPr="004B52C3">
        <w:rPr>
          <w:rFonts w:ascii="Times New Roman" w:hAnsi="Times New Roman" w:cs="Times New Roman"/>
          <w:b/>
          <w:sz w:val="28"/>
          <w:szCs w:val="28"/>
        </w:rPr>
        <w:t>48@</w:t>
      </w:r>
      <w:r w:rsidR="002037D7" w:rsidRPr="004B52C3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="002037D7" w:rsidRPr="004B52C3">
        <w:rPr>
          <w:rFonts w:ascii="Times New Roman" w:hAnsi="Times New Roman" w:cs="Times New Roman"/>
          <w:b/>
          <w:sz w:val="28"/>
          <w:szCs w:val="28"/>
        </w:rPr>
        <w:t>.</w:t>
      </w:r>
      <w:r w:rsidR="002037D7" w:rsidRPr="004B52C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551998" w:rsidRPr="00551998" w:rsidRDefault="00551998" w:rsidP="00551998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E6204" w:rsidRDefault="002E6204"/>
    <w:sectPr w:rsidR="002E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79ED"/>
    <w:multiLevelType w:val="hybridMultilevel"/>
    <w:tmpl w:val="B92EB6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065C3"/>
    <w:multiLevelType w:val="hybridMultilevel"/>
    <w:tmpl w:val="88861D0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CB117B"/>
    <w:multiLevelType w:val="hybridMultilevel"/>
    <w:tmpl w:val="8C006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E5805"/>
    <w:multiLevelType w:val="hybridMultilevel"/>
    <w:tmpl w:val="0B40D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23"/>
    <w:rsid w:val="00090821"/>
    <w:rsid w:val="000F254F"/>
    <w:rsid w:val="002037D7"/>
    <w:rsid w:val="002E6204"/>
    <w:rsid w:val="004B52C3"/>
    <w:rsid w:val="00551998"/>
    <w:rsid w:val="00683223"/>
    <w:rsid w:val="009F2E7F"/>
    <w:rsid w:val="00A01694"/>
    <w:rsid w:val="00B6488F"/>
    <w:rsid w:val="00F7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9</cp:revision>
  <dcterms:created xsi:type="dcterms:W3CDTF">2020-10-21T14:57:00Z</dcterms:created>
  <dcterms:modified xsi:type="dcterms:W3CDTF">2020-10-21T15:36:00Z</dcterms:modified>
</cp:coreProperties>
</file>