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ВОСПИТАНИЕ В ГУМАНИСТИЧЕСКОЙ ПЕДАГОГИКЕ.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E64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ПЛАН: 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Методологические основы гуманистического воспитания.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2. Сущность гуманистического воспитания.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922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 Методологические основы гуманистического воспитания.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Воспитание связанно с передачей новым поколениям общественно-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исторического опыта. Воспитание как социальное явление рассматривается </w:t>
      </w:r>
      <w:proofErr w:type="gram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разных </w:t>
      </w:r>
      <w:proofErr w:type="gram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науках</w:t>
      </w:r>
      <w:proofErr w:type="gramEnd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философия - рассматривает общие мировоззренческие представления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целях и ценностях воспитания;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социология - рассматривает социальные проблемы развития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личности;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психология – рассматривает </w:t>
      </w:r>
      <w:proofErr w:type="gram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proofErr w:type="gramEnd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возрастные, групповые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и законы развития и поведения людей;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этнография – рассматривает закономерности воспитания у народов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мира;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педагогика – имеет раздел, который называется: «Теория и методика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воспитания», где раскрываются сущность, закономерности, движущей силы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 его структурные элементы, а также рассматриваются различные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воспитания и воспитательные системы.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Многие современные концепции воспитания базируются на основе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философских учений или психологических теорий детского развития. К ним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психолого-аналитическая теория - З. Фрейд, Э. </w:t>
      </w:r>
      <w:proofErr w:type="spell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Эриксон</w:t>
      </w:r>
      <w:proofErr w:type="spellEnd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когнитивная теория - Ж. Пиаже;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поведенческая теория (</w:t>
      </w:r>
      <w:proofErr w:type="spell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бихевиористская</w:t>
      </w:r>
      <w:proofErr w:type="spellEnd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Б.Ф. Скиннер;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биологическая теория (генетическая) - К. Лоренс;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</w:t>
      </w:r>
      <w:proofErr w:type="spell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социоэнергетическая</w:t>
      </w:r>
      <w:proofErr w:type="spellEnd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(культурная) теория - Л.С. Выгодский, П.А.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Флоренский;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гуманистическая теория развития - Ж.Ж. Руссо, А. </w:t>
      </w:r>
      <w:proofErr w:type="spell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Э. Берн,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 </w:t>
      </w:r>
      <w:proofErr w:type="spell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</w:t>
      </w:r>
      <w:proofErr w:type="spellEnd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В.А. Сухомлинский, Ш.А. </w:t>
      </w:r>
      <w:proofErr w:type="spell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Амонашвили</w:t>
      </w:r>
      <w:proofErr w:type="spellEnd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Воспитание - это основная категория педагогики, имеет множество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определений этого понятия. В нашей педагогике выделяются 2 направления </w:t>
      </w:r>
      <w:proofErr w:type="gram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объяснении</w:t>
      </w:r>
      <w:proofErr w:type="gramEnd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 воспитания.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 Здесь ребёнок рассматривается как объект педагогического процесса,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внешнее воздействие является главным фактором воспитания. И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здесь рассматривается как целеустремлённое систематическое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человеком, как воздействие на сознание и поведение личности </w:t>
      </w:r>
      <w:proofErr w:type="gram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формирования у нее определенных качеств личности, нравов и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убеждений. Поэтому целью такого воспитания является социализация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 с максимальной общественной полезностью (гармонично развитая</w:t>
      </w:r>
      <w:proofErr w:type="gramEnd"/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личность и всесторонне развитая в соответствии </w:t>
      </w:r>
      <w:proofErr w:type="gram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 заданными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нормативами).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2. Здесь на первое место выдвигается человек, и в этой парадигме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    рассматривается     как   субъект     воспитания.   </w:t>
      </w:r>
      <w:proofErr w:type="gram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(Парадигма</w:t>
      </w:r>
      <w:proofErr w:type="gramEnd"/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педагогическая – это совокупность </w:t>
      </w:r>
      <w:proofErr w:type="gram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научно-теоретических</w:t>
      </w:r>
      <w:proofErr w:type="gramEnd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методологических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иных установок, принятых научным педагогическим сообществом </w:t>
      </w:r>
      <w:proofErr w:type="gram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определенном </w:t>
      </w:r>
      <w:proofErr w:type="gramStart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</w:t>
      </w:r>
      <w:proofErr w:type="gramEnd"/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педагогической науки и практики, которыми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руководствуются в качестве образца - модели, стандарта - при решении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педагогических проблем). Гуманистическая позиция признает ребёнка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главной ценностью, признает его права, его способности и его права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саморазвитие, признает </w:t>
      </w:r>
      <w:proofErr w:type="spellStart"/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субъект-субъектные</w:t>
      </w:r>
      <w:proofErr w:type="spellEnd"/>
      <w:proofErr w:type="gramEnd"/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отношения. Поэтому в свете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идей </w:t>
      </w:r>
      <w:proofErr w:type="spell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 является целенаправленным процессом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человека, который осваивает культуру в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определенных</w:t>
      </w:r>
      <w:proofErr w:type="gramEnd"/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экономических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proofErr w:type="gramEnd"/>
      <w:r w:rsidRPr="0009220A">
        <w:rPr>
          <w:rFonts w:ascii="Times New Roman" w:hAnsi="Times New Roman" w:cs="Times New Roman"/>
          <w:color w:val="000000"/>
          <w:sz w:val="28"/>
          <w:szCs w:val="28"/>
        </w:rPr>
        <w:t>. Поэтому ребёнок выступает как объект и субъект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культуры.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 Воспитание в своем широком смысле охватывает не только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прикладную часть воспитания, но и связано с обучением, которое дает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знания о ценностях мира, ведет к возникновению личностного субъективного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смысла деятельности ребёнка. Поэтому здесь говорят о "воспитывающем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обучении</w:t>
      </w:r>
      <w:proofErr w:type="gramEnd"/>
      <w:r w:rsidRPr="0009220A">
        <w:rPr>
          <w:rFonts w:ascii="Times New Roman" w:hAnsi="Times New Roman" w:cs="Times New Roman"/>
          <w:color w:val="000000"/>
          <w:sz w:val="28"/>
          <w:szCs w:val="28"/>
        </w:rPr>
        <w:t>" и "обучающем воспитании", так как источники воспитания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находятся в окружающем мире и в самом человеке.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 ОСНОВНЫЕ ЗАКОНОМЕРНОСТИ ВОСПИТАНИЯ: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 - воспитание детерминировано культурой общества;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 - воспитание и обучение - это два взаимосвязанных,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взаимопроникающих, взаимозависимых процессов с главенствующей ролью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воспитания;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 - эффективность воспитания зависит от активности самого человека,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того насколько он включен в самовоспитание;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 - эффективность и результативность воспитание зависят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гармоничных связей всех его структурных элементов: целей, содержание,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методов, форм, средств ребёнка и самого педагога.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2. Сущность гуманистического воспитания.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Воспитание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220A">
        <w:rPr>
          <w:rFonts w:ascii="Times New Roman" w:hAnsi="Times New Roman" w:cs="Times New Roman"/>
          <w:color w:val="000000"/>
          <w:sz w:val="28"/>
          <w:szCs w:val="28"/>
        </w:rPr>
        <w:t>- это элемент культуры, имеет все признаки национальной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культуры, поэтому культура общества является первым источником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воспитания. Вторым источник воспитания выступает культура каждой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отдельной личности. Третий источник - это способность человека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саморазвитию.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Возможности развития человека заложены природой.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Развитие психики человека происходит на основе физиологического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развития (если мозг не развивается, то и мышление стоит на месте),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средством развития и условиями являются социальные отношения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обществе</w:t>
      </w:r>
      <w:proofErr w:type="gramEnd"/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(стихийный фактор) и целенаправленные воздействия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(воспитание), которые либо ускоряют, либо замедляют развитие личности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течение всей жизни.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Саморазвитие человека зависти от его потребностей и мотивации,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поэтому воспитание должно обеспечивать положительные мотивы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преодолении</w:t>
      </w:r>
      <w:proofErr w:type="gramEnd"/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нарастающих трудностей. Положительная « Я - концепция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личности», положительная мотивация, самооценка - все это является основой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целенаправленного самовоспитания.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В процессе воспитания человек овладевает культурой общества, её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духовными ценностями. Внешняя социальная деятельность переходит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внутреннюю структуру личности, этот процесс называется </w:t>
      </w:r>
      <w:proofErr w:type="spell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интериоризацией</w:t>
      </w:r>
      <w:proofErr w:type="spellEnd"/>
      <w:r w:rsidRPr="000922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Противоположный процесс перехода внутренней психической деятельности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во внешнее поведение человека, называется </w:t>
      </w:r>
      <w:proofErr w:type="spell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экстериоризацией</w:t>
      </w:r>
      <w:proofErr w:type="spellEnd"/>
      <w:r w:rsidRPr="0009220A">
        <w:rPr>
          <w:rFonts w:ascii="Times New Roman" w:hAnsi="Times New Roman" w:cs="Times New Roman"/>
          <w:color w:val="000000"/>
          <w:sz w:val="28"/>
          <w:szCs w:val="28"/>
        </w:rPr>
        <w:t>. Эти два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процесса образуют познавательную деятельность человека.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Поэтому ребенок не только усваивает культуру, но и обогащает её.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Воспитание творит культуру личности.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В детском возрасте формируется базовая культура личности, которые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включают в себя элементы тех отношений, в которые вступает человек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proofErr w:type="gramEnd"/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жизни. Эта культура знаний, способов деятельности, чувств,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ценностей и идеалов, творческих действий и т.д.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Состав культуры.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Базовая культура личности создается под действием различных видов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воспитания: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- нравственного воспитания;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- эстетического;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- умственного;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- физического;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- трудового.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Признание образования в качестве общечеловеческой ценности сегодня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ни у кого не вызывает сомнений. Образованность человека является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неотъемлемой частью его базовой культуры, а система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педагогических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знаний, технологий, воззрений, традиций образует педагогическую культуру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нации.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Ядром культуры личности является её духовность. Это духовное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развитие связано с интеллектуальным и эмоциональным развитием, где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отражаются нравственные и общечеловеческие ценности.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Гуманизация</w:t>
      </w:r>
      <w:proofErr w:type="spellEnd"/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учебно-воспитательного процесса в школе -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связана</w:t>
      </w:r>
      <w:proofErr w:type="gramEnd"/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созданием условий для максимального раскрытия потенциальных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возможностей каждого ребёнка; это задача всего педагогического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коллектива,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зависит от педагогического мышления учителя, его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овладения гуманистическими методиками и технологиями </w:t>
      </w:r>
      <w:proofErr w:type="spell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09220A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воспитательного процесса, которые должны вовлекать детей в процессы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саморазвития, самовоспитания и самореализации.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Требования к уровню развития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духовно-нравственной</w:t>
      </w:r>
      <w:proofErr w:type="gramEnd"/>
      <w:r w:rsidRPr="0009220A">
        <w:rPr>
          <w:rFonts w:ascii="Times New Roman" w:hAnsi="Times New Roman" w:cs="Times New Roman"/>
          <w:color w:val="000000"/>
          <w:sz w:val="28"/>
          <w:szCs w:val="28"/>
        </w:rPr>
        <w:t>, познавательной,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коммуникативной, эстетической, трудовой, физической сторон культуры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личности младшего школьника, представлены в таблице: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Базовыми компонентами воспитания являются (по Е.В.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Бондаревской</w:t>
      </w:r>
      <w:proofErr w:type="spellEnd"/>
      <w:r w:rsidRPr="0009220A">
        <w:rPr>
          <w:rFonts w:ascii="Times New Roman" w:hAnsi="Times New Roman" w:cs="Times New Roman"/>
          <w:color w:val="000000"/>
          <w:sz w:val="28"/>
          <w:szCs w:val="28"/>
        </w:rPr>
        <w:t>):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1) Воспитание свободной личности (высокий уровень самосознания;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гражданственность; чувство собственного достоинства, самоуважения;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самодисциплина, честность, ориентирование в духовных ценностях жизни;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самостоятельность в принятии решения и ответственность; свободный выбор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содержания жизнедеятельности);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2) Воспитание гуманной личности (милосердие, доброта; способность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состраданию, сопереживанию, альтруизм; терпимость, доброжелательность,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скромность, готовность оказывать помощь </w:t>
      </w: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близким</w:t>
      </w:r>
      <w:proofErr w:type="gramEnd"/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и дальним; стремление к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миру, добрососедству, понимание ценности человеческой жизни);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3) Воспитание духовной личности (потребность в познании и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9220A">
        <w:rPr>
          <w:rFonts w:ascii="Times New Roman" w:hAnsi="Times New Roman" w:cs="Times New Roman"/>
          <w:color w:val="000000"/>
          <w:sz w:val="28"/>
          <w:szCs w:val="28"/>
        </w:rPr>
        <w:t>самопознании</w:t>
      </w:r>
      <w:proofErr w:type="gramEnd"/>
      <w:r w:rsidRPr="0009220A">
        <w:rPr>
          <w:rFonts w:ascii="Times New Roman" w:hAnsi="Times New Roman" w:cs="Times New Roman"/>
          <w:color w:val="000000"/>
          <w:sz w:val="28"/>
          <w:szCs w:val="28"/>
        </w:rPr>
        <w:t>, в красоте, в рефлексии, общении, поиске смысла жизни;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автономия внутреннего мира, целостность);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4) Воспитание творческой личности (развитые способности;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потребность в преобразующей деятельности; знания, умения, навыки,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развитый интеллект; интуиция; жизнетворчество);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 xml:space="preserve">     5) Воспитание практичной личности (знание основ экономики;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трудолюбие, хозяйственность; компьютерная грамотность; владение языками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мира; знание народных, религиозных обычаев; здоровый образ жизни,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физическая закалка; эстетический вкус, хорошие минеры; обустройство дома,</w:t>
      </w:r>
    </w:p>
    <w:p w:rsidR="00FD5E64" w:rsidRPr="0009220A" w:rsidRDefault="00FD5E64" w:rsidP="00FD5E64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9220A">
        <w:rPr>
          <w:rFonts w:ascii="Times New Roman" w:hAnsi="Times New Roman" w:cs="Times New Roman"/>
          <w:color w:val="000000"/>
          <w:sz w:val="28"/>
          <w:szCs w:val="28"/>
        </w:rPr>
        <w:t>обеспечение благосостояния семьи).</w:t>
      </w:r>
    </w:p>
    <w:p w:rsidR="00FD5E64" w:rsidRPr="0009220A" w:rsidRDefault="00FD5E64" w:rsidP="00FD5E6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D5E64" w:rsidRDefault="00FD5E64" w:rsidP="00FD5E64"/>
    <w:p w:rsidR="00BB0E62" w:rsidRDefault="00FD5E64"/>
    <w:sectPr w:rsidR="00BB0E62" w:rsidSect="006D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E64"/>
    <w:rsid w:val="00263A0B"/>
    <w:rsid w:val="006D7686"/>
    <w:rsid w:val="00822CFD"/>
    <w:rsid w:val="00FD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D5E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5E6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7294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2020-12-01T13:50:00Z</dcterms:created>
  <dcterms:modified xsi:type="dcterms:W3CDTF">2020-12-01T13:51:00Z</dcterms:modified>
</cp:coreProperties>
</file>