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C01" w:rsidRPr="000C1C01" w:rsidRDefault="00DF7419" w:rsidP="00F84B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0C1C01" w:rsidRPr="000C1C01">
        <w:rPr>
          <w:rFonts w:ascii="Times New Roman" w:hAnsi="Times New Roman" w:cs="Times New Roman"/>
          <w:b/>
          <w:sz w:val="28"/>
          <w:szCs w:val="28"/>
        </w:rPr>
        <w:t>.11.2020 группа ФОТ-20</w:t>
      </w:r>
    </w:p>
    <w:p w:rsidR="000C1C01" w:rsidRPr="000C1C01" w:rsidRDefault="000C1C01" w:rsidP="00F84B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C01">
        <w:rPr>
          <w:rFonts w:ascii="Times New Roman" w:hAnsi="Times New Roman" w:cs="Times New Roman"/>
          <w:b/>
          <w:sz w:val="28"/>
          <w:szCs w:val="28"/>
        </w:rPr>
        <w:t>Дисциплина: ТМОБВФСД</w:t>
      </w:r>
    </w:p>
    <w:p w:rsidR="008322FA" w:rsidRDefault="000C1C01" w:rsidP="000C1C01">
      <w:pPr>
        <w:rPr>
          <w:rFonts w:ascii="Times New Roman" w:hAnsi="Times New Roman" w:cs="Times New Roman"/>
          <w:sz w:val="28"/>
          <w:szCs w:val="28"/>
        </w:rPr>
      </w:pPr>
      <w:r w:rsidRPr="000C1C01">
        <w:rPr>
          <w:rFonts w:ascii="Times New Roman" w:hAnsi="Times New Roman" w:cs="Times New Roman"/>
          <w:sz w:val="28"/>
          <w:szCs w:val="28"/>
        </w:rPr>
        <w:t>Семинар</w:t>
      </w:r>
      <w:bookmarkStart w:id="0" w:name="_GoBack"/>
      <w:bookmarkEnd w:id="0"/>
    </w:p>
    <w:p w:rsidR="00DF7419" w:rsidRDefault="00991B60" w:rsidP="00DF7419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F84BD4">
        <w:rPr>
          <w:rFonts w:ascii="Times New Roman" w:hAnsi="Times New Roman" w:cs="Times New Roman"/>
          <w:color w:val="FF0000"/>
          <w:sz w:val="28"/>
          <w:szCs w:val="28"/>
        </w:rPr>
        <w:t xml:space="preserve">Ознакомьтесь с представленным ниже </w:t>
      </w:r>
      <w:r w:rsidR="00DF7419">
        <w:rPr>
          <w:rFonts w:ascii="Times New Roman" w:hAnsi="Times New Roman" w:cs="Times New Roman"/>
          <w:color w:val="FF0000"/>
          <w:sz w:val="28"/>
          <w:szCs w:val="28"/>
        </w:rPr>
        <w:t>материалом</w:t>
      </w:r>
      <w:r w:rsidRPr="00F84BD4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DF7419">
        <w:rPr>
          <w:rFonts w:ascii="Times New Roman" w:hAnsi="Times New Roman" w:cs="Times New Roman"/>
          <w:color w:val="FF0000"/>
          <w:sz w:val="28"/>
          <w:szCs w:val="28"/>
        </w:rPr>
        <w:t>Законспектируйте, сфотографируйте, переведите</w:t>
      </w:r>
      <w:r w:rsidR="00F84BD4" w:rsidRPr="00F84BD4">
        <w:rPr>
          <w:rFonts w:ascii="Times New Roman" w:hAnsi="Times New Roman" w:cs="Times New Roman"/>
          <w:color w:val="FF0000"/>
          <w:sz w:val="28"/>
          <w:szCs w:val="28"/>
        </w:rPr>
        <w:t xml:space="preserve"> в формат </w:t>
      </w:r>
      <w:proofErr w:type="spellStart"/>
      <w:r w:rsidR="00F84BD4" w:rsidRPr="00F84BD4">
        <w:rPr>
          <w:rFonts w:ascii="Times New Roman" w:hAnsi="Times New Roman" w:cs="Times New Roman"/>
          <w:color w:val="FF0000"/>
          <w:sz w:val="28"/>
          <w:szCs w:val="28"/>
          <w:lang w:val="en-US"/>
        </w:rPr>
        <w:t>pdf</w:t>
      </w:r>
      <w:proofErr w:type="spellEnd"/>
      <w:r w:rsidR="00DF7419">
        <w:rPr>
          <w:rFonts w:ascii="Times New Roman" w:hAnsi="Times New Roman" w:cs="Times New Roman"/>
          <w:color w:val="FF0000"/>
          <w:sz w:val="28"/>
          <w:szCs w:val="28"/>
        </w:rPr>
        <w:t>, выгрузите</w:t>
      </w:r>
      <w:r w:rsidR="00F84BD4" w:rsidRPr="00F84BD4">
        <w:rPr>
          <w:rFonts w:ascii="Times New Roman" w:hAnsi="Times New Roman" w:cs="Times New Roman"/>
          <w:color w:val="FF0000"/>
          <w:sz w:val="28"/>
          <w:szCs w:val="28"/>
        </w:rPr>
        <w:t xml:space="preserve"> в</w:t>
      </w:r>
      <w:r w:rsidR="00DF7419">
        <w:rPr>
          <w:rFonts w:ascii="Times New Roman" w:hAnsi="Times New Roman" w:cs="Times New Roman"/>
          <w:color w:val="FF0000"/>
          <w:sz w:val="28"/>
          <w:szCs w:val="28"/>
        </w:rPr>
        <w:t xml:space="preserve"> личный кабинет для проверки  не позднее 23</w:t>
      </w:r>
      <w:r w:rsidR="00F84BD4" w:rsidRPr="00F84BD4">
        <w:rPr>
          <w:rFonts w:ascii="Times New Roman" w:hAnsi="Times New Roman" w:cs="Times New Roman"/>
          <w:color w:val="FF0000"/>
          <w:sz w:val="28"/>
          <w:szCs w:val="28"/>
        </w:rPr>
        <w:t>.11.2020.</w:t>
      </w:r>
      <w:bookmarkStart w:id="1" w:name="bookmark61"/>
    </w:p>
    <w:p w:rsidR="00DF7419" w:rsidRPr="00DF7419" w:rsidRDefault="00DF7419" w:rsidP="00DF7419">
      <w:pPr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F7419">
        <w:rPr>
          <w:rFonts w:ascii="Times New Roman" w:hAnsi="Times New Roman" w:cs="Times New Roman"/>
          <w:sz w:val="24"/>
          <w:szCs w:val="24"/>
        </w:rPr>
        <w:t>МЕТОДИКА ПРОВЕДЕНИЯ ПОДВИЖНЫХ ИГР В IV-VI КЛАССАХ</w:t>
      </w:r>
      <w:bookmarkEnd w:id="1"/>
    </w:p>
    <w:p w:rsidR="00DF7419" w:rsidRPr="00DF7419" w:rsidRDefault="00DF7419" w:rsidP="00DF7419">
      <w:pPr>
        <w:pStyle w:val="1"/>
        <w:shd w:val="clear" w:color="auto" w:fill="auto"/>
        <w:spacing w:after="0" w:line="360" w:lineRule="auto"/>
        <w:ind w:left="20" w:right="20" w:firstLine="280"/>
        <w:jc w:val="both"/>
        <w:rPr>
          <w:sz w:val="24"/>
          <w:szCs w:val="24"/>
        </w:rPr>
      </w:pPr>
      <w:r w:rsidRPr="00DF7419">
        <w:rPr>
          <w:sz w:val="24"/>
          <w:szCs w:val="24"/>
        </w:rPr>
        <w:t>Подвижные игры для детей 10 — 12 лет становятся более сложны</w:t>
      </w:r>
      <w:r w:rsidRPr="00DF7419">
        <w:rPr>
          <w:sz w:val="24"/>
          <w:szCs w:val="24"/>
        </w:rPr>
        <w:softHyphen/>
        <w:t>ми. Организм детей среднего школьного возраста характеризуется большей стабильностью. Костно-связочный аппарат еще довольно гибок, пластичен. Мышцы продолжают расти и укрепляться, по</w:t>
      </w:r>
      <w:r w:rsidRPr="00DF7419">
        <w:rPr>
          <w:sz w:val="24"/>
          <w:szCs w:val="24"/>
        </w:rPr>
        <w:softHyphen/>
        <w:t>этому силовые данные детей еще невелики; организм пока не го</w:t>
      </w:r>
      <w:r w:rsidRPr="00DF7419">
        <w:rPr>
          <w:sz w:val="24"/>
          <w:szCs w:val="24"/>
        </w:rPr>
        <w:softHyphen/>
        <w:t>тов к большим физическим напряжениям, к односторонним на</w:t>
      </w:r>
      <w:r w:rsidRPr="00DF7419">
        <w:rPr>
          <w:sz w:val="24"/>
          <w:szCs w:val="24"/>
        </w:rPr>
        <w:softHyphen/>
        <w:t>грузкам. Однако в этом возрасте деятельность сердца и сосудов стабилизируется, емкость легких увеличивается. Поэтому в игры включаются непродолжительный бег и прыжки, разнообразные энергичные недолговременные движения руками, ногами, туло</w:t>
      </w:r>
      <w:r w:rsidRPr="00DF7419">
        <w:rPr>
          <w:sz w:val="24"/>
          <w:szCs w:val="24"/>
        </w:rPr>
        <w:softHyphen/>
        <w:t>вищем, что способствует нормальному физическому развитию детей этого возраста.</w:t>
      </w:r>
    </w:p>
    <w:p w:rsidR="00DF7419" w:rsidRPr="00DF7419" w:rsidRDefault="00DF7419" w:rsidP="00DF7419">
      <w:pPr>
        <w:pStyle w:val="1"/>
        <w:shd w:val="clear" w:color="auto" w:fill="auto"/>
        <w:spacing w:after="0" w:line="360" w:lineRule="auto"/>
        <w:ind w:left="20" w:right="20" w:firstLine="280"/>
        <w:jc w:val="both"/>
        <w:rPr>
          <w:sz w:val="24"/>
          <w:szCs w:val="24"/>
        </w:rPr>
      </w:pPr>
      <w:r w:rsidRPr="00DF7419">
        <w:rPr>
          <w:sz w:val="24"/>
          <w:szCs w:val="24"/>
        </w:rPr>
        <w:t>Развивающийся организм испытывает все большую потребность в кислороде. Дыхательная система детей отличается большей раз</w:t>
      </w:r>
      <w:r w:rsidRPr="00DF7419">
        <w:rPr>
          <w:sz w:val="24"/>
          <w:szCs w:val="24"/>
        </w:rPr>
        <w:softHyphen/>
        <w:t>витостью, нежели в младшем школьном возрасте, но дыхание еще недостаточно глубокое. Игры с активными движениями способ</w:t>
      </w:r>
      <w:r w:rsidRPr="00DF7419">
        <w:rPr>
          <w:sz w:val="24"/>
          <w:szCs w:val="24"/>
        </w:rPr>
        <w:softHyphen/>
        <w:t>ствуют укреплению дыхательного аппарата.</w:t>
      </w:r>
    </w:p>
    <w:p w:rsidR="00DF7419" w:rsidRPr="00DF7419" w:rsidRDefault="00DF7419" w:rsidP="00DF7419">
      <w:pPr>
        <w:pStyle w:val="1"/>
        <w:shd w:val="clear" w:color="auto" w:fill="auto"/>
        <w:spacing w:after="0" w:line="360" w:lineRule="auto"/>
        <w:ind w:left="20" w:right="20" w:firstLine="280"/>
        <w:jc w:val="both"/>
        <w:rPr>
          <w:sz w:val="24"/>
          <w:szCs w:val="24"/>
        </w:rPr>
      </w:pPr>
      <w:r w:rsidRPr="00DF7419">
        <w:rPr>
          <w:sz w:val="24"/>
          <w:szCs w:val="24"/>
        </w:rPr>
        <w:t>В процессе занятий подвижными играми дети осваивают мно</w:t>
      </w:r>
      <w:r w:rsidRPr="00DF7419">
        <w:rPr>
          <w:sz w:val="24"/>
          <w:szCs w:val="24"/>
        </w:rPr>
        <w:softHyphen/>
        <w:t>гие движения, требующие тренировки, сознательного волевого усилия. Игры для 10— 12-летних по времени более продолжительны, чем игры для младших школьников. Иногда играющие довольно долго находятся в постоянном движении, что способствует раз</w:t>
      </w:r>
      <w:r w:rsidRPr="00DF7419">
        <w:rPr>
          <w:sz w:val="24"/>
          <w:szCs w:val="24"/>
        </w:rPr>
        <w:softHyphen/>
        <w:t>витию выносливости.</w:t>
      </w:r>
    </w:p>
    <w:p w:rsidR="00DF7419" w:rsidRPr="00DF7419" w:rsidRDefault="00DF7419" w:rsidP="00DF7419">
      <w:pPr>
        <w:pStyle w:val="1"/>
        <w:shd w:val="clear" w:color="auto" w:fill="auto"/>
        <w:spacing w:after="0" w:line="360" w:lineRule="auto"/>
        <w:ind w:left="20" w:right="20" w:firstLine="280"/>
        <w:jc w:val="both"/>
        <w:rPr>
          <w:sz w:val="24"/>
          <w:szCs w:val="24"/>
        </w:rPr>
      </w:pPr>
      <w:r w:rsidRPr="00DF7419">
        <w:rPr>
          <w:sz w:val="24"/>
          <w:szCs w:val="24"/>
        </w:rPr>
        <w:t>Дети этого возраста начинают мыслить более критично и от</w:t>
      </w:r>
      <w:r w:rsidRPr="00DF7419">
        <w:rPr>
          <w:sz w:val="24"/>
          <w:szCs w:val="24"/>
        </w:rPr>
        <w:softHyphen/>
        <w:t>влеченно, у них развивается способность к абстрактному мышле</w:t>
      </w:r>
      <w:r w:rsidRPr="00DF7419">
        <w:rPr>
          <w:sz w:val="24"/>
          <w:szCs w:val="24"/>
        </w:rPr>
        <w:softHyphen/>
        <w:t>нию, все это позволяет им осваивать более сложные игры с мно</w:t>
      </w:r>
      <w:r w:rsidRPr="00DF7419">
        <w:rPr>
          <w:sz w:val="24"/>
          <w:szCs w:val="24"/>
        </w:rPr>
        <w:softHyphen/>
        <w:t>гочисленными правилами. Усиление контроля над эмоциями способствует выработке выдержанности в действиях, дисципли</w:t>
      </w:r>
      <w:r w:rsidRPr="00DF7419">
        <w:rPr>
          <w:sz w:val="24"/>
          <w:szCs w:val="24"/>
        </w:rPr>
        <w:softHyphen/>
        <w:t>нированности, тактичности по отношению к товарищам по игре. Многие подвижные игры строятся на довольно сложных взаимо</w:t>
      </w:r>
      <w:r w:rsidRPr="00DF7419">
        <w:rPr>
          <w:sz w:val="24"/>
          <w:szCs w:val="24"/>
        </w:rPr>
        <w:softHyphen/>
        <w:t xml:space="preserve">отношениях между </w:t>
      </w:r>
      <w:proofErr w:type="gramStart"/>
      <w:r w:rsidRPr="00DF7419">
        <w:rPr>
          <w:sz w:val="24"/>
          <w:szCs w:val="24"/>
        </w:rPr>
        <w:t>играющими</w:t>
      </w:r>
      <w:proofErr w:type="gramEnd"/>
      <w:r w:rsidRPr="00DF7419">
        <w:rPr>
          <w:sz w:val="24"/>
          <w:szCs w:val="24"/>
        </w:rPr>
        <w:t>. Это преимущественно игры с раз</w:t>
      </w:r>
      <w:r w:rsidRPr="00DF7419">
        <w:rPr>
          <w:sz w:val="24"/>
          <w:szCs w:val="24"/>
        </w:rPr>
        <w:softHyphen/>
        <w:t>делением коллектива на группы (команды), в которых игроков объединяет единая цель — борьба за победу своей команды.</w:t>
      </w:r>
    </w:p>
    <w:p w:rsidR="00DF7419" w:rsidRPr="00DF7419" w:rsidRDefault="00DF7419" w:rsidP="00DF7419">
      <w:pPr>
        <w:pStyle w:val="1"/>
        <w:shd w:val="clear" w:color="auto" w:fill="auto"/>
        <w:spacing w:after="0" w:line="360" w:lineRule="auto"/>
        <w:ind w:left="20" w:right="20" w:firstLine="280"/>
        <w:jc w:val="both"/>
        <w:rPr>
          <w:sz w:val="24"/>
          <w:szCs w:val="24"/>
        </w:rPr>
      </w:pPr>
      <w:r w:rsidRPr="00DF7419">
        <w:rPr>
          <w:sz w:val="24"/>
          <w:szCs w:val="24"/>
        </w:rPr>
        <w:lastRenderedPageBreak/>
        <w:t>Действия детей в подвижных играх становятся более согласо</w:t>
      </w:r>
      <w:r w:rsidRPr="00DF7419">
        <w:rPr>
          <w:sz w:val="24"/>
          <w:szCs w:val="24"/>
        </w:rPr>
        <w:softHyphen/>
        <w:t>ванными, точными, совершенствуется их игровая тактика. За</w:t>
      </w:r>
      <w:r w:rsidRPr="00DF7419">
        <w:rPr>
          <w:sz w:val="24"/>
          <w:szCs w:val="24"/>
        </w:rPr>
        <w:softHyphen/>
        <w:t>метно повышается способность быстро и ловко увертываться от преследующих игроков (или от мяча, направленного в играюще</w:t>
      </w:r>
      <w:r w:rsidRPr="00DF7419">
        <w:rPr>
          <w:sz w:val="24"/>
          <w:szCs w:val="24"/>
        </w:rPr>
        <w:softHyphen/>
        <w:t>го); обогащается выбор приемов ухода от условного противни</w:t>
      </w:r>
      <w:r w:rsidRPr="00DF7419">
        <w:rPr>
          <w:sz w:val="24"/>
          <w:szCs w:val="24"/>
        </w:rPr>
        <w:softHyphen/>
        <w:t>ка, а также способов борьбы с ним в единоборстве или при под</w:t>
      </w:r>
      <w:r w:rsidRPr="00DF7419">
        <w:rPr>
          <w:sz w:val="24"/>
          <w:szCs w:val="24"/>
        </w:rPr>
        <w:softHyphen/>
        <w:t xml:space="preserve">держке товарищей. </w:t>
      </w:r>
      <w:proofErr w:type="gramStart"/>
      <w:r w:rsidRPr="00DF7419">
        <w:rPr>
          <w:sz w:val="24"/>
          <w:szCs w:val="24"/>
        </w:rPr>
        <w:t>Условия выполнения действий становятся сложнее, повышается трудность выполнения задач, поставлен</w:t>
      </w:r>
      <w:r w:rsidRPr="00DF7419">
        <w:rPr>
          <w:sz w:val="24"/>
          <w:szCs w:val="24"/>
        </w:rPr>
        <w:softHyphen/>
        <w:t>ных перед играющими; требования к взаимоотношениям с игра</w:t>
      </w:r>
      <w:r w:rsidRPr="00DF7419">
        <w:rPr>
          <w:sz w:val="24"/>
          <w:szCs w:val="24"/>
        </w:rPr>
        <w:softHyphen/>
        <w:t>ющим коллективом, с товарищами по команде возрастают.</w:t>
      </w:r>
      <w:proofErr w:type="gramEnd"/>
      <w:r w:rsidRPr="00DF7419">
        <w:rPr>
          <w:sz w:val="24"/>
          <w:szCs w:val="24"/>
        </w:rPr>
        <w:t xml:space="preserve"> Пра</w:t>
      </w:r>
      <w:r w:rsidRPr="00DF7419">
        <w:rPr>
          <w:sz w:val="24"/>
          <w:szCs w:val="24"/>
        </w:rPr>
        <w:softHyphen/>
        <w:t>вила игр усложняются, а разрешение игровых конфликтов требует от участников достаточно развитых волевых способностей и вы</w:t>
      </w:r>
      <w:r w:rsidRPr="00DF7419">
        <w:rPr>
          <w:sz w:val="24"/>
          <w:szCs w:val="24"/>
        </w:rPr>
        <w:softHyphen/>
        <w:t>держанности.</w:t>
      </w:r>
    </w:p>
    <w:p w:rsidR="00DF7419" w:rsidRPr="00DF7419" w:rsidRDefault="00DF7419" w:rsidP="00DF7419">
      <w:pPr>
        <w:pStyle w:val="1"/>
        <w:shd w:val="clear" w:color="auto" w:fill="auto"/>
        <w:spacing w:after="0" w:line="360" w:lineRule="auto"/>
        <w:ind w:left="20" w:right="20" w:firstLine="280"/>
        <w:jc w:val="both"/>
        <w:rPr>
          <w:sz w:val="24"/>
          <w:szCs w:val="24"/>
        </w:rPr>
      </w:pPr>
      <w:r w:rsidRPr="00DF7419">
        <w:rPr>
          <w:sz w:val="24"/>
          <w:szCs w:val="24"/>
        </w:rPr>
        <w:t>Детям 10—12 лет интересны игры, в которых совместные уси</w:t>
      </w:r>
      <w:r w:rsidRPr="00DF7419">
        <w:rPr>
          <w:sz w:val="24"/>
          <w:szCs w:val="24"/>
        </w:rPr>
        <w:softHyphen/>
        <w:t>лия направлены на достижение единой цели. Их начинают больше привлекать игры, в которых перед каждой командой ставится кон</w:t>
      </w:r>
      <w:r w:rsidRPr="00DF7419">
        <w:rPr>
          <w:sz w:val="24"/>
          <w:szCs w:val="24"/>
        </w:rPr>
        <w:softHyphen/>
        <w:t>кретная задача: общими усилиями добиться превосходства над другой командой, одержать победу в игре.</w:t>
      </w:r>
    </w:p>
    <w:p w:rsidR="00DF7419" w:rsidRPr="00DF7419" w:rsidRDefault="00DF7419" w:rsidP="00DF7419">
      <w:pPr>
        <w:pStyle w:val="1"/>
        <w:shd w:val="clear" w:color="auto" w:fill="auto"/>
        <w:spacing w:after="0" w:line="360" w:lineRule="auto"/>
        <w:ind w:left="20" w:right="20" w:firstLine="280"/>
        <w:jc w:val="both"/>
        <w:rPr>
          <w:sz w:val="24"/>
          <w:szCs w:val="24"/>
        </w:rPr>
      </w:pPr>
      <w:r w:rsidRPr="00DF7419">
        <w:rPr>
          <w:sz w:val="24"/>
          <w:szCs w:val="24"/>
        </w:rPr>
        <w:t>К концу этого возрастного периода детей начинают особенно интересовать игры, позволяющие совершенствовать собственные двигательные действия. Им интересен не только результат, но и сам процесс игры, когда они могут проявить свою ловкость, мет</w:t>
      </w:r>
      <w:r w:rsidRPr="00DF7419">
        <w:rPr>
          <w:sz w:val="24"/>
          <w:szCs w:val="24"/>
        </w:rPr>
        <w:softHyphen/>
        <w:t>кость, выносливость, силу и сообразительность. Хороводы, пе</w:t>
      </w:r>
      <w:r w:rsidRPr="00DF7419">
        <w:rPr>
          <w:sz w:val="24"/>
          <w:szCs w:val="24"/>
        </w:rPr>
        <w:softHyphen/>
        <w:t>ние, речитативы, подражание образам используются в их играх редко. В этом возрасте дети начинают обучаться ходьбе на лыжах и бегу на коньках; полученные навыки используются в играх.</w:t>
      </w:r>
    </w:p>
    <w:p w:rsidR="00DF7419" w:rsidRPr="00DF7419" w:rsidRDefault="00DF7419" w:rsidP="00DF7419">
      <w:pPr>
        <w:pStyle w:val="1"/>
        <w:shd w:val="clear" w:color="auto" w:fill="auto"/>
        <w:spacing w:after="0" w:line="360" w:lineRule="auto"/>
        <w:ind w:left="20" w:right="20" w:firstLine="280"/>
        <w:jc w:val="both"/>
        <w:rPr>
          <w:sz w:val="24"/>
          <w:szCs w:val="24"/>
        </w:rPr>
      </w:pPr>
      <w:r w:rsidRPr="00DF7419">
        <w:rPr>
          <w:sz w:val="24"/>
          <w:szCs w:val="24"/>
        </w:rPr>
        <w:t>Подвижные игры детей этого возраста по характеру действий и видам движений разнообразны. Преимущественно это игры с бегом наперегонки, с прыжками через неподвижные и движу</w:t>
      </w:r>
      <w:r w:rsidRPr="00DF7419">
        <w:rPr>
          <w:sz w:val="24"/>
          <w:szCs w:val="24"/>
        </w:rPr>
        <w:softHyphen/>
        <w:t>щиеся препятствия, бросанием, ловлей и метанием мяча и мел</w:t>
      </w:r>
      <w:r w:rsidRPr="00DF7419">
        <w:rPr>
          <w:sz w:val="24"/>
          <w:szCs w:val="24"/>
        </w:rPr>
        <w:softHyphen/>
        <w:t>ких предметов на дальность, в неподвижные и подвижные цели. Становится возможным сочетание в играх нескольких видов дви</w:t>
      </w:r>
      <w:r w:rsidRPr="00DF7419">
        <w:rPr>
          <w:sz w:val="24"/>
          <w:szCs w:val="24"/>
        </w:rPr>
        <w:softHyphen/>
        <w:t>жений (например, метание во время бега, перебрасывание и ловля мяча с прыжками и дополнительными движениями туловища, бег с прыжками через препятствия, эстафеты с несложными пре</w:t>
      </w:r>
      <w:r w:rsidRPr="00DF7419">
        <w:rPr>
          <w:sz w:val="24"/>
          <w:szCs w:val="24"/>
        </w:rPr>
        <w:softHyphen/>
        <w:t>пятствиями).</w:t>
      </w:r>
    </w:p>
    <w:p w:rsidR="00DF7419" w:rsidRPr="00DF7419" w:rsidRDefault="00DF7419" w:rsidP="00DF7419">
      <w:pPr>
        <w:pStyle w:val="1"/>
        <w:shd w:val="clear" w:color="auto" w:fill="auto"/>
        <w:spacing w:after="0" w:line="360" w:lineRule="auto"/>
        <w:ind w:left="20" w:right="20" w:firstLine="280"/>
        <w:jc w:val="both"/>
        <w:rPr>
          <w:sz w:val="24"/>
          <w:szCs w:val="24"/>
        </w:rPr>
      </w:pPr>
      <w:r w:rsidRPr="00DF7419">
        <w:rPr>
          <w:sz w:val="24"/>
          <w:szCs w:val="24"/>
        </w:rPr>
        <w:t>Игры детей 10 — 12 лет остаются сюжетными, однако играю</w:t>
      </w:r>
      <w:r w:rsidRPr="00DF7419">
        <w:rPr>
          <w:sz w:val="24"/>
          <w:szCs w:val="24"/>
        </w:rPr>
        <w:softHyphen/>
        <w:t>щих больше интересует символическое воспроизведение знако</w:t>
      </w:r>
      <w:r w:rsidRPr="00DF7419">
        <w:rPr>
          <w:sz w:val="24"/>
          <w:szCs w:val="24"/>
        </w:rPr>
        <w:softHyphen/>
        <w:t>мых понятий, нежели прямое подражание образам, как было раньше. Сюжетные игры продолжают занимать ведущее место среди других подвижных игр еще и потому, что отвечают живо</w:t>
      </w:r>
      <w:r w:rsidRPr="00DF7419">
        <w:rPr>
          <w:sz w:val="24"/>
          <w:szCs w:val="24"/>
        </w:rPr>
        <w:softHyphen/>
        <w:t>сти детского воображения. Однако к концу этого возрастного периода все больший интерес у детей</w:t>
      </w:r>
      <w:r w:rsidRPr="00DF7419">
        <w:rPr>
          <w:rStyle w:val="93"/>
          <w:sz w:val="24"/>
          <w:szCs w:val="24"/>
        </w:rPr>
        <w:t xml:space="preserve"> начинают</w:t>
      </w:r>
      <w:r w:rsidRPr="00DF7419">
        <w:rPr>
          <w:sz w:val="24"/>
          <w:szCs w:val="24"/>
        </w:rPr>
        <w:t xml:space="preserve"> вызывать игры без сюжета. Многие игры с мячом представляют переходную сту</w:t>
      </w:r>
      <w:r w:rsidRPr="00DF7419">
        <w:rPr>
          <w:sz w:val="24"/>
          <w:szCs w:val="24"/>
        </w:rPr>
        <w:softHyphen/>
        <w:t>пень к спортивным играм и содержат</w:t>
      </w:r>
      <w:r w:rsidRPr="00DF7419">
        <w:rPr>
          <w:rStyle w:val="93"/>
          <w:sz w:val="24"/>
          <w:szCs w:val="24"/>
        </w:rPr>
        <w:t xml:space="preserve"> целый</w:t>
      </w:r>
      <w:r w:rsidRPr="00DF7419">
        <w:rPr>
          <w:sz w:val="24"/>
          <w:szCs w:val="24"/>
        </w:rPr>
        <w:t xml:space="preserve"> ряд элементов спортивной техники и тактики.</w:t>
      </w:r>
    </w:p>
    <w:p w:rsidR="00DF7419" w:rsidRPr="00DF7419" w:rsidRDefault="00DF7419" w:rsidP="00DF7419">
      <w:pPr>
        <w:pStyle w:val="1"/>
        <w:shd w:val="clear" w:color="auto" w:fill="auto"/>
        <w:spacing w:after="0" w:line="360" w:lineRule="auto"/>
        <w:ind w:left="20" w:right="20" w:firstLine="280"/>
        <w:jc w:val="both"/>
        <w:rPr>
          <w:sz w:val="24"/>
          <w:szCs w:val="24"/>
        </w:rPr>
      </w:pPr>
      <w:r w:rsidRPr="00DF7419">
        <w:rPr>
          <w:sz w:val="24"/>
          <w:szCs w:val="24"/>
        </w:rPr>
        <w:t xml:space="preserve">Сложные по организации взаимодействий, двусторонние игры удовлетворяют стремление детей к самостоятельности, отвечают их интересам бороться за спортивную </w:t>
      </w:r>
      <w:r w:rsidRPr="00DF7419">
        <w:rPr>
          <w:sz w:val="24"/>
          <w:szCs w:val="24"/>
        </w:rPr>
        <w:lastRenderedPageBreak/>
        <w:t>честь своего коллектива, своей команды. Однако руководителю необходимо помнить, что при неправильной организации подвижных игр некоторая неус</w:t>
      </w:r>
      <w:r w:rsidRPr="00DF7419">
        <w:rPr>
          <w:sz w:val="24"/>
          <w:szCs w:val="24"/>
        </w:rPr>
        <w:softHyphen/>
        <w:t>тойчивость в поведении детей, переоценка ими своих сил могут привести к нежелательным поступкам.</w:t>
      </w:r>
    </w:p>
    <w:p w:rsidR="00DF7419" w:rsidRPr="00DF7419" w:rsidRDefault="00DF7419" w:rsidP="00DF7419">
      <w:pPr>
        <w:pStyle w:val="1"/>
        <w:shd w:val="clear" w:color="auto" w:fill="auto"/>
        <w:spacing w:after="0" w:line="360" w:lineRule="auto"/>
        <w:ind w:left="20" w:right="20" w:firstLine="280"/>
        <w:jc w:val="both"/>
        <w:rPr>
          <w:sz w:val="24"/>
          <w:szCs w:val="24"/>
        </w:rPr>
      </w:pPr>
      <w:r w:rsidRPr="00DF7419">
        <w:rPr>
          <w:sz w:val="24"/>
          <w:szCs w:val="24"/>
        </w:rPr>
        <w:t xml:space="preserve">Подвижные игры включаются почти во все уроки, кроме </w:t>
      </w:r>
      <w:proofErr w:type="gramStart"/>
      <w:r w:rsidRPr="00DF7419">
        <w:rPr>
          <w:sz w:val="24"/>
          <w:szCs w:val="24"/>
        </w:rPr>
        <w:t>конт</w:t>
      </w:r>
      <w:r w:rsidRPr="00DF7419">
        <w:rPr>
          <w:sz w:val="24"/>
          <w:szCs w:val="24"/>
        </w:rPr>
        <w:softHyphen/>
        <w:t>рольных</w:t>
      </w:r>
      <w:proofErr w:type="gramEnd"/>
      <w:r w:rsidRPr="00DF7419">
        <w:rPr>
          <w:sz w:val="24"/>
          <w:szCs w:val="24"/>
        </w:rPr>
        <w:t>. Они проводятся главным образом в основной и заклю</w:t>
      </w:r>
      <w:r w:rsidRPr="00DF7419">
        <w:rPr>
          <w:sz w:val="24"/>
          <w:szCs w:val="24"/>
        </w:rPr>
        <w:softHyphen/>
        <w:t>чительной частях урока.</w:t>
      </w:r>
    </w:p>
    <w:p w:rsidR="00DF7419" w:rsidRPr="00DF7419" w:rsidRDefault="00DF7419" w:rsidP="00DF7419">
      <w:pPr>
        <w:pStyle w:val="1"/>
        <w:shd w:val="clear" w:color="auto" w:fill="auto"/>
        <w:spacing w:after="0" w:line="360" w:lineRule="auto"/>
        <w:ind w:left="20" w:right="20" w:firstLine="280"/>
        <w:jc w:val="both"/>
        <w:rPr>
          <w:sz w:val="24"/>
          <w:szCs w:val="24"/>
        </w:rPr>
      </w:pPr>
      <w:r w:rsidRPr="00DF7419">
        <w:rPr>
          <w:sz w:val="24"/>
          <w:szCs w:val="24"/>
        </w:rPr>
        <w:t>В IV—VI классах проводятся многие игры, пройденные ранее, но в них включаются более разнообразные движения, усложнен</w:t>
      </w:r>
      <w:r w:rsidRPr="00DF7419">
        <w:rPr>
          <w:sz w:val="24"/>
          <w:szCs w:val="24"/>
        </w:rPr>
        <w:softHyphen/>
        <w:t>ные препятствия, и по времени игры становятся более продолжи</w:t>
      </w:r>
      <w:r w:rsidRPr="00DF7419">
        <w:rPr>
          <w:sz w:val="24"/>
          <w:szCs w:val="24"/>
        </w:rPr>
        <w:softHyphen/>
        <w:t>тельными по сравнению с играми в начальных классах.</w:t>
      </w:r>
    </w:p>
    <w:p w:rsidR="00DF7419" w:rsidRPr="00DF7419" w:rsidRDefault="00DF7419" w:rsidP="00DF7419">
      <w:pPr>
        <w:pStyle w:val="1"/>
        <w:shd w:val="clear" w:color="auto" w:fill="auto"/>
        <w:spacing w:after="0" w:line="360" w:lineRule="auto"/>
        <w:ind w:left="20" w:right="20" w:firstLine="280"/>
        <w:jc w:val="both"/>
        <w:rPr>
          <w:sz w:val="24"/>
          <w:szCs w:val="24"/>
        </w:rPr>
      </w:pPr>
      <w:r w:rsidRPr="00DF7419">
        <w:rPr>
          <w:sz w:val="24"/>
          <w:szCs w:val="24"/>
        </w:rPr>
        <w:t xml:space="preserve">К этому </w:t>
      </w:r>
      <w:proofErr w:type="gramStart"/>
      <w:r w:rsidRPr="00DF7419">
        <w:rPr>
          <w:sz w:val="24"/>
          <w:szCs w:val="24"/>
        </w:rPr>
        <w:t>возрасту</w:t>
      </w:r>
      <w:proofErr w:type="gramEnd"/>
      <w:r w:rsidRPr="00DF7419">
        <w:rPr>
          <w:sz w:val="24"/>
          <w:szCs w:val="24"/>
        </w:rPr>
        <w:t xml:space="preserve"> учащиеся имеют опыт игры в коллективе, поэтому уже можно использовать командные игры. Целесообраз</w:t>
      </w:r>
      <w:r w:rsidRPr="00DF7419">
        <w:rPr>
          <w:sz w:val="24"/>
          <w:szCs w:val="24"/>
        </w:rPr>
        <w:softHyphen/>
        <w:t xml:space="preserve">ны игры с быстрыми движениями, прыжками, </w:t>
      </w:r>
      <w:proofErr w:type="spellStart"/>
      <w:r w:rsidRPr="00DF7419">
        <w:rPr>
          <w:sz w:val="24"/>
          <w:szCs w:val="24"/>
        </w:rPr>
        <w:t>подлезанием</w:t>
      </w:r>
      <w:proofErr w:type="spellEnd"/>
      <w:r w:rsidRPr="00DF7419">
        <w:rPr>
          <w:sz w:val="24"/>
          <w:szCs w:val="24"/>
        </w:rPr>
        <w:t xml:space="preserve"> и </w:t>
      </w:r>
      <w:proofErr w:type="spellStart"/>
      <w:r w:rsidRPr="00DF7419">
        <w:rPr>
          <w:sz w:val="24"/>
          <w:szCs w:val="24"/>
        </w:rPr>
        <w:t>перелезанием</w:t>
      </w:r>
      <w:proofErr w:type="spellEnd"/>
      <w:r w:rsidRPr="00DF7419">
        <w:rPr>
          <w:sz w:val="24"/>
          <w:szCs w:val="24"/>
        </w:rPr>
        <w:t>. В связи с ростом физических возможностей допус</w:t>
      </w:r>
      <w:r w:rsidRPr="00DF7419">
        <w:rPr>
          <w:sz w:val="24"/>
          <w:szCs w:val="24"/>
        </w:rPr>
        <w:softHyphen/>
        <w:t>тимы игры с кратковременными силовыми напряжениями («Пе</w:t>
      </w:r>
      <w:r w:rsidRPr="00DF7419">
        <w:rPr>
          <w:sz w:val="24"/>
          <w:szCs w:val="24"/>
        </w:rPr>
        <w:softHyphen/>
        <w:t>тушиный бой»). В них силовые напряжения кратковременны, а руководитель имеет возможность следить за правильными при</w:t>
      </w:r>
      <w:r w:rsidRPr="00DF7419">
        <w:rPr>
          <w:sz w:val="24"/>
          <w:szCs w:val="24"/>
        </w:rPr>
        <w:softHyphen/>
        <w:t>емами сопротивления, поскольку в состязании одновременно уча</w:t>
      </w:r>
      <w:r w:rsidRPr="00DF7419">
        <w:rPr>
          <w:sz w:val="24"/>
          <w:szCs w:val="24"/>
        </w:rPr>
        <w:softHyphen/>
        <w:t>ствуют только двое.</w:t>
      </w:r>
    </w:p>
    <w:p w:rsidR="00DF7419" w:rsidRPr="00DF7419" w:rsidRDefault="00DF7419" w:rsidP="00DF7419">
      <w:pPr>
        <w:pStyle w:val="1"/>
        <w:shd w:val="clear" w:color="auto" w:fill="auto"/>
        <w:spacing w:after="0" w:line="360" w:lineRule="auto"/>
        <w:ind w:left="20" w:right="20" w:firstLine="280"/>
        <w:jc w:val="both"/>
        <w:rPr>
          <w:sz w:val="24"/>
          <w:szCs w:val="24"/>
        </w:rPr>
      </w:pPr>
      <w:r w:rsidRPr="00DF7419">
        <w:rPr>
          <w:sz w:val="24"/>
          <w:szCs w:val="24"/>
        </w:rPr>
        <w:t>Для развития быстроты и выносливости используются игры, в которых дети все время находятся в движении («Перебежка с вы</w:t>
      </w:r>
      <w:r w:rsidRPr="00DF7419">
        <w:rPr>
          <w:sz w:val="24"/>
          <w:szCs w:val="24"/>
        </w:rPr>
        <w:softHyphen/>
        <w:t>ручкой», «Погоня»). Такие игры проводятся не более 15 мин, что</w:t>
      </w:r>
      <w:r w:rsidRPr="00DF7419">
        <w:rPr>
          <w:sz w:val="24"/>
          <w:szCs w:val="24"/>
        </w:rPr>
        <w:softHyphen/>
        <w:t>бы не переутомить играющих. В командных играх в IV—VI классах можно дифференцировать роли («Перестрелка»).</w:t>
      </w:r>
    </w:p>
    <w:p w:rsidR="00DF7419" w:rsidRPr="00DF7419" w:rsidRDefault="00DF7419" w:rsidP="00DF7419">
      <w:pPr>
        <w:pStyle w:val="1"/>
        <w:shd w:val="clear" w:color="auto" w:fill="auto"/>
        <w:spacing w:after="0" w:line="360" w:lineRule="auto"/>
        <w:ind w:left="20" w:right="20" w:firstLine="280"/>
        <w:jc w:val="both"/>
        <w:rPr>
          <w:sz w:val="24"/>
          <w:szCs w:val="24"/>
        </w:rPr>
      </w:pPr>
      <w:r w:rsidRPr="00DF7419">
        <w:rPr>
          <w:sz w:val="24"/>
          <w:szCs w:val="24"/>
        </w:rPr>
        <w:t>Во время лыжной подготовки можно включать игры на лыжах. Дети этого возраста начинают проявлять интерес к спорту, к спортивным играм, поэтому во многие подвижные игры целесо</w:t>
      </w:r>
      <w:r w:rsidRPr="00DF7419">
        <w:rPr>
          <w:sz w:val="24"/>
          <w:szCs w:val="24"/>
        </w:rPr>
        <w:softHyphen/>
        <w:t>образно включать элементы, подготавливающие детей к занятиям различными видами спорта.</w:t>
      </w:r>
    </w:p>
    <w:p w:rsidR="00DF7419" w:rsidRPr="00DF7419" w:rsidRDefault="00DF7419" w:rsidP="00DF7419">
      <w:pPr>
        <w:pStyle w:val="1"/>
        <w:shd w:val="clear" w:color="auto" w:fill="auto"/>
        <w:spacing w:after="0" w:line="360" w:lineRule="auto"/>
        <w:ind w:left="20" w:right="20" w:firstLine="280"/>
        <w:jc w:val="both"/>
        <w:rPr>
          <w:sz w:val="24"/>
          <w:szCs w:val="24"/>
        </w:rPr>
      </w:pPr>
      <w:r w:rsidRPr="00DF7419">
        <w:rPr>
          <w:sz w:val="24"/>
          <w:szCs w:val="24"/>
        </w:rPr>
        <w:t>В некоторых подвижных играх водящие исполняют свои обя</w:t>
      </w:r>
      <w:r w:rsidRPr="00DF7419">
        <w:rPr>
          <w:sz w:val="24"/>
          <w:szCs w:val="24"/>
        </w:rPr>
        <w:softHyphen/>
        <w:t>занности с начала и до конца игры. Для таких игр надо подби</w:t>
      </w:r>
      <w:r w:rsidRPr="00DF7419">
        <w:rPr>
          <w:sz w:val="24"/>
          <w:szCs w:val="24"/>
        </w:rPr>
        <w:softHyphen/>
        <w:t>рать наиболее подготовленных игроков. При их выборе хорошо пользоваться советами учащихся, которые уже в состоянии оце</w:t>
      </w:r>
      <w:r w:rsidRPr="00DF7419">
        <w:rPr>
          <w:sz w:val="24"/>
          <w:szCs w:val="24"/>
        </w:rPr>
        <w:softHyphen/>
        <w:t>нить силы своих товарищей и быть самокритичными. Руководи</w:t>
      </w:r>
      <w:r w:rsidRPr="00DF7419">
        <w:rPr>
          <w:sz w:val="24"/>
          <w:szCs w:val="24"/>
        </w:rPr>
        <w:softHyphen/>
        <w:t>тель может предложить учащимся выбрать водящего, указав, ка</w:t>
      </w:r>
      <w:r w:rsidRPr="00DF7419">
        <w:rPr>
          <w:sz w:val="24"/>
          <w:szCs w:val="24"/>
        </w:rPr>
        <w:softHyphen/>
        <w:t>кими качествами он должен обладать. Можно использовать и другие способы выбора водящих.</w:t>
      </w:r>
    </w:p>
    <w:p w:rsidR="00DF7419" w:rsidRPr="00DF7419" w:rsidRDefault="00DF7419" w:rsidP="00DF7419">
      <w:pPr>
        <w:pStyle w:val="1"/>
        <w:shd w:val="clear" w:color="auto" w:fill="auto"/>
        <w:spacing w:after="0" w:line="360" w:lineRule="auto"/>
        <w:ind w:left="20" w:right="20" w:firstLine="280"/>
        <w:jc w:val="both"/>
        <w:rPr>
          <w:sz w:val="24"/>
          <w:szCs w:val="24"/>
        </w:rPr>
      </w:pPr>
      <w:r w:rsidRPr="00DF7419">
        <w:rPr>
          <w:sz w:val="24"/>
          <w:szCs w:val="24"/>
        </w:rPr>
        <w:t>В конце объяснения игры необходимо обратить особое внима</w:t>
      </w:r>
      <w:r w:rsidRPr="00DF7419">
        <w:rPr>
          <w:sz w:val="24"/>
          <w:szCs w:val="24"/>
        </w:rPr>
        <w:softHyphen/>
        <w:t>ние на ее правила. Образность рассказа об игре в этом возрасте уже не нужна, но изложить сюжет некоторых игр нужно. Детям легче воспроизводить знакомые понятия, чем подражать обра</w:t>
      </w:r>
      <w:r w:rsidRPr="00DF7419">
        <w:rPr>
          <w:sz w:val="24"/>
          <w:szCs w:val="24"/>
        </w:rPr>
        <w:softHyphen/>
        <w:t>зам, а их творческой фантазии достаточно,</w:t>
      </w:r>
      <w:r w:rsidRPr="00DF7419">
        <w:rPr>
          <w:rStyle w:val="92"/>
          <w:sz w:val="24"/>
          <w:szCs w:val="24"/>
        </w:rPr>
        <w:t xml:space="preserve"> чтобы</w:t>
      </w:r>
      <w:r w:rsidRPr="00DF7419">
        <w:rPr>
          <w:sz w:val="24"/>
          <w:szCs w:val="24"/>
        </w:rPr>
        <w:t xml:space="preserve"> понимать, что игра условна.</w:t>
      </w:r>
    </w:p>
    <w:p w:rsidR="00DF7419" w:rsidRPr="00DF7419" w:rsidRDefault="00DF7419" w:rsidP="00DF7419">
      <w:pPr>
        <w:pStyle w:val="1"/>
        <w:shd w:val="clear" w:color="auto" w:fill="auto"/>
        <w:spacing w:after="0" w:line="360" w:lineRule="auto"/>
        <w:ind w:left="20" w:right="20" w:firstLine="280"/>
        <w:jc w:val="both"/>
        <w:rPr>
          <w:sz w:val="24"/>
          <w:szCs w:val="24"/>
        </w:rPr>
      </w:pPr>
      <w:r w:rsidRPr="00DF7419">
        <w:rPr>
          <w:sz w:val="24"/>
          <w:szCs w:val="24"/>
        </w:rPr>
        <w:t>Командные игры занимают особое место в деятельности детей этого возраста, поэтому следует научить их делиться на равно</w:t>
      </w:r>
      <w:r w:rsidRPr="00DF7419">
        <w:rPr>
          <w:sz w:val="24"/>
          <w:szCs w:val="24"/>
        </w:rPr>
        <w:softHyphen/>
        <w:t>сильные команды. Можно применять все</w:t>
      </w:r>
      <w:r w:rsidRPr="00DF7419">
        <w:rPr>
          <w:rStyle w:val="92"/>
          <w:sz w:val="24"/>
          <w:szCs w:val="24"/>
        </w:rPr>
        <w:t xml:space="preserve"> способы</w:t>
      </w:r>
      <w:r w:rsidRPr="00DF7419">
        <w:rPr>
          <w:sz w:val="24"/>
          <w:szCs w:val="24"/>
        </w:rPr>
        <w:t xml:space="preserve"> </w:t>
      </w:r>
      <w:r w:rsidRPr="00DF7419">
        <w:rPr>
          <w:sz w:val="24"/>
          <w:szCs w:val="24"/>
        </w:rPr>
        <w:lastRenderedPageBreak/>
        <w:t>деления на ко</w:t>
      </w:r>
      <w:r w:rsidRPr="00DF7419">
        <w:rPr>
          <w:sz w:val="24"/>
          <w:szCs w:val="24"/>
        </w:rPr>
        <w:softHyphen/>
        <w:t>манды, кроме выбора игроков капитанами, так как они еще не могут делать это объективно.</w:t>
      </w:r>
    </w:p>
    <w:p w:rsidR="00DF7419" w:rsidRPr="00DF7419" w:rsidRDefault="00DF7419" w:rsidP="00DF7419">
      <w:pPr>
        <w:pStyle w:val="1"/>
        <w:shd w:val="clear" w:color="auto" w:fill="auto"/>
        <w:spacing w:after="0" w:line="360" w:lineRule="auto"/>
        <w:ind w:left="20" w:right="20" w:firstLine="280"/>
        <w:jc w:val="both"/>
        <w:rPr>
          <w:sz w:val="24"/>
          <w:szCs w:val="24"/>
        </w:rPr>
      </w:pPr>
      <w:r w:rsidRPr="00DF7419">
        <w:rPr>
          <w:sz w:val="24"/>
          <w:szCs w:val="24"/>
        </w:rPr>
        <w:t xml:space="preserve">Дети в этом возрасте очень эмоциональны и им трудно </w:t>
      </w:r>
      <w:proofErr w:type="gramStart"/>
      <w:r w:rsidRPr="00DF7419">
        <w:rPr>
          <w:sz w:val="24"/>
          <w:szCs w:val="24"/>
        </w:rPr>
        <w:t>дожи</w:t>
      </w:r>
      <w:r w:rsidRPr="00DF7419">
        <w:rPr>
          <w:sz w:val="24"/>
          <w:szCs w:val="24"/>
        </w:rPr>
        <w:softHyphen/>
        <w:t>даться</w:t>
      </w:r>
      <w:proofErr w:type="gramEnd"/>
      <w:r w:rsidRPr="00DF7419">
        <w:rPr>
          <w:sz w:val="24"/>
          <w:szCs w:val="24"/>
        </w:rPr>
        <w:t xml:space="preserve"> своей очереди в эстафетах, гонках, так что лучше делить их на небольшие команды по 8 —10 человек в каждой.</w:t>
      </w:r>
    </w:p>
    <w:p w:rsidR="00DF7419" w:rsidRPr="00DF7419" w:rsidRDefault="00DF7419" w:rsidP="00DF7419">
      <w:pPr>
        <w:pStyle w:val="1"/>
        <w:shd w:val="clear" w:color="auto" w:fill="auto"/>
        <w:spacing w:after="0" w:line="360" w:lineRule="auto"/>
        <w:ind w:left="20" w:right="20" w:firstLine="280"/>
        <w:jc w:val="both"/>
        <w:rPr>
          <w:sz w:val="24"/>
          <w:szCs w:val="24"/>
        </w:rPr>
      </w:pPr>
      <w:r w:rsidRPr="00DF7419">
        <w:rPr>
          <w:sz w:val="24"/>
          <w:szCs w:val="24"/>
        </w:rPr>
        <w:t>У детей повышается интерес к самим действиям. Их интересует не только конечный результат, но и качество выполнения того или иного действия.</w:t>
      </w:r>
    </w:p>
    <w:p w:rsidR="00DF7419" w:rsidRPr="00DF7419" w:rsidRDefault="00DF7419" w:rsidP="00DF7419">
      <w:pPr>
        <w:pStyle w:val="1"/>
        <w:shd w:val="clear" w:color="auto" w:fill="auto"/>
        <w:spacing w:after="0" w:line="360" w:lineRule="auto"/>
        <w:ind w:left="20" w:right="20" w:firstLine="280"/>
        <w:jc w:val="both"/>
        <w:rPr>
          <w:sz w:val="24"/>
          <w:szCs w:val="24"/>
        </w:rPr>
      </w:pPr>
      <w:r w:rsidRPr="00DF7419">
        <w:rPr>
          <w:sz w:val="24"/>
          <w:szCs w:val="24"/>
        </w:rPr>
        <w:t>В данном возрасте учащиеся прислушиваются к мнению това</w:t>
      </w:r>
      <w:r w:rsidRPr="00DF7419">
        <w:rPr>
          <w:sz w:val="24"/>
          <w:szCs w:val="24"/>
        </w:rPr>
        <w:softHyphen/>
        <w:t xml:space="preserve">рищей и иногда считаются с ними больше, чем </w:t>
      </w:r>
      <w:proofErr w:type="gramStart"/>
      <w:r w:rsidRPr="00DF7419">
        <w:rPr>
          <w:sz w:val="24"/>
          <w:szCs w:val="24"/>
        </w:rPr>
        <w:t>со</w:t>
      </w:r>
      <w:proofErr w:type="gramEnd"/>
      <w:r w:rsidRPr="00DF7419">
        <w:rPr>
          <w:sz w:val="24"/>
          <w:szCs w:val="24"/>
        </w:rPr>
        <w:t xml:space="preserve"> взрослыми, поэтому руководитель должен обладать умением воздействовать на отдельных играющих через коллектив.</w:t>
      </w:r>
    </w:p>
    <w:p w:rsidR="00DF7419" w:rsidRPr="00DF7419" w:rsidRDefault="00DF7419" w:rsidP="00DF7419">
      <w:pPr>
        <w:pStyle w:val="1"/>
        <w:shd w:val="clear" w:color="auto" w:fill="auto"/>
        <w:spacing w:after="0" w:line="360" w:lineRule="auto"/>
        <w:ind w:left="20" w:right="20" w:firstLine="280"/>
        <w:jc w:val="both"/>
        <w:rPr>
          <w:sz w:val="24"/>
          <w:szCs w:val="24"/>
        </w:rPr>
      </w:pPr>
      <w:r w:rsidRPr="00DF7419">
        <w:rPr>
          <w:sz w:val="24"/>
          <w:szCs w:val="24"/>
        </w:rPr>
        <w:t>В этот период хорошо приучать детей к честному поведению в игре. Так, в игре «День и ночь» можно предложить пойманным оставаться в своих командах и при их подсчете поднимать руки. На тех, кто не сделает этого, руководитель должен обратить осо</w:t>
      </w:r>
      <w:r w:rsidRPr="00DF7419">
        <w:rPr>
          <w:sz w:val="24"/>
          <w:szCs w:val="24"/>
        </w:rPr>
        <w:softHyphen/>
        <w:t xml:space="preserve">бое внимание. Когда играющие </w:t>
      </w:r>
      <w:proofErr w:type="gramStart"/>
      <w:r w:rsidRPr="00DF7419">
        <w:rPr>
          <w:sz w:val="24"/>
          <w:szCs w:val="24"/>
        </w:rPr>
        <w:t>научатся</w:t>
      </w:r>
      <w:proofErr w:type="gramEnd"/>
      <w:r w:rsidRPr="00DF7419">
        <w:rPr>
          <w:sz w:val="24"/>
          <w:szCs w:val="24"/>
        </w:rPr>
        <w:t xml:space="preserve"> смело и честно призна</w:t>
      </w:r>
      <w:r w:rsidRPr="00DF7419">
        <w:rPr>
          <w:sz w:val="24"/>
          <w:szCs w:val="24"/>
        </w:rPr>
        <w:softHyphen/>
        <w:t>вать свои ошибки, играть будет интереснее и судить игру станет значительно легче.</w:t>
      </w:r>
    </w:p>
    <w:p w:rsidR="00DF7419" w:rsidRPr="00DF7419" w:rsidRDefault="00DF7419" w:rsidP="00DF7419">
      <w:pPr>
        <w:pStyle w:val="1"/>
        <w:shd w:val="clear" w:color="auto" w:fill="auto"/>
        <w:spacing w:after="0" w:line="360" w:lineRule="auto"/>
        <w:ind w:left="20" w:right="20" w:firstLine="280"/>
        <w:jc w:val="both"/>
        <w:rPr>
          <w:sz w:val="24"/>
          <w:szCs w:val="24"/>
        </w:rPr>
      </w:pPr>
      <w:r w:rsidRPr="00DF7419">
        <w:rPr>
          <w:sz w:val="24"/>
          <w:szCs w:val="24"/>
        </w:rPr>
        <w:t>В некоторые подвижные игры вводятся элементы техники вла</w:t>
      </w:r>
      <w:r w:rsidRPr="00DF7419">
        <w:rPr>
          <w:sz w:val="24"/>
          <w:szCs w:val="24"/>
        </w:rPr>
        <w:softHyphen/>
        <w:t>дения мячом, сходные с элементами баскетбола. Руководителю следует обращать особое внимание на правильное усвоение этих навыков, так как перестроить созданный стереотип очень трудно.</w:t>
      </w:r>
    </w:p>
    <w:p w:rsidR="00DF7419" w:rsidRPr="00DF7419" w:rsidRDefault="00DF7419" w:rsidP="00DF7419">
      <w:pPr>
        <w:pStyle w:val="1"/>
        <w:shd w:val="clear" w:color="auto" w:fill="auto"/>
        <w:spacing w:after="0" w:line="360" w:lineRule="auto"/>
        <w:ind w:left="20" w:right="20" w:firstLine="280"/>
        <w:jc w:val="both"/>
        <w:rPr>
          <w:sz w:val="24"/>
          <w:szCs w:val="24"/>
        </w:rPr>
      </w:pPr>
      <w:r w:rsidRPr="00DF7419">
        <w:rPr>
          <w:sz w:val="24"/>
          <w:szCs w:val="24"/>
        </w:rPr>
        <w:t>Необходимо очень серьезно относиться к судейству, посколь</w:t>
      </w:r>
      <w:r w:rsidRPr="00DF7419">
        <w:rPr>
          <w:sz w:val="24"/>
          <w:szCs w:val="24"/>
        </w:rPr>
        <w:softHyphen/>
        <w:t>ку дети этого возраста очень строго оценивают объективность су</w:t>
      </w:r>
      <w:r w:rsidRPr="00DF7419">
        <w:rPr>
          <w:sz w:val="24"/>
          <w:szCs w:val="24"/>
        </w:rPr>
        <w:softHyphen/>
        <w:t>дьи. Для воспитания судейских и организаторских навыков можно широко привлекать учащихся в качестве помощников, иногда предоставляя им возможность судить самостоятельно. Учащиеся IV—VI классов обычно очень добросовестно исполняют возложен</w:t>
      </w:r>
      <w:r w:rsidRPr="00DF7419">
        <w:rPr>
          <w:sz w:val="24"/>
          <w:szCs w:val="24"/>
        </w:rPr>
        <w:softHyphen/>
        <w:t>ные на них обязанности.</w:t>
      </w:r>
    </w:p>
    <w:p w:rsidR="00DF7419" w:rsidRPr="00DF7419" w:rsidRDefault="00DF7419" w:rsidP="00DF7419">
      <w:pPr>
        <w:pStyle w:val="1"/>
        <w:shd w:val="clear" w:color="auto" w:fill="auto"/>
        <w:spacing w:after="0" w:line="360" w:lineRule="auto"/>
        <w:ind w:left="20" w:right="20" w:firstLine="280"/>
        <w:jc w:val="both"/>
        <w:rPr>
          <w:sz w:val="24"/>
          <w:szCs w:val="24"/>
        </w:rPr>
      </w:pPr>
      <w:r w:rsidRPr="00DF7419">
        <w:rPr>
          <w:sz w:val="24"/>
          <w:szCs w:val="24"/>
        </w:rPr>
        <w:t>Подвижные игры на уроках используются в сочетании с гим</w:t>
      </w:r>
      <w:r w:rsidRPr="00DF7419">
        <w:rPr>
          <w:sz w:val="24"/>
          <w:szCs w:val="24"/>
        </w:rPr>
        <w:softHyphen/>
        <w:t>настикой, легкой атлетикой и лыжной подготовкой. С детьми это</w:t>
      </w:r>
      <w:r w:rsidRPr="00DF7419">
        <w:rPr>
          <w:sz w:val="24"/>
          <w:szCs w:val="24"/>
        </w:rPr>
        <w:softHyphen/>
        <w:t>го возраста не проводятся уроки, состоящие из одних игр. Для закрепления и совершенствования гимнастических или легкоат</w:t>
      </w:r>
      <w:r w:rsidRPr="00DF7419">
        <w:rPr>
          <w:sz w:val="24"/>
          <w:szCs w:val="24"/>
        </w:rPr>
        <w:softHyphen/>
        <w:t>летических движений в целом игры могут составлять содержание всей основной части урока. В этом случае они должны состоять из разнохарактерных движений, способствующих решению задач уро</w:t>
      </w:r>
      <w:r w:rsidRPr="00DF7419">
        <w:rPr>
          <w:sz w:val="24"/>
          <w:szCs w:val="24"/>
        </w:rPr>
        <w:softHyphen/>
        <w:t>ка. Обычно же подвижные игры занимают вторую половину ос</w:t>
      </w:r>
      <w:r w:rsidRPr="00DF7419">
        <w:rPr>
          <w:sz w:val="24"/>
          <w:szCs w:val="24"/>
        </w:rPr>
        <w:softHyphen/>
        <w:t>новной части урока, а в начале ее разучивают элементы гимна</w:t>
      </w:r>
      <w:r w:rsidRPr="00DF7419">
        <w:rPr>
          <w:sz w:val="24"/>
          <w:szCs w:val="24"/>
        </w:rPr>
        <w:softHyphen/>
        <w:t>стики, легкой атлетики.</w:t>
      </w:r>
    </w:p>
    <w:p w:rsidR="00DF7419" w:rsidRPr="00DF7419" w:rsidRDefault="00DF7419" w:rsidP="00DF7419">
      <w:pPr>
        <w:pStyle w:val="1"/>
        <w:shd w:val="clear" w:color="auto" w:fill="auto"/>
        <w:spacing w:after="0" w:line="360" w:lineRule="auto"/>
        <w:ind w:left="20" w:right="20" w:firstLine="280"/>
        <w:jc w:val="both"/>
        <w:rPr>
          <w:sz w:val="24"/>
          <w:szCs w:val="24"/>
        </w:rPr>
      </w:pPr>
      <w:r w:rsidRPr="00DF7419">
        <w:rPr>
          <w:sz w:val="24"/>
          <w:szCs w:val="24"/>
        </w:rPr>
        <w:t>Иногда знакомая игра может использоваться в качестве раз</w:t>
      </w:r>
      <w:r w:rsidRPr="00DF7419">
        <w:rPr>
          <w:sz w:val="24"/>
          <w:szCs w:val="24"/>
        </w:rPr>
        <w:softHyphen/>
        <w:t>минки в подготовительной части урока (после контрольных уро</w:t>
      </w:r>
      <w:r w:rsidRPr="00DF7419">
        <w:rPr>
          <w:sz w:val="24"/>
          <w:szCs w:val="24"/>
        </w:rPr>
        <w:softHyphen/>
        <w:t>ков в классе, на последнем уроке, когда учащиеся утомлены и рассеянны).</w:t>
      </w:r>
    </w:p>
    <w:p w:rsidR="00DF7419" w:rsidRDefault="00DF7419" w:rsidP="00DF7419">
      <w:pPr>
        <w:pStyle w:val="1"/>
        <w:shd w:val="clear" w:color="auto" w:fill="auto"/>
        <w:spacing w:after="0" w:line="360" w:lineRule="auto"/>
        <w:ind w:left="20" w:right="20" w:firstLine="280"/>
        <w:jc w:val="both"/>
        <w:rPr>
          <w:sz w:val="24"/>
          <w:szCs w:val="24"/>
        </w:rPr>
      </w:pPr>
      <w:r w:rsidRPr="00DF7419">
        <w:rPr>
          <w:sz w:val="24"/>
          <w:szCs w:val="24"/>
        </w:rPr>
        <w:lastRenderedPageBreak/>
        <w:t>В некоторых случаях малоподвижные игры проводятся в заклю</w:t>
      </w:r>
      <w:r w:rsidRPr="00DF7419">
        <w:rPr>
          <w:sz w:val="24"/>
          <w:szCs w:val="24"/>
        </w:rPr>
        <w:softHyphen/>
        <w:t>чительной части урока, чтобы привести учащихся в относительно спокойное состояние и сосредоточить их внимание.</w:t>
      </w:r>
    </w:p>
    <w:p w:rsidR="00DF7419" w:rsidRPr="00DF7419" w:rsidRDefault="00DF7419" w:rsidP="00DF7419">
      <w:pPr>
        <w:pStyle w:val="1"/>
        <w:shd w:val="clear" w:color="auto" w:fill="auto"/>
        <w:spacing w:after="0" w:line="360" w:lineRule="auto"/>
        <w:ind w:left="20" w:right="20" w:firstLine="280"/>
        <w:jc w:val="both"/>
        <w:rPr>
          <w:sz w:val="24"/>
          <w:szCs w:val="24"/>
        </w:rPr>
      </w:pPr>
    </w:p>
    <w:p w:rsidR="00F84BD4" w:rsidRDefault="00DF7419" w:rsidP="00DF74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Источник: </w:t>
      </w:r>
      <w:r w:rsidR="00F84BD4">
        <w:rPr>
          <w:rFonts w:ascii="Times New Roman" w:hAnsi="Times New Roman" w:cs="Times New Roman"/>
          <w:sz w:val="28"/>
          <w:szCs w:val="28"/>
        </w:rPr>
        <w:t xml:space="preserve">Жуков,  М.Н. «Подвижные игры» </w:t>
      </w:r>
      <w:hyperlink r:id="rId4" w:history="1">
        <w:r w:rsidR="00F84BD4" w:rsidRPr="00616331">
          <w:rPr>
            <w:rStyle w:val="a3"/>
            <w:rFonts w:ascii="Times New Roman" w:hAnsi="Times New Roman" w:cs="Times New Roman"/>
            <w:sz w:val="28"/>
            <w:szCs w:val="28"/>
          </w:rPr>
          <w:t>https://studfile.net/preview/3551035/</w:t>
        </w:r>
      </w:hyperlink>
    </w:p>
    <w:p w:rsidR="00F84BD4" w:rsidRPr="00F84BD4" w:rsidRDefault="00F84BD4" w:rsidP="00F84BD4">
      <w:pPr>
        <w:rPr>
          <w:rFonts w:ascii="Times New Roman" w:hAnsi="Times New Roman" w:cs="Times New Roman"/>
          <w:sz w:val="28"/>
          <w:szCs w:val="28"/>
        </w:rPr>
      </w:pPr>
      <w:r w:rsidRPr="00F84BD4">
        <w:rPr>
          <w:rFonts w:ascii="Times New Roman" w:hAnsi="Times New Roman" w:cs="Times New Roman"/>
          <w:sz w:val="28"/>
          <w:szCs w:val="28"/>
        </w:rPr>
        <w:t>С уважением, ассистент кафедры ТОФВ, Беломестнова Екатерина Сергеевна</w:t>
      </w:r>
    </w:p>
    <w:p w:rsidR="00F84BD4" w:rsidRPr="00F84BD4" w:rsidRDefault="00F84BD4" w:rsidP="00F84BD4">
      <w:pPr>
        <w:rPr>
          <w:rFonts w:ascii="Times New Roman" w:hAnsi="Times New Roman" w:cs="Times New Roman"/>
          <w:sz w:val="28"/>
          <w:szCs w:val="28"/>
        </w:rPr>
      </w:pPr>
      <w:r w:rsidRPr="00F84BD4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 w:rsidRPr="00F84BD4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F84BD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F84BD4">
        <w:rPr>
          <w:rFonts w:ascii="Times New Roman" w:hAnsi="Times New Roman" w:cs="Times New Roman"/>
          <w:sz w:val="28"/>
          <w:szCs w:val="28"/>
        </w:rPr>
        <w:t>очты</w:t>
      </w:r>
      <w:proofErr w:type="spellEnd"/>
      <w:r w:rsidRPr="00F84BD4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616331">
          <w:rPr>
            <w:rStyle w:val="a3"/>
            <w:rFonts w:ascii="Times New Roman" w:hAnsi="Times New Roman" w:cs="Times New Roman"/>
            <w:sz w:val="28"/>
            <w:szCs w:val="28"/>
          </w:rPr>
          <w:t>belomestnowa.k@yandex.ru</w:t>
        </w:r>
      </w:hyperlink>
    </w:p>
    <w:p w:rsidR="00F84BD4" w:rsidRPr="00F84BD4" w:rsidRDefault="00F84BD4" w:rsidP="00F84B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84BD4">
        <w:rPr>
          <w:rFonts w:ascii="Times New Roman" w:hAnsi="Times New Roman" w:cs="Times New Roman"/>
          <w:sz w:val="28"/>
          <w:szCs w:val="28"/>
        </w:rPr>
        <w:t>тел</w:t>
      </w:r>
      <w:r w:rsidRPr="00F84B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84BD4">
        <w:rPr>
          <w:rFonts w:ascii="Times New Roman" w:hAnsi="Times New Roman" w:cs="Times New Roman"/>
          <w:sz w:val="28"/>
          <w:szCs w:val="28"/>
        </w:rPr>
        <w:t>сот</w:t>
      </w:r>
      <w:r w:rsidRPr="00F84BD4">
        <w:rPr>
          <w:rFonts w:ascii="Times New Roman" w:hAnsi="Times New Roman" w:cs="Times New Roman"/>
          <w:sz w:val="28"/>
          <w:szCs w:val="28"/>
          <w:lang w:val="en-US"/>
        </w:rPr>
        <w:t>. 8-996-453-60-13 (</w:t>
      </w:r>
      <w:proofErr w:type="spellStart"/>
      <w:r w:rsidRPr="00F84BD4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Pr="00F84BD4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F84BD4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F84BD4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F84BD4" w:rsidRPr="00F84BD4" w:rsidRDefault="00F84BD4" w:rsidP="00F84BD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84BD4">
        <w:rPr>
          <w:rFonts w:ascii="Times New Roman" w:hAnsi="Times New Roman" w:cs="Times New Roman"/>
          <w:sz w:val="28"/>
          <w:szCs w:val="28"/>
        </w:rPr>
        <w:t>ВК</w:t>
      </w:r>
      <w:r w:rsidRPr="00F84BD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Pr="00F84B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https://vk.com/id366714959</w:t>
        </w:r>
      </w:hyperlink>
    </w:p>
    <w:sectPr w:rsidR="00F84BD4" w:rsidRPr="00F84BD4" w:rsidSect="009D5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C01"/>
    <w:rsid w:val="000C1C01"/>
    <w:rsid w:val="004729BD"/>
    <w:rsid w:val="005F1C28"/>
    <w:rsid w:val="00991B60"/>
    <w:rsid w:val="009B134A"/>
    <w:rsid w:val="009D522F"/>
    <w:rsid w:val="00DF7419"/>
    <w:rsid w:val="00F84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BD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84BD4"/>
    <w:rPr>
      <w:color w:val="800080" w:themeColor="followedHyperlink"/>
      <w:u w:val="single"/>
    </w:rPr>
  </w:style>
  <w:style w:type="character" w:customStyle="1" w:styleId="4">
    <w:name w:val="Заголовок №4_"/>
    <w:basedOn w:val="a0"/>
    <w:link w:val="40"/>
    <w:uiPriority w:val="99"/>
    <w:locked/>
    <w:rsid w:val="00DF741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DF7419"/>
    <w:pPr>
      <w:shd w:val="clear" w:color="auto" w:fill="FFFFFF"/>
      <w:spacing w:before="240" w:after="300" w:line="240" w:lineRule="atLeast"/>
      <w:outlineLvl w:val="3"/>
    </w:pPr>
    <w:rPr>
      <w:rFonts w:ascii="Times New Roman" w:hAnsi="Times New Roman" w:cs="Times New Roman"/>
      <w:sz w:val="25"/>
      <w:szCs w:val="25"/>
    </w:rPr>
  </w:style>
  <w:style w:type="character" w:customStyle="1" w:styleId="a5">
    <w:name w:val="Основной текст_"/>
    <w:basedOn w:val="a0"/>
    <w:link w:val="1"/>
    <w:uiPriority w:val="99"/>
    <w:locked/>
    <w:rsid w:val="00DF7419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DF7419"/>
    <w:pPr>
      <w:shd w:val="clear" w:color="auto" w:fill="FFFFFF"/>
      <w:spacing w:after="780" w:line="240" w:lineRule="exact"/>
      <w:ind w:hanging="540"/>
      <w:jc w:val="right"/>
    </w:pPr>
    <w:rPr>
      <w:rFonts w:ascii="Times New Roman" w:hAnsi="Times New Roman" w:cs="Times New Roman"/>
      <w:sz w:val="20"/>
      <w:szCs w:val="20"/>
    </w:rPr>
  </w:style>
  <w:style w:type="character" w:customStyle="1" w:styleId="93">
    <w:name w:val="Основной текст + 93"/>
    <w:aliases w:val="5 pt21,Полужирный8"/>
    <w:basedOn w:val="a5"/>
    <w:uiPriority w:val="99"/>
    <w:rsid w:val="00DF7419"/>
    <w:rPr>
      <w:b/>
      <w:bCs/>
      <w:spacing w:val="0"/>
      <w:sz w:val="19"/>
      <w:szCs w:val="19"/>
    </w:rPr>
  </w:style>
  <w:style w:type="character" w:customStyle="1" w:styleId="92">
    <w:name w:val="Основной текст + 92"/>
    <w:aliases w:val="5 pt20,Полужирный7"/>
    <w:basedOn w:val="a5"/>
    <w:uiPriority w:val="99"/>
    <w:rsid w:val="00DF7419"/>
    <w:rPr>
      <w:b/>
      <w:bCs/>
      <w:spacing w:val="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BD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84BD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id366714959" TargetMode="External"/><Relationship Id="rId5" Type="http://schemas.openxmlformats.org/officeDocument/2006/relationships/hyperlink" Target="mailto:belomestnowa.k@yandex.ru" TargetMode="External"/><Relationship Id="rId4" Type="http://schemas.openxmlformats.org/officeDocument/2006/relationships/hyperlink" Target="https://studfile.net/preview/3551035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Беломестнова Екатерина Сергеевна</dc:creator>
  <cp:lastModifiedBy>belom</cp:lastModifiedBy>
  <cp:revision>2</cp:revision>
  <dcterms:created xsi:type="dcterms:W3CDTF">2020-11-16T03:36:00Z</dcterms:created>
  <dcterms:modified xsi:type="dcterms:W3CDTF">2020-11-16T03:36:00Z</dcterms:modified>
</cp:coreProperties>
</file>