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5497" w:rsidRDefault="008C5497" w:rsidP="00912D93">
      <w:pPr>
        <w:pStyle w:val="a3"/>
        <w:shd w:val="clear" w:color="auto" w:fill="FFFFFF"/>
        <w:spacing w:before="60" w:beforeAutospacing="0" w:after="60" w:afterAutospacing="0"/>
        <w:ind w:right="75"/>
        <w:jc w:val="center"/>
        <w:rPr>
          <w:b/>
          <w:sz w:val="28"/>
          <w:szCs w:val="28"/>
        </w:rPr>
      </w:pPr>
      <w:r>
        <w:rPr>
          <w:b/>
          <w:sz w:val="28"/>
          <w:szCs w:val="28"/>
        </w:rPr>
        <w:t xml:space="preserve">Здравствуйте, уважаемые студенты! </w:t>
      </w:r>
    </w:p>
    <w:p w:rsidR="00256CFA" w:rsidRDefault="008C5497" w:rsidP="008C5497">
      <w:pPr>
        <w:pStyle w:val="a3"/>
        <w:shd w:val="clear" w:color="auto" w:fill="FFFFFF"/>
        <w:spacing w:before="60" w:beforeAutospacing="0" w:after="60" w:afterAutospacing="0"/>
        <w:ind w:right="75"/>
        <w:jc w:val="both"/>
        <w:rPr>
          <w:sz w:val="28"/>
          <w:szCs w:val="28"/>
        </w:rPr>
      </w:pPr>
      <w:r w:rsidRPr="008C5497">
        <w:rPr>
          <w:sz w:val="28"/>
          <w:szCs w:val="28"/>
        </w:rPr>
        <w:t xml:space="preserve">Мы договорились, что к практическим занятиям вы </w:t>
      </w:r>
      <w:r w:rsidR="00256CFA" w:rsidRPr="008C5497">
        <w:rPr>
          <w:sz w:val="28"/>
          <w:szCs w:val="28"/>
        </w:rPr>
        <w:t>подготовите</w:t>
      </w:r>
      <w:r w:rsidR="00256CFA">
        <w:rPr>
          <w:sz w:val="28"/>
          <w:szCs w:val="28"/>
        </w:rPr>
        <w:t>: выбираете</w:t>
      </w:r>
      <w:r w:rsidRPr="008C5497">
        <w:rPr>
          <w:sz w:val="28"/>
          <w:szCs w:val="28"/>
        </w:rPr>
        <w:t xml:space="preserve"> один </w:t>
      </w:r>
      <w:r w:rsidR="00256CFA">
        <w:rPr>
          <w:sz w:val="28"/>
          <w:szCs w:val="28"/>
        </w:rPr>
        <w:t xml:space="preserve">из </w:t>
      </w:r>
      <w:r w:rsidRPr="008C5497">
        <w:rPr>
          <w:sz w:val="28"/>
          <w:szCs w:val="28"/>
        </w:rPr>
        <w:t>вид</w:t>
      </w:r>
      <w:r w:rsidR="00256CFA">
        <w:rPr>
          <w:sz w:val="28"/>
          <w:szCs w:val="28"/>
        </w:rPr>
        <w:t>ов ПТ</w:t>
      </w:r>
      <w:r w:rsidRPr="008C5497">
        <w:rPr>
          <w:sz w:val="28"/>
          <w:szCs w:val="28"/>
        </w:rPr>
        <w:t xml:space="preserve"> и готовите </w:t>
      </w:r>
      <w:r w:rsidRPr="00256CFA">
        <w:rPr>
          <w:sz w:val="28"/>
          <w:szCs w:val="28"/>
          <w:u w:val="single"/>
        </w:rPr>
        <w:t>развернутое</w:t>
      </w:r>
      <w:r w:rsidRPr="008C5497">
        <w:rPr>
          <w:sz w:val="28"/>
          <w:szCs w:val="28"/>
        </w:rPr>
        <w:t xml:space="preserve"> сообщение, т.е. теорию </w:t>
      </w:r>
      <w:r w:rsidR="00256CFA" w:rsidRPr="008C5497">
        <w:rPr>
          <w:sz w:val="28"/>
          <w:szCs w:val="28"/>
        </w:rPr>
        <w:t>и практическое</w:t>
      </w:r>
      <w:r w:rsidRPr="008C5497">
        <w:rPr>
          <w:sz w:val="28"/>
          <w:szCs w:val="28"/>
        </w:rPr>
        <w:t xml:space="preserve"> применение</w:t>
      </w:r>
      <w:r w:rsidR="00256CFA">
        <w:rPr>
          <w:sz w:val="28"/>
          <w:szCs w:val="28"/>
        </w:rPr>
        <w:t xml:space="preserve"> этих технологий на занятиях</w:t>
      </w:r>
      <w:r w:rsidRPr="008C5497">
        <w:rPr>
          <w:sz w:val="28"/>
          <w:szCs w:val="28"/>
        </w:rPr>
        <w:t xml:space="preserve">. </w:t>
      </w:r>
    </w:p>
    <w:p w:rsidR="008C5497" w:rsidRPr="008C5497" w:rsidRDefault="00256CFA" w:rsidP="008C5497">
      <w:pPr>
        <w:pStyle w:val="a3"/>
        <w:shd w:val="clear" w:color="auto" w:fill="FFFFFF"/>
        <w:spacing w:before="60" w:beforeAutospacing="0" w:after="60" w:afterAutospacing="0"/>
        <w:ind w:right="75"/>
        <w:jc w:val="both"/>
        <w:rPr>
          <w:sz w:val="28"/>
          <w:szCs w:val="28"/>
        </w:rPr>
      </w:pPr>
      <w:r>
        <w:rPr>
          <w:sz w:val="28"/>
          <w:szCs w:val="28"/>
        </w:rPr>
        <w:t xml:space="preserve"> Творческий подход к занятию поощряется))</w:t>
      </w:r>
    </w:p>
    <w:p w:rsidR="008C5497" w:rsidRDefault="008C5497" w:rsidP="008C5497">
      <w:pPr>
        <w:pStyle w:val="a3"/>
        <w:shd w:val="clear" w:color="auto" w:fill="FFFFFF"/>
        <w:spacing w:before="60" w:beforeAutospacing="0" w:after="60" w:afterAutospacing="0"/>
        <w:ind w:right="75"/>
        <w:jc w:val="center"/>
        <w:rPr>
          <w:b/>
          <w:sz w:val="28"/>
          <w:szCs w:val="28"/>
        </w:rPr>
      </w:pPr>
      <w:bookmarkStart w:id="0" w:name="_GoBack"/>
      <w:bookmarkEnd w:id="0"/>
    </w:p>
    <w:p w:rsidR="008C5497" w:rsidRDefault="008C5497" w:rsidP="008C5497">
      <w:pPr>
        <w:pStyle w:val="a3"/>
        <w:shd w:val="clear" w:color="auto" w:fill="FFFFFF"/>
        <w:spacing w:before="60" w:beforeAutospacing="0" w:after="60" w:afterAutospacing="0"/>
        <w:ind w:right="75"/>
        <w:jc w:val="center"/>
        <w:rPr>
          <w:b/>
          <w:sz w:val="28"/>
          <w:szCs w:val="28"/>
        </w:rPr>
      </w:pPr>
    </w:p>
    <w:p w:rsidR="00F91B77" w:rsidRPr="008C5497" w:rsidRDefault="00912D93" w:rsidP="008C5497">
      <w:pPr>
        <w:pStyle w:val="a3"/>
        <w:shd w:val="clear" w:color="auto" w:fill="FFFFFF"/>
        <w:spacing w:before="60" w:beforeAutospacing="0" w:after="60" w:afterAutospacing="0"/>
        <w:ind w:right="75"/>
        <w:jc w:val="center"/>
        <w:rPr>
          <w:b/>
          <w:sz w:val="28"/>
          <w:szCs w:val="28"/>
        </w:rPr>
      </w:pPr>
      <w:r w:rsidRPr="008C5497">
        <w:rPr>
          <w:b/>
          <w:sz w:val="28"/>
          <w:szCs w:val="28"/>
        </w:rPr>
        <w:t>Лекция 2.</w:t>
      </w:r>
    </w:p>
    <w:p w:rsidR="00F91B77" w:rsidRDefault="00F91B77" w:rsidP="00912D93">
      <w:pPr>
        <w:pStyle w:val="a3"/>
        <w:shd w:val="clear" w:color="auto" w:fill="FFFFFF"/>
        <w:spacing w:before="60" w:beforeAutospacing="0" w:after="60" w:afterAutospacing="0"/>
        <w:ind w:left="240" w:right="75"/>
        <w:jc w:val="center"/>
        <w:rPr>
          <w:rStyle w:val="a4"/>
          <w:sz w:val="28"/>
          <w:szCs w:val="28"/>
        </w:rPr>
      </w:pPr>
      <w:r w:rsidRPr="00912D93">
        <w:rPr>
          <w:rStyle w:val="a4"/>
          <w:sz w:val="28"/>
          <w:szCs w:val="28"/>
        </w:rPr>
        <w:t>ВИДЫ ПЕДАГОГИЧЕСКИХ ТЕХНОЛОГИЙ</w:t>
      </w:r>
    </w:p>
    <w:p w:rsidR="00F836B3" w:rsidRPr="00912D93" w:rsidRDefault="00F836B3" w:rsidP="00912D93">
      <w:pPr>
        <w:pStyle w:val="a3"/>
        <w:shd w:val="clear" w:color="auto" w:fill="FFFFFF"/>
        <w:spacing w:before="60" w:beforeAutospacing="0" w:after="60" w:afterAutospacing="0"/>
        <w:ind w:left="240" w:right="75"/>
        <w:jc w:val="center"/>
        <w:rPr>
          <w:sz w:val="28"/>
          <w:szCs w:val="28"/>
        </w:rPr>
      </w:pPr>
    </w:p>
    <w:p w:rsidR="00912D93" w:rsidRPr="00F836B3" w:rsidRDefault="00F91B77" w:rsidP="00F836B3">
      <w:pPr>
        <w:pStyle w:val="a3"/>
        <w:shd w:val="clear" w:color="auto" w:fill="FFFFFF"/>
        <w:spacing w:before="0" w:beforeAutospacing="0" w:after="0" w:afterAutospacing="0" w:line="360" w:lineRule="auto"/>
        <w:ind w:firstLine="709"/>
        <w:jc w:val="both"/>
        <w:rPr>
          <w:sz w:val="28"/>
          <w:szCs w:val="28"/>
        </w:rPr>
      </w:pPr>
      <w:r w:rsidRPr="00F836B3">
        <w:rPr>
          <w:sz w:val="28"/>
          <w:szCs w:val="28"/>
        </w:rPr>
        <w:t>В педагогике можно различать взаимосвязанные </w:t>
      </w:r>
      <w:r w:rsidRPr="00F836B3">
        <w:rPr>
          <w:rStyle w:val="a4"/>
          <w:sz w:val="28"/>
          <w:szCs w:val="28"/>
        </w:rPr>
        <w:t>общие и</w:t>
      </w:r>
      <w:r w:rsidR="00912D93" w:rsidRPr="00F836B3">
        <w:rPr>
          <w:sz w:val="28"/>
          <w:szCs w:val="28"/>
        </w:rPr>
        <w:t xml:space="preserve"> </w:t>
      </w:r>
      <w:r w:rsidR="00912D93" w:rsidRPr="00F836B3">
        <w:rPr>
          <w:rStyle w:val="a4"/>
          <w:sz w:val="28"/>
          <w:szCs w:val="28"/>
        </w:rPr>
        <w:t xml:space="preserve">частные </w:t>
      </w:r>
      <w:r w:rsidRPr="00F836B3">
        <w:rPr>
          <w:rStyle w:val="a4"/>
          <w:sz w:val="28"/>
          <w:szCs w:val="28"/>
        </w:rPr>
        <w:t>технологии</w:t>
      </w:r>
      <w:r w:rsidRPr="00F836B3">
        <w:rPr>
          <w:sz w:val="28"/>
          <w:szCs w:val="28"/>
        </w:rPr>
        <w:t>. К общим относятся технологии конструирования, например</w:t>
      </w:r>
      <w:r w:rsidR="00912D93" w:rsidRPr="00F836B3">
        <w:rPr>
          <w:sz w:val="28"/>
          <w:szCs w:val="28"/>
        </w:rPr>
        <w:t xml:space="preserve">, </w:t>
      </w:r>
      <w:r w:rsidRPr="00F836B3">
        <w:rPr>
          <w:sz w:val="28"/>
          <w:szCs w:val="28"/>
        </w:rPr>
        <w:t>процесса обучения и его осуществления. Частные - это технологии решения таких</w:t>
      </w:r>
      <w:r w:rsidR="00912D93" w:rsidRPr="00F836B3">
        <w:rPr>
          <w:sz w:val="28"/>
          <w:szCs w:val="28"/>
        </w:rPr>
        <w:t xml:space="preserve"> </w:t>
      </w:r>
      <w:r w:rsidRPr="00F836B3">
        <w:rPr>
          <w:sz w:val="28"/>
          <w:szCs w:val="28"/>
        </w:rPr>
        <w:t>задач обучения и воспитания, как педагогическое стимулирование деятельности</w:t>
      </w:r>
      <w:r w:rsidR="00912D93" w:rsidRPr="00F836B3">
        <w:rPr>
          <w:sz w:val="28"/>
          <w:szCs w:val="28"/>
        </w:rPr>
        <w:t xml:space="preserve"> </w:t>
      </w:r>
      <w:r w:rsidRPr="00F836B3">
        <w:rPr>
          <w:sz w:val="28"/>
          <w:szCs w:val="28"/>
        </w:rPr>
        <w:t>учащихся, контроль и оценка ее результатов, и более конкретных - типа анализа</w:t>
      </w:r>
      <w:r w:rsidR="00912D93" w:rsidRPr="00F836B3">
        <w:rPr>
          <w:sz w:val="28"/>
          <w:szCs w:val="28"/>
        </w:rPr>
        <w:t xml:space="preserve"> </w:t>
      </w:r>
      <w:r w:rsidRPr="00F836B3">
        <w:rPr>
          <w:sz w:val="28"/>
          <w:szCs w:val="28"/>
        </w:rPr>
        <w:t>учебной ситуации, организации начала урока и др.</w:t>
      </w:r>
    </w:p>
    <w:p w:rsidR="00912D93" w:rsidRPr="00F836B3" w:rsidRDefault="00F91B77" w:rsidP="00F836B3">
      <w:pPr>
        <w:pStyle w:val="a3"/>
        <w:shd w:val="clear" w:color="auto" w:fill="FFFFFF"/>
        <w:spacing w:before="0" w:beforeAutospacing="0" w:after="0" w:afterAutospacing="0" w:line="360" w:lineRule="auto"/>
        <w:ind w:right="75"/>
        <w:jc w:val="both"/>
        <w:rPr>
          <w:sz w:val="28"/>
          <w:szCs w:val="28"/>
        </w:rPr>
      </w:pPr>
      <w:r w:rsidRPr="00F836B3">
        <w:rPr>
          <w:sz w:val="28"/>
          <w:szCs w:val="28"/>
        </w:rPr>
        <w:t>Существуют различные классификации</w:t>
      </w:r>
      <w:r w:rsidR="00912D93" w:rsidRPr="00F836B3">
        <w:rPr>
          <w:sz w:val="28"/>
          <w:szCs w:val="28"/>
        </w:rPr>
        <w:t xml:space="preserve">, выделяющие из множества видов </w:t>
      </w:r>
      <w:r w:rsidRPr="00F836B3">
        <w:rPr>
          <w:sz w:val="28"/>
          <w:szCs w:val="28"/>
        </w:rPr>
        <w:t>педагогических технологий наиболее распространенные и актуальные типы.</w:t>
      </w:r>
    </w:p>
    <w:p w:rsidR="00912D93" w:rsidRPr="00F836B3" w:rsidRDefault="00F91B77" w:rsidP="00F836B3">
      <w:pPr>
        <w:pStyle w:val="a3"/>
        <w:shd w:val="clear" w:color="auto" w:fill="FFFFFF"/>
        <w:spacing w:before="0" w:beforeAutospacing="0" w:after="0" w:afterAutospacing="0" w:line="360" w:lineRule="auto"/>
        <w:ind w:right="75"/>
        <w:jc w:val="both"/>
        <w:rPr>
          <w:sz w:val="28"/>
          <w:szCs w:val="28"/>
        </w:rPr>
      </w:pPr>
      <w:r w:rsidRPr="00F836B3">
        <w:rPr>
          <w:rStyle w:val="a4"/>
          <w:sz w:val="28"/>
          <w:szCs w:val="28"/>
        </w:rPr>
        <w:t>Классификация педагогических технологий по видам деятельности педагога и учащихся:</w:t>
      </w:r>
    </w:p>
    <w:p w:rsidR="00912D93" w:rsidRPr="00F836B3" w:rsidRDefault="00F91B77" w:rsidP="00F836B3">
      <w:pPr>
        <w:pStyle w:val="a3"/>
        <w:shd w:val="clear" w:color="auto" w:fill="FFFFFF"/>
        <w:spacing w:before="0" w:beforeAutospacing="0" w:after="0" w:afterAutospacing="0" w:line="360" w:lineRule="auto"/>
        <w:ind w:right="75"/>
        <w:jc w:val="both"/>
        <w:rPr>
          <w:sz w:val="28"/>
          <w:szCs w:val="28"/>
        </w:rPr>
      </w:pPr>
      <w:r w:rsidRPr="00F836B3">
        <w:rPr>
          <w:rStyle w:val="a4"/>
          <w:sz w:val="28"/>
          <w:szCs w:val="28"/>
        </w:rPr>
        <w:t>Технологии организации общения</w:t>
      </w:r>
      <w:r w:rsidRPr="00F836B3">
        <w:rPr>
          <w:sz w:val="28"/>
          <w:szCs w:val="28"/>
        </w:rPr>
        <w:t>. Включают приемы организации взаимодействия ребенка и взрослого с целью создания необходимых условий для развития индивидуальности и личности учащихся.</w:t>
      </w:r>
    </w:p>
    <w:p w:rsidR="00F91B77" w:rsidRPr="00F836B3" w:rsidRDefault="00F91B77" w:rsidP="00F836B3">
      <w:pPr>
        <w:pStyle w:val="a3"/>
        <w:shd w:val="clear" w:color="auto" w:fill="FFFFFF"/>
        <w:spacing w:before="0" w:beforeAutospacing="0" w:after="0" w:afterAutospacing="0" w:line="360" w:lineRule="auto"/>
        <w:ind w:right="75"/>
        <w:jc w:val="both"/>
        <w:rPr>
          <w:sz w:val="28"/>
          <w:szCs w:val="28"/>
        </w:rPr>
      </w:pPr>
      <w:r w:rsidRPr="00F836B3">
        <w:rPr>
          <w:rStyle w:val="a4"/>
          <w:sz w:val="28"/>
          <w:szCs w:val="28"/>
        </w:rPr>
        <w:t>Педагогические технологии организации учебно-познавательной деятельности</w:t>
      </w:r>
      <w:r w:rsidRPr="00F836B3">
        <w:rPr>
          <w:sz w:val="28"/>
          <w:szCs w:val="28"/>
        </w:rPr>
        <w:t>, содержащие эффективные приемы мотивации учебной деятельности, использования механизмов развития и стимулирования познавательных способностей.</w:t>
      </w:r>
      <w:r w:rsidR="00912D93" w:rsidRPr="00F836B3">
        <w:rPr>
          <w:sz w:val="28"/>
          <w:szCs w:val="28"/>
        </w:rPr>
        <w:t xml:space="preserve"> </w:t>
      </w:r>
      <w:r w:rsidRPr="00F836B3">
        <w:rPr>
          <w:sz w:val="28"/>
          <w:szCs w:val="28"/>
        </w:rPr>
        <w:t>Важным элементами данного вида являются обучение учащихся культуре определения понятий, а также технология обучения их решению задач разных типов.</w:t>
      </w:r>
    </w:p>
    <w:p w:rsidR="00912D93" w:rsidRPr="00F836B3" w:rsidRDefault="00F91B77" w:rsidP="00F836B3">
      <w:pPr>
        <w:pStyle w:val="a3"/>
        <w:shd w:val="clear" w:color="auto" w:fill="FFFFFF"/>
        <w:spacing w:before="0" w:beforeAutospacing="0" w:after="0" w:afterAutospacing="0" w:line="360" w:lineRule="auto"/>
        <w:ind w:right="75"/>
        <w:jc w:val="both"/>
        <w:rPr>
          <w:sz w:val="28"/>
          <w:szCs w:val="28"/>
        </w:rPr>
      </w:pPr>
      <w:r w:rsidRPr="00F836B3">
        <w:rPr>
          <w:rStyle w:val="a4"/>
          <w:sz w:val="28"/>
          <w:szCs w:val="28"/>
        </w:rPr>
        <w:t>Технологии диагностической и прогностической деятельности</w:t>
      </w:r>
      <w:r w:rsidRPr="00F836B3">
        <w:rPr>
          <w:sz w:val="28"/>
          <w:szCs w:val="28"/>
        </w:rPr>
        <w:t xml:space="preserve">, основанные на развитии аналитических способностей педагогов, умении </w:t>
      </w:r>
      <w:r w:rsidRPr="00F836B3">
        <w:rPr>
          <w:sz w:val="28"/>
          <w:szCs w:val="28"/>
        </w:rPr>
        <w:lastRenderedPageBreak/>
        <w:t>использовать диагностические методы для планирования и формирования прогноза педагогической работы.</w:t>
      </w:r>
    </w:p>
    <w:p w:rsidR="00912D93" w:rsidRPr="00F836B3" w:rsidRDefault="00F91B77" w:rsidP="00F836B3">
      <w:pPr>
        <w:pStyle w:val="a3"/>
        <w:shd w:val="clear" w:color="auto" w:fill="FFFFFF"/>
        <w:spacing w:before="0" w:beforeAutospacing="0" w:after="0" w:afterAutospacing="0" w:line="360" w:lineRule="auto"/>
        <w:ind w:right="75"/>
        <w:jc w:val="both"/>
        <w:rPr>
          <w:sz w:val="28"/>
          <w:szCs w:val="28"/>
        </w:rPr>
      </w:pPr>
      <w:r w:rsidRPr="00F836B3">
        <w:rPr>
          <w:rStyle w:val="a4"/>
          <w:sz w:val="28"/>
          <w:szCs w:val="28"/>
        </w:rPr>
        <w:t>Педагогические технологии инновационной деятельности</w:t>
      </w:r>
      <w:r w:rsidRPr="00F836B3">
        <w:rPr>
          <w:sz w:val="28"/>
          <w:szCs w:val="28"/>
        </w:rPr>
        <w:t>, направленные на разработку новых программ, новых подходов в образовании, на создание условий для педагогического творчества.</w:t>
      </w:r>
    </w:p>
    <w:p w:rsidR="00F91B77" w:rsidRPr="00F836B3" w:rsidRDefault="00F91B77" w:rsidP="00F836B3">
      <w:pPr>
        <w:pStyle w:val="a3"/>
        <w:shd w:val="clear" w:color="auto" w:fill="FFFFFF"/>
        <w:spacing w:before="0" w:beforeAutospacing="0" w:after="0" w:afterAutospacing="0" w:line="360" w:lineRule="auto"/>
        <w:ind w:right="75"/>
        <w:jc w:val="both"/>
        <w:rPr>
          <w:sz w:val="28"/>
          <w:szCs w:val="28"/>
        </w:rPr>
      </w:pPr>
      <w:r w:rsidRPr="00F836B3">
        <w:rPr>
          <w:rStyle w:val="a4"/>
          <w:sz w:val="28"/>
          <w:szCs w:val="28"/>
        </w:rPr>
        <w:t>Технологии организации воспитательного дела</w:t>
      </w:r>
      <w:r w:rsidRPr="00F836B3">
        <w:rPr>
          <w:sz w:val="28"/>
          <w:szCs w:val="28"/>
        </w:rPr>
        <w:t>, помогающие каждому ребенку максимально реализовать личностный потенциал в процессе развития.</w:t>
      </w:r>
    </w:p>
    <w:p w:rsidR="00F91B77" w:rsidRPr="00F836B3" w:rsidRDefault="00F91B77" w:rsidP="00F836B3">
      <w:pPr>
        <w:pStyle w:val="a3"/>
        <w:shd w:val="clear" w:color="auto" w:fill="FFFFFF"/>
        <w:spacing w:before="0" w:beforeAutospacing="0" w:after="0" w:afterAutospacing="0" w:line="360" w:lineRule="auto"/>
        <w:ind w:left="240" w:right="75"/>
        <w:jc w:val="center"/>
        <w:rPr>
          <w:sz w:val="28"/>
          <w:szCs w:val="28"/>
        </w:rPr>
      </w:pPr>
      <w:r w:rsidRPr="00F836B3">
        <w:rPr>
          <w:rStyle w:val="a4"/>
          <w:sz w:val="28"/>
          <w:szCs w:val="28"/>
        </w:rPr>
        <w:t>Виды педагогических технологий по структуре:</w:t>
      </w:r>
    </w:p>
    <w:p w:rsidR="00F91B77" w:rsidRPr="00F836B3" w:rsidRDefault="00F91B77" w:rsidP="00F836B3">
      <w:pPr>
        <w:pStyle w:val="a3"/>
        <w:shd w:val="clear" w:color="auto" w:fill="FFFFFF"/>
        <w:spacing w:before="0" w:beforeAutospacing="0" w:after="0" w:afterAutospacing="0" w:line="360" w:lineRule="auto"/>
        <w:ind w:left="240" w:right="75"/>
        <w:jc w:val="both"/>
        <w:rPr>
          <w:sz w:val="28"/>
          <w:szCs w:val="28"/>
        </w:rPr>
      </w:pPr>
      <w:r w:rsidRPr="00F836B3">
        <w:rPr>
          <w:rStyle w:val="a4"/>
          <w:sz w:val="28"/>
          <w:szCs w:val="28"/>
        </w:rPr>
        <w:t>Процессуальная технология</w:t>
      </w:r>
      <w:r w:rsidRPr="00F836B3">
        <w:rPr>
          <w:sz w:val="28"/>
          <w:szCs w:val="28"/>
        </w:rPr>
        <w:t>, в которой последовательно отражен педагогический план реализации цели. Весь процесс разделен на этапы, которые последовательно реализуются в деятельности педагога. Каждый этап имеет временные рамки, что позволяет наметить время достижения ожидаемого результата.</w:t>
      </w:r>
    </w:p>
    <w:p w:rsidR="00F91B77" w:rsidRPr="00F836B3" w:rsidRDefault="00F91B77" w:rsidP="00F836B3">
      <w:pPr>
        <w:pStyle w:val="a3"/>
        <w:shd w:val="clear" w:color="auto" w:fill="FFFFFF"/>
        <w:spacing w:before="0" w:beforeAutospacing="0" w:after="0" w:afterAutospacing="0" w:line="360" w:lineRule="auto"/>
        <w:ind w:left="240" w:right="75"/>
        <w:jc w:val="both"/>
        <w:rPr>
          <w:sz w:val="28"/>
          <w:szCs w:val="28"/>
        </w:rPr>
      </w:pPr>
      <w:r w:rsidRPr="00F836B3">
        <w:rPr>
          <w:rStyle w:val="a4"/>
          <w:sz w:val="28"/>
          <w:szCs w:val="28"/>
        </w:rPr>
        <w:t>Формирующая технология</w:t>
      </w:r>
      <w:r w:rsidRPr="00F836B3">
        <w:rPr>
          <w:sz w:val="28"/>
          <w:szCs w:val="28"/>
        </w:rPr>
        <w:t>, где все этапы, условия или приемы используются вне строгой временной последовательности.</w:t>
      </w:r>
    </w:p>
    <w:p w:rsidR="00912D93" w:rsidRPr="00F836B3" w:rsidRDefault="00F91B77" w:rsidP="00F836B3">
      <w:pPr>
        <w:pStyle w:val="a3"/>
        <w:shd w:val="clear" w:color="auto" w:fill="FFFFFF"/>
        <w:spacing w:before="0" w:beforeAutospacing="0" w:after="0" w:afterAutospacing="0" w:line="360" w:lineRule="auto"/>
        <w:ind w:left="240" w:right="75"/>
        <w:jc w:val="both"/>
        <w:rPr>
          <w:sz w:val="28"/>
          <w:szCs w:val="28"/>
        </w:rPr>
      </w:pPr>
      <w:r w:rsidRPr="00F836B3">
        <w:rPr>
          <w:rStyle w:val="a4"/>
          <w:sz w:val="28"/>
          <w:szCs w:val="28"/>
        </w:rPr>
        <w:t>Развивающие педагогические технологии</w:t>
      </w:r>
      <w:r w:rsidRPr="00F836B3">
        <w:rPr>
          <w:sz w:val="28"/>
          <w:szCs w:val="28"/>
        </w:rPr>
        <w:t>, которые являются частью большого процесса и не имеют конечного результата. Например, в дошкольном учреждении обучение грамоте происходит в пределах обучения детей звукам, а обучение правильному письму реализуется только в начальной школе.</w:t>
      </w:r>
    </w:p>
    <w:p w:rsidR="00912D93" w:rsidRPr="00F836B3" w:rsidRDefault="00F91B77" w:rsidP="00F836B3">
      <w:pPr>
        <w:pStyle w:val="a3"/>
        <w:shd w:val="clear" w:color="auto" w:fill="FFFFFF"/>
        <w:spacing w:before="0" w:beforeAutospacing="0" w:after="0" w:afterAutospacing="0" w:line="360" w:lineRule="auto"/>
        <w:ind w:left="240" w:right="75"/>
        <w:jc w:val="both"/>
        <w:rPr>
          <w:sz w:val="28"/>
          <w:szCs w:val="28"/>
        </w:rPr>
      </w:pPr>
      <w:r w:rsidRPr="00F836B3">
        <w:rPr>
          <w:rStyle w:val="a4"/>
          <w:sz w:val="28"/>
          <w:szCs w:val="28"/>
        </w:rPr>
        <w:t>Педагогические технологии по степени охвата структур педагогической системы</w:t>
      </w:r>
      <w:r w:rsidR="00912D93" w:rsidRPr="00F836B3">
        <w:rPr>
          <w:rStyle w:val="a4"/>
          <w:sz w:val="28"/>
          <w:szCs w:val="28"/>
        </w:rPr>
        <w:t xml:space="preserve"> </w:t>
      </w:r>
      <w:r w:rsidRPr="00F836B3">
        <w:rPr>
          <w:sz w:val="28"/>
          <w:szCs w:val="28"/>
        </w:rPr>
        <w:t xml:space="preserve">могут быть разделены на </w:t>
      </w:r>
      <w:proofErr w:type="spellStart"/>
      <w:r w:rsidRPr="00F836B3">
        <w:rPr>
          <w:sz w:val="28"/>
          <w:szCs w:val="28"/>
        </w:rPr>
        <w:t>метатехнологии</w:t>
      </w:r>
      <w:proofErr w:type="spellEnd"/>
      <w:r w:rsidRPr="00F836B3">
        <w:rPr>
          <w:sz w:val="28"/>
          <w:szCs w:val="28"/>
        </w:rPr>
        <w:t xml:space="preserve">, </w:t>
      </w:r>
      <w:proofErr w:type="spellStart"/>
      <w:r w:rsidRPr="00F836B3">
        <w:rPr>
          <w:sz w:val="28"/>
          <w:szCs w:val="28"/>
        </w:rPr>
        <w:t>макротехнологии</w:t>
      </w:r>
      <w:proofErr w:type="spellEnd"/>
      <w:r w:rsidRPr="00F836B3">
        <w:rPr>
          <w:sz w:val="28"/>
          <w:szCs w:val="28"/>
        </w:rPr>
        <w:t xml:space="preserve">, </w:t>
      </w:r>
      <w:proofErr w:type="spellStart"/>
      <w:r w:rsidRPr="00F836B3">
        <w:rPr>
          <w:sz w:val="28"/>
          <w:szCs w:val="28"/>
        </w:rPr>
        <w:t>мезотехнологии</w:t>
      </w:r>
      <w:proofErr w:type="spellEnd"/>
      <w:r w:rsidRPr="00F836B3">
        <w:rPr>
          <w:sz w:val="28"/>
          <w:szCs w:val="28"/>
        </w:rPr>
        <w:t xml:space="preserve"> и микроструктуры. </w:t>
      </w:r>
      <w:proofErr w:type="spellStart"/>
      <w:r w:rsidRPr="00F836B3">
        <w:rPr>
          <w:sz w:val="28"/>
          <w:szCs w:val="28"/>
        </w:rPr>
        <w:t>Метатехнологии</w:t>
      </w:r>
      <w:proofErr w:type="spellEnd"/>
      <w:r w:rsidRPr="00F836B3">
        <w:rPr>
          <w:sz w:val="28"/>
          <w:szCs w:val="28"/>
        </w:rPr>
        <w:t xml:space="preserve"> могут охватывать преобразованием всю систему образования, тогда как технология организации урока или работы мастерской в отдельной школе относятся к </w:t>
      </w:r>
      <w:proofErr w:type="spellStart"/>
      <w:r w:rsidRPr="00F836B3">
        <w:rPr>
          <w:sz w:val="28"/>
          <w:szCs w:val="28"/>
        </w:rPr>
        <w:t>микротехнологическим</w:t>
      </w:r>
      <w:proofErr w:type="spellEnd"/>
      <w:r w:rsidRPr="00F836B3">
        <w:rPr>
          <w:sz w:val="28"/>
          <w:szCs w:val="28"/>
        </w:rPr>
        <w:t xml:space="preserve"> разработкам. Технологии отдельной отрасли образования относятся к </w:t>
      </w:r>
      <w:proofErr w:type="spellStart"/>
      <w:r w:rsidRPr="00F836B3">
        <w:rPr>
          <w:sz w:val="28"/>
          <w:szCs w:val="28"/>
        </w:rPr>
        <w:t>макротехнологиям</w:t>
      </w:r>
      <w:proofErr w:type="spellEnd"/>
      <w:r w:rsidRPr="00F836B3">
        <w:rPr>
          <w:sz w:val="28"/>
          <w:szCs w:val="28"/>
        </w:rPr>
        <w:t xml:space="preserve">, а те, что направлены на преобразование школы или отдельного образовательного уровня (начальная, средняя ступень) школы, - к </w:t>
      </w:r>
      <w:proofErr w:type="spellStart"/>
      <w:r w:rsidRPr="00F836B3">
        <w:rPr>
          <w:sz w:val="28"/>
          <w:szCs w:val="28"/>
        </w:rPr>
        <w:t>мезотехнологиям</w:t>
      </w:r>
      <w:proofErr w:type="spellEnd"/>
      <w:r w:rsidRPr="00F836B3">
        <w:rPr>
          <w:sz w:val="28"/>
          <w:szCs w:val="28"/>
        </w:rPr>
        <w:t>.</w:t>
      </w:r>
    </w:p>
    <w:p w:rsidR="00F91B77" w:rsidRPr="00F836B3" w:rsidRDefault="00F91B77" w:rsidP="00F836B3">
      <w:pPr>
        <w:pStyle w:val="a3"/>
        <w:shd w:val="clear" w:color="auto" w:fill="FFFFFF"/>
        <w:spacing w:before="0" w:beforeAutospacing="0" w:after="0" w:afterAutospacing="0" w:line="360" w:lineRule="auto"/>
        <w:ind w:left="240" w:right="75"/>
        <w:jc w:val="both"/>
        <w:rPr>
          <w:sz w:val="28"/>
          <w:szCs w:val="28"/>
        </w:rPr>
      </w:pPr>
      <w:r w:rsidRPr="00F836B3">
        <w:rPr>
          <w:rStyle w:val="a4"/>
          <w:sz w:val="28"/>
          <w:szCs w:val="28"/>
        </w:rPr>
        <w:lastRenderedPageBreak/>
        <w:t>Среди современных педагогических технологий исследователи также выделяют следующие технологии:</w:t>
      </w:r>
    </w:p>
    <w:p w:rsidR="00F91B77" w:rsidRPr="00F836B3" w:rsidRDefault="00F91B77" w:rsidP="00F836B3">
      <w:pPr>
        <w:pStyle w:val="a3"/>
        <w:shd w:val="clear" w:color="auto" w:fill="FFFFFF"/>
        <w:spacing w:before="0" w:beforeAutospacing="0" w:after="0" w:afterAutospacing="0" w:line="360" w:lineRule="auto"/>
        <w:ind w:left="240" w:right="75"/>
        <w:jc w:val="both"/>
        <w:rPr>
          <w:sz w:val="28"/>
          <w:szCs w:val="28"/>
        </w:rPr>
      </w:pPr>
      <w:r w:rsidRPr="00F836B3">
        <w:rPr>
          <w:rStyle w:val="a4"/>
          <w:sz w:val="28"/>
          <w:szCs w:val="28"/>
        </w:rPr>
        <w:t>- Проблемное обучение</w:t>
      </w:r>
    </w:p>
    <w:p w:rsidR="00F91B77" w:rsidRPr="00F836B3" w:rsidRDefault="00F91B77" w:rsidP="00F836B3">
      <w:pPr>
        <w:pStyle w:val="a3"/>
        <w:shd w:val="clear" w:color="auto" w:fill="FFFFFF"/>
        <w:spacing w:before="0" w:beforeAutospacing="0" w:after="0" w:afterAutospacing="0" w:line="360" w:lineRule="auto"/>
        <w:ind w:left="240" w:right="75"/>
        <w:jc w:val="both"/>
        <w:rPr>
          <w:sz w:val="28"/>
          <w:szCs w:val="28"/>
        </w:rPr>
      </w:pPr>
      <w:r w:rsidRPr="00F836B3">
        <w:rPr>
          <w:sz w:val="28"/>
          <w:szCs w:val="28"/>
        </w:rPr>
        <w:t>(Развитие познавательной активности, творческой самостоятельности обучающихся)</w:t>
      </w:r>
    </w:p>
    <w:p w:rsidR="00F91B77" w:rsidRPr="00F836B3" w:rsidRDefault="00F91B77" w:rsidP="00F836B3">
      <w:pPr>
        <w:pStyle w:val="a3"/>
        <w:shd w:val="clear" w:color="auto" w:fill="FFFFFF"/>
        <w:spacing w:before="0" w:beforeAutospacing="0" w:after="0" w:afterAutospacing="0" w:line="360" w:lineRule="auto"/>
        <w:ind w:left="240" w:right="75"/>
        <w:jc w:val="both"/>
        <w:rPr>
          <w:sz w:val="28"/>
          <w:szCs w:val="28"/>
        </w:rPr>
      </w:pPr>
      <w:r w:rsidRPr="00F836B3">
        <w:rPr>
          <w:rStyle w:val="a4"/>
          <w:sz w:val="28"/>
          <w:szCs w:val="28"/>
        </w:rPr>
        <w:t>- Концентрированное обучение</w:t>
      </w:r>
    </w:p>
    <w:p w:rsidR="00F91B77" w:rsidRPr="00F836B3" w:rsidRDefault="00F91B77" w:rsidP="00F836B3">
      <w:pPr>
        <w:pStyle w:val="a3"/>
        <w:shd w:val="clear" w:color="auto" w:fill="FFFFFF"/>
        <w:spacing w:before="0" w:beforeAutospacing="0" w:after="0" w:afterAutospacing="0" w:line="360" w:lineRule="auto"/>
        <w:ind w:left="240" w:right="75"/>
        <w:jc w:val="both"/>
        <w:rPr>
          <w:sz w:val="28"/>
          <w:szCs w:val="28"/>
        </w:rPr>
      </w:pPr>
      <w:r w:rsidRPr="00F836B3">
        <w:rPr>
          <w:sz w:val="28"/>
          <w:szCs w:val="28"/>
        </w:rPr>
        <w:t>(Создание максимально близкой к естественным психологическим особенностям человеческого восприятия структуры учебного процесса)</w:t>
      </w:r>
    </w:p>
    <w:p w:rsidR="00F91B77" w:rsidRPr="00F836B3" w:rsidRDefault="00F91B77" w:rsidP="00F836B3">
      <w:pPr>
        <w:pStyle w:val="a3"/>
        <w:shd w:val="clear" w:color="auto" w:fill="FFFFFF"/>
        <w:spacing w:before="0" w:beforeAutospacing="0" w:after="0" w:afterAutospacing="0" w:line="360" w:lineRule="auto"/>
        <w:ind w:left="240" w:right="75"/>
        <w:jc w:val="both"/>
        <w:rPr>
          <w:sz w:val="28"/>
          <w:szCs w:val="28"/>
        </w:rPr>
      </w:pPr>
      <w:r w:rsidRPr="00F836B3">
        <w:rPr>
          <w:rStyle w:val="a4"/>
          <w:sz w:val="28"/>
          <w:szCs w:val="28"/>
        </w:rPr>
        <w:t>- Модульное обучение</w:t>
      </w:r>
    </w:p>
    <w:p w:rsidR="00F91B77" w:rsidRPr="00F836B3" w:rsidRDefault="00F91B77" w:rsidP="00F836B3">
      <w:pPr>
        <w:pStyle w:val="a3"/>
        <w:shd w:val="clear" w:color="auto" w:fill="FFFFFF"/>
        <w:spacing w:before="0" w:beforeAutospacing="0" w:after="0" w:afterAutospacing="0" w:line="360" w:lineRule="auto"/>
        <w:ind w:left="240" w:right="75"/>
        <w:jc w:val="both"/>
        <w:rPr>
          <w:sz w:val="28"/>
          <w:szCs w:val="28"/>
        </w:rPr>
      </w:pPr>
      <w:r w:rsidRPr="00F836B3">
        <w:rPr>
          <w:sz w:val="28"/>
          <w:szCs w:val="28"/>
        </w:rPr>
        <w:t>(Обеспечение гибкости, приспособление его к индивидуальным потребностям личности, уровню его базовой подготовки)</w:t>
      </w:r>
    </w:p>
    <w:p w:rsidR="00F91B77" w:rsidRPr="00F836B3" w:rsidRDefault="00F91B77" w:rsidP="00F836B3">
      <w:pPr>
        <w:pStyle w:val="a3"/>
        <w:shd w:val="clear" w:color="auto" w:fill="FFFFFF"/>
        <w:spacing w:before="0" w:beforeAutospacing="0" w:after="0" w:afterAutospacing="0" w:line="360" w:lineRule="auto"/>
        <w:ind w:left="240" w:right="75"/>
        <w:jc w:val="both"/>
        <w:rPr>
          <w:sz w:val="28"/>
          <w:szCs w:val="28"/>
        </w:rPr>
      </w:pPr>
      <w:r w:rsidRPr="00F836B3">
        <w:rPr>
          <w:rStyle w:val="a4"/>
          <w:sz w:val="28"/>
          <w:szCs w:val="28"/>
        </w:rPr>
        <w:t>- Развивающее обучение</w:t>
      </w:r>
    </w:p>
    <w:p w:rsidR="00F91B77" w:rsidRPr="00F836B3" w:rsidRDefault="00F91B77" w:rsidP="00F836B3">
      <w:pPr>
        <w:pStyle w:val="a3"/>
        <w:shd w:val="clear" w:color="auto" w:fill="FFFFFF"/>
        <w:spacing w:before="0" w:beforeAutospacing="0" w:after="0" w:afterAutospacing="0" w:line="360" w:lineRule="auto"/>
        <w:ind w:left="240" w:right="75"/>
        <w:jc w:val="both"/>
        <w:rPr>
          <w:sz w:val="28"/>
          <w:szCs w:val="28"/>
        </w:rPr>
      </w:pPr>
      <w:r w:rsidRPr="00F836B3">
        <w:rPr>
          <w:sz w:val="28"/>
          <w:szCs w:val="28"/>
        </w:rPr>
        <w:t>(Развитие личности и ее способностей;</w:t>
      </w:r>
    </w:p>
    <w:p w:rsidR="00F91B77" w:rsidRPr="00F836B3" w:rsidRDefault="00F91B77" w:rsidP="00F836B3">
      <w:pPr>
        <w:pStyle w:val="a3"/>
        <w:shd w:val="clear" w:color="auto" w:fill="FFFFFF"/>
        <w:spacing w:before="0" w:beforeAutospacing="0" w:after="0" w:afterAutospacing="0" w:line="360" w:lineRule="auto"/>
        <w:ind w:left="240" w:right="75"/>
        <w:jc w:val="both"/>
        <w:rPr>
          <w:sz w:val="28"/>
          <w:szCs w:val="28"/>
        </w:rPr>
      </w:pPr>
      <w:r w:rsidRPr="00F836B3">
        <w:rPr>
          <w:sz w:val="28"/>
          <w:szCs w:val="28"/>
        </w:rPr>
        <w:t>Ориентация учебного процесса на потенциальные возможности человека и их реализацию)</w:t>
      </w:r>
    </w:p>
    <w:p w:rsidR="00F91B77" w:rsidRPr="00F836B3" w:rsidRDefault="00F91B77" w:rsidP="00F836B3">
      <w:pPr>
        <w:pStyle w:val="a3"/>
        <w:shd w:val="clear" w:color="auto" w:fill="FFFFFF"/>
        <w:spacing w:before="0" w:beforeAutospacing="0" w:after="0" w:afterAutospacing="0" w:line="360" w:lineRule="auto"/>
        <w:ind w:left="240" w:right="75"/>
        <w:jc w:val="both"/>
        <w:rPr>
          <w:sz w:val="28"/>
          <w:szCs w:val="28"/>
        </w:rPr>
      </w:pPr>
      <w:r w:rsidRPr="00F836B3">
        <w:rPr>
          <w:rStyle w:val="a4"/>
          <w:sz w:val="28"/>
          <w:szCs w:val="28"/>
        </w:rPr>
        <w:t>- Дифференцированное обучение</w:t>
      </w:r>
    </w:p>
    <w:p w:rsidR="00F91B77" w:rsidRPr="00F836B3" w:rsidRDefault="00F91B77" w:rsidP="00F836B3">
      <w:pPr>
        <w:pStyle w:val="a3"/>
        <w:shd w:val="clear" w:color="auto" w:fill="FFFFFF"/>
        <w:spacing w:before="0" w:beforeAutospacing="0" w:after="0" w:afterAutospacing="0" w:line="360" w:lineRule="auto"/>
        <w:ind w:left="240" w:right="75"/>
        <w:jc w:val="both"/>
        <w:rPr>
          <w:sz w:val="28"/>
          <w:szCs w:val="28"/>
        </w:rPr>
      </w:pPr>
      <w:r w:rsidRPr="00F836B3">
        <w:rPr>
          <w:sz w:val="28"/>
          <w:szCs w:val="28"/>
        </w:rPr>
        <w:t>(Создание оптимальных условий для выявления задатков, развития интересов и способностей)</w:t>
      </w:r>
    </w:p>
    <w:p w:rsidR="00F91B77" w:rsidRPr="00F836B3" w:rsidRDefault="00F91B77" w:rsidP="00F836B3">
      <w:pPr>
        <w:pStyle w:val="a3"/>
        <w:shd w:val="clear" w:color="auto" w:fill="FFFFFF"/>
        <w:spacing w:before="0" w:beforeAutospacing="0" w:after="0" w:afterAutospacing="0" w:line="360" w:lineRule="auto"/>
        <w:ind w:left="240" w:right="75"/>
        <w:jc w:val="both"/>
        <w:rPr>
          <w:sz w:val="28"/>
          <w:szCs w:val="28"/>
        </w:rPr>
      </w:pPr>
      <w:r w:rsidRPr="00F836B3">
        <w:rPr>
          <w:rStyle w:val="a4"/>
          <w:sz w:val="28"/>
          <w:szCs w:val="28"/>
        </w:rPr>
        <w:t>- Активное (контекстное) обучение</w:t>
      </w:r>
    </w:p>
    <w:p w:rsidR="00F91B77" w:rsidRPr="00F836B3" w:rsidRDefault="00F91B77" w:rsidP="00F836B3">
      <w:pPr>
        <w:pStyle w:val="a3"/>
        <w:shd w:val="clear" w:color="auto" w:fill="FFFFFF"/>
        <w:spacing w:before="0" w:beforeAutospacing="0" w:after="0" w:afterAutospacing="0" w:line="360" w:lineRule="auto"/>
        <w:ind w:left="240" w:right="75"/>
        <w:jc w:val="both"/>
        <w:rPr>
          <w:sz w:val="28"/>
          <w:szCs w:val="28"/>
        </w:rPr>
      </w:pPr>
      <w:r w:rsidRPr="00F836B3">
        <w:rPr>
          <w:sz w:val="28"/>
          <w:szCs w:val="28"/>
        </w:rPr>
        <w:t>(Организация активности обучаемых)</w:t>
      </w:r>
    </w:p>
    <w:p w:rsidR="00F91B77" w:rsidRPr="00F836B3" w:rsidRDefault="00F91B77" w:rsidP="00F836B3">
      <w:pPr>
        <w:pStyle w:val="a3"/>
        <w:shd w:val="clear" w:color="auto" w:fill="FFFFFF"/>
        <w:spacing w:before="0" w:beforeAutospacing="0" w:after="0" w:afterAutospacing="0" w:line="360" w:lineRule="auto"/>
        <w:ind w:left="240" w:right="75"/>
        <w:jc w:val="both"/>
        <w:rPr>
          <w:sz w:val="28"/>
          <w:szCs w:val="28"/>
        </w:rPr>
      </w:pPr>
      <w:r w:rsidRPr="00F836B3">
        <w:rPr>
          <w:rStyle w:val="a4"/>
          <w:sz w:val="28"/>
          <w:szCs w:val="28"/>
        </w:rPr>
        <w:t>- Игровое обучение</w:t>
      </w:r>
    </w:p>
    <w:p w:rsidR="00F91B77" w:rsidRPr="00F836B3" w:rsidRDefault="00F91B77" w:rsidP="00F836B3">
      <w:pPr>
        <w:pStyle w:val="a3"/>
        <w:shd w:val="clear" w:color="auto" w:fill="FFFFFF"/>
        <w:spacing w:before="0" w:beforeAutospacing="0" w:after="0" w:afterAutospacing="0" w:line="360" w:lineRule="auto"/>
        <w:ind w:left="240" w:right="75"/>
        <w:jc w:val="both"/>
        <w:rPr>
          <w:sz w:val="28"/>
          <w:szCs w:val="28"/>
        </w:rPr>
      </w:pPr>
      <w:r w:rsidRPr="00F836B3">
        <w:rPr>
          <w:sz w:val="28"/>
          <w:szCs w:val="28"/>
        </w:rPr>
        <w:t>(Обеспечение личностно-деятельного характера усвоения знаний, навыков, умений)</w:t>
      </w:r>
    </w:p>
    <w:p w:rsidR="00F91B77" w:rsidRPr="00F836B3" w:rsidRDefault="00F91B77" w:rsidP="00F836B3">
      <w:pPr>
        <w:pStyle w:val="a3"/>
        <w:shd w:val="clear" w:color="auto" w:fill="FFFFFF"/>
        <w:spacing w:before="0" w:beforeAutospacing="0" w:after="0" w:afterAutospacing="0" w:line="360" w:lineRule="auto"/>
        <w:ind w:left="240" w:right="75"/>
        <w:jc w:val="both"/>
        <w:rPr>
          <w:sz w:val="28"/>
          <w:szCs w:val="28"/>
        </w:rPr>
      </w:pPr>
      <w:r w:rsidRPr="00F836B3">
        <w:rPr>
          <w:rStyle w:val="a4"/>
          <w:sz w:val="28"/>
          <w:szCs w:val="28"/>
        </w:rPr>
        <w:t>- Обучение развитию критического мышления</w:t>
      </w:r>
    </w:p>
    <w:p w:rsidR="00F91B77" w:rsidRPr="00F836B3" w:rsidRDefault="00F91B77" w:rsidP="00F836B3">
      <w:pPr>
        <w:pStyle w:val="a3"/>
        <w:shd w:val="clear" w:color="auto" w:fill="FFFFFF"/>
        <w:spacing w:before="0" w:beforeAutospacing="0" w:after="0" w:afterAutospacing="0" w:line="360" w:lineRule="auto"/>
        <w:ind w:left="240" w:right="75"/>
        <w:jc w:val="both"/>
        <w:rPr>
          <w:sz w:val="28"/>
          <w:szCs w:val="28"/>
        </w:rPr>
      </w:pPr>
      <w:r w:rsidRPr="00F836B3">
        <w:rPr>
          <w:sz w:val="28"/>
          <w:szCs w:val="28"/>
        </w:rPr>
        <w:t>(Обеспечить развитие критического мышления посредством интерактивного включения учащихся в образовательный процесс)</w:t>
      </w:r>
    </w:p>
    <w:p w:rsidR="00F91B77" w:rsidRPr="00F836B3" w:rsidRDefault="00F91B77" w:rsidP="00F836B3">
      <w:pPr>
        <w:pStyle w:val="a3"/>
        <w:shd w:val="clear" w:color="auto" w:fill="FFFFFF"/>
        <w:spacing w:before="0" w:beforeAutospacing="0" w:after="0" w:afterAutospacing="0" w:line="360" w:lineRule="auto"/>
        <w:ind w:left="240" w:right="75"/>
        <w:jc w:val="both"/>
        <w:rPr>
          <w:sz w:val="28"/>
          <w:szCs w:val="28"/>
        </w:rPr>
      </w:pPr>
      <w:r w:rsidRPr="00F836B3">
        <w:rPr>
          <w:sz w:val="28"/>
          <w:szCs w:val="28"/>
        </w:rPr>
        <w:t>и другие.</w:t>
      </w:r>
    </w:p>
    <w:p w:rsidR="00CF5F33" w:rsidRPr="00F836B3" w:rsidRDefault="00CF5F33" w:rsidP="00F836B3">
      <w:pPr>
        <w:spacing w:after="0" w:line="360" w:lineRule="auto"/>
        <w:jc w:val="both"/>
        <w:rPr>
          <w:rFonts w:ascii="Times New Roman" w:hAnsi="Times New Roman" w:cs="Times New Roman"/>
          <w:sz w:val="28"/>
          <w:szCs w:val="28"/>
        </w:rPr>
      </w:pPr>
    </w:p>
    <w:p w:rsidR="006318C4" w:rsidRPr="00F836B3" w:rsidRDefault="00F91B77" w:rsidP="00F836B3">
      <w:pPr>
        <w:spacing w:after="0" w:line="360" w:lineRule="auto"/>
        <w:jc w:val="both"/>
        <w:rPr>
          <w:rFonts w:ascii="Times New Roman" w:hAnsi="Times New Roman" w:cs="Times New Roman"/>
          <w:sz w:val="28"/>
          <w:szCs w:val="28"/>
        </w:rPr>
      </w:pPr>
      <w:r w:rsidRPr="00F836B3">
        <w:rPr>
          <w:rFonts w:ascii="Times New Roman" w:hAnsi="Times New Roman" w:cs="Times New Roman"/>
          <w:sz w:val="28"/>
          <w:szCs w:val="28"/>
        </w:rPr>
        <w:t>Теория и мет</w:t>
      </w:r>
      <w:r w:rsidR="006318C4" w:rsidRPr="00F836B3">
        <w:rPr>
          <w:rFonts w:ascii="Times New Roman" w:hAnsi="Times New Roman" w:cs="Times New Roman"/>
          <w:sz w:val="28"/>
          <w:szCs w:val="28"/>
        </w:rPr>
        <w:t xml:space="preserve">одика обучения специальным </w:t>
      </w:r>
      <w:r w:rsidRPr="00F836B3">
        <w:rPr>
          <w:rFonts w:ascii="Times New Roman" w:hAnsi="Times New Roman" w:cs="Times New Roman"/>
          <w:sz w:val="28"/>
          <w:szCs w:val="28"/>
        </w:rPr>
        <w:t xml:space="preserve">дисциплинам – формирующаяся педагогическая наука, изучающая процесс обучения на любых возрастных </w:t>
      </w:r>
      <w:r w:rsidRPr="00F836B3">
        <w:rPr>
          <w:rFonts w:ascii="Times New Roman" w:hAnsi="Times New Roman" w:cs="Times New Roman"/>
          <w:sz w:val="28"/>
          <w:szCs w:val="28"/>
        </w:rPr>
        <w:lastRenderedPageBreak/>
        <w:t xml:space="preserve">уровнях и при любых организационных формах обучения. Предметом исследования теории и методики обучения </w:t>
      </w:r>
      <w:r w:rsidR="006318C4" w:rsidRPr="00F836B3">
        <w:rPr>
          <w:rFonts w:ascii="Times New Roman" w:hAnsi="Times New Roman" w:cs="Times New Roman"/>
          <w:sz w:val="28"/>
          <w:szCs w:val="28"/>
        </w:rPr>
        <w:t xml:space="preserve">специальным </w:t>
      </w:r>
      <w:r w:rsidRPr="00F836B3">
        <w:rPr>
          <w:rFonts w:ascii="Times New Roman" w:hAnsi="Times New Roman" w:cs="Times New Roman"/>
          <w:sz w:val="28"/>
          <w:szCs w:val="28"/>
        </w:rPr>
        <w:t xml:space="preserve">дисциплинам является методическая система обучения в профессиональном образовании и методическая деятельность преподавателя дисциплины. </w:t>
      </w:r>
    </w:p>
    <w:p w:rsidR="00CF5F33" w:rsidRPr="00F836B3" w:rsidRDefault="00F91B77" w:rsidP="00F836B3">
      <w:pPr>
        <w:spacing w:after="0" w:line="360" w:lineRule="auto"/>
        <w:jc w:val="both"/>
        <w:rPr>
          <w:rFonts w:ascii="Times New Roman" w:hAnsi="Times New Roman" w:cs="Times New Roman"/>
          <w:sz w:val="28"/>
          <w:szCs w:val="28"/>
        </w:rPr>
      </w:pPr>
      <w:r w:rsidRPr="00F836B3">
        <w:rPr>
          <w:rFonts w:ascii="Times New Roman" w:hAnsi="Times New Roman" w:cs="Times New Roman"/>
          <w:sz w:val="28"/>
          <w:szCs w:val="28"/>
        </w:rPr>
        <w:t xml:space="preserve">Методическая система обучения представляет собой </w:t>
      </w:r>
      <w:r w:rsidRPr="00F836B3">
        <w:rPr>
          <w:rFonts w:ascii="Times New Roman" w:hAnsi="Times New Roman" w:cs="Times New Roman"/>
          <w:b/>
          <w:sz w:val="28"/>
          <w:szCs w:val="28"/>
        </w:rPr>
        <w:t>совокупность пяти иерархически взаимосвязанных компонентов:</w:t>
      </w:r>
      <w:r w:rsidRPr="00F836B3">
        <w:rPr>
          <w:rFonts w:ascii="Times New Roman" w:hAnsi="Times New Roman" w:cs="Times New Roman"/>
          <w:sz w:val="28"/>
          <w:szCs w:val="28"/>
        </w:rPr>
        <w:t xml:space="preserve"> целей, содержания, методов, средств и организационных форм обучения. Это упорядоченная совокупность взаимосвязанных и взаимообусловленных методов, форм и средств планирования и проведения, контроля, анализа, корректирования учебного процесса, направленных на повышение эффективности обучения студентов. Характерные черты современной методической системы обучения [2, 3]: •научно обоснованное планирование процесса обучения; •единство и взаимопроникновение теоретической и практической подготовки; •сложность содержания и быстрый темп изучения учебного материала; •максимальная активность и достаточная самостоятельность обучающихся; •сочетание индивидуальной и коллективной деятельности; •насыщенность учебного процесса техническими средствами обучения; •комплексный подход к изучению различных предметов. </w:t>
      </w:r>
    </w:p>
    <w:p w:rsidR="00CF5F33" w:rsidRPr="00F836B3" w:rsidRDefault="00F91B77" w:rsidP="00F836B3">
      <w:pPr>
        <w:spacing w:after="0" w:line="360" w:lineRule="auto"/>
        <w:jc w:val="both"/>
        <w:rPr>
          <w:rFonts w:ascii="Times New Roman" w:hAnsi="Times New Roman" w:cs="Times New Roman"/>
          <w:sz w:val="28"/>
          <w:szCs w:val="28"/>
        </w:rPr>
      </w:pPr>
      <w:r w:rsidRPr="00F836B3">
        <w:rPr>
          <w:rFonts w:ascii="Times New Roman" w:hAnsi="Times New Roman" w:cs="Times New Roman"/>
          <w:sz w:val="28"/>
          <w:szCs w:val="28"/>
        </w:rPr>
        <w:t xml:space="preserve">Рассмотрим методы обучения как способ методической деятельности преподавателя. Метод (гр. methodos – исследование) – это прием, способ или образ действия; способ достижения цели, определенным образам упорядоченная деятельность; совокупность приемов или операций </w:t>
      </w:r>
      <w:proofErr w:type="gramStart"/>
      <w:r w:rsidRPr="00F836B3">
        <w:rPr>
          <w:rFonts w:ascii="Times New Roman" w:hAnsi="Times New Roman" w:cs="Times New Roman"/>
          <w:sz w:val="28"/>
          <w:szCs w:val="28"/>
        </w:rPr>
        <w:t>практического</w:t>
      </w:r>
      <w:proofErr w:type="gramEnd"/>
      <w:r w:rsidRPr="00F836B3">
        <w:rPr>
          <w:rFonts w:ascii="Times New Roman" w:hAnsi="Times New Roman" w:cs="Times New Roman"/>
          <w:sz w:val="28"/>
          <w:szCs w:val="28"/>
        </w:rPr>
        <w:t xml:space="preserve"> или теоретического освоения действительности, подчиненных решению конкретной задачи. </w:t>
      </w:r>
    </w:p>
    <w:p w:rsidR="00CF5F33" w:rsidRPr="00F836B3" w:rsidRDefault="00F91B77" w:rsidP="00F836B3">
      <w:pPr>
        <w:spacing w:after="0" w:line="360" w:lineRule="auto"/>
        <w:jc w:val="both"/>
        <w:rPr>
          <w:rFonts w:ascii="Times New Roman" w:hAnsi="Times New Roman" w:cs="Times New Roman"/>
          <w:sz w:val="28"/>
          <w:szCs w:val="28"/>
        </w:rPr>
      </w:pPr>
      <w:r w:rsidRPr="00F836B3">
        <w:rPr>
          <w:rFonts w:ascii="Times New Roman" w:hAnsi="Times New Roman" w:cs="Times New Roman"/>
          <w:sz w:val="28"/>
          <w:szCs w:val="28"/>
        </w:rPr>
        <w:t xml:space="preserve">В литературе существуют различные подходы к определению понятия метода обучения: 1) способ деятельности преподавателя и учащихся; 2) совокупность приемов работы; 3) путь, по которому преподаватель ведет учащихся от незнания к знанию; 4) система действий преподавателя и учащихся и т.д. Согласно И.Я. </w:t>
      </w:r>
      <w:proofErr w:type="spellStart"/>
      <w:r w:rsidRPr="00F836B3">
        <w:rPr>
          <w:rFonts w:ascii="Times New Roman" w:hAnsi="Times New Roman" w:cs="Times New Roman"/>
          <w:sz w:val="28"/>
          <w:szCs w:val="28"/>
        </w:rPr>
        <w:t>Лернеру</w:t>
      </w:r>
      <w:proofErr w:type="spellEnd"/>
      <w:r w:rsidRPr="00F836B3">
        <w:rPr>
          <w:rFonts w:ascii="Times New Roman" w:hAnsi="Times New Roman" w:cs="Times New Roman"/>
          <w:sz w:val="28"/>
          <w:szCs w:val="28"/>
        </w:rPr>
        <w:t xml:space="preserve">, метод обучения как способ достижения цели обучения представляет собой систему последовательных и упорядоченных действий </w:t>
      </w:r>
      <w:r w:rsidRPr="00F836B3">
        <w:rPr>
          <w:rFonts w:ascii="Times New Roman" w:hAnsi="Times New Roman" w:cs="Times New Roman"/>
          <w:sz w:val="28"/>
          <w:szCs w:val="28"/>
        </w:rPr>
        <w:lastRenderedPageBreak/>
        <w:t xml:space="preserve">преподавателя, организующего с помощью определенных средств практическую и познавательную деятельность учащихся по усвоению социального опыта. При этом деятельность преподавателя, с одной стороны, обусловлена целью обучения, закономерностями усвоения и характером учебной деятельности учащихся, а с другой – сама обусловливает эту деятельность, реализацию закономерностей усвоения и развития знаний. </w:t>
      </w:r>
      <w:r w:rsidR="00CF5F33" w:rsidRPr="00F836B3">
        <w:rPr>
          <w:rFonts w:ascii="Times New Roman" w:hAnsi="Times New Roman" w:cs="Times New Roman"/>
          <w:sz w:val="28"/>
          <w:szCs w:val="28"/>
        </w:rPr>
        <w:t xml:space="preserve"> </w:t>
      </w:r>
    </w:p>
    <w:p w:rsidR="00CF5F33" w:rsidRPr="00F836B3" w:rsidRDefault="00CF5F33" w:rsidP="00F836B3">
      <w:pPr>
        <w:spacing w:after="0" w:line="360" w:lineRule="auto"/>
        <w:jc w:val="both"/>
        <w:rPr>
          <w:rFonts w:ascii="Times New Roman" w:hAnsi="Times New Roman" w:cs="Times New Roman"/>
          <w:sz w:val="28"/>
          <w:szCs w:val="28"/>
        </w:rPr>
      </w:pPr>
      <w:r w:rsidRPr="00F836B3">
        <w:rPr>
          <w:rFonts w:ascii="Times New Roman" w:hAnsi="Times New Roman" w:cs="Times New Roman"/>
          <w:b/>
          <w:sz w:val="28"/>
          <w:szCs w:val="28"/>
        </w:rPr>
        <w:t>!!!</w:t>
      </w:r>
      <w:r w:rsidRPr="00F836B3">
        <w:rPr>
          <w:rFonts w:ascii="Times New Roman" w:hAnsi="Times New Roman" w:cs="Times New Roman"/>
          <w:sz w:val="28"/>
          <w:szCs w:val="28"/>
        </w:rPr>
        <w:t xml:space="preserve"> </w:t>
      </w:r>
      <w:r w:rsidR="00F91B77" w:rsidRPr="00F836B3">
        <w:rPr>
          <w:rFonts w:ascii="Times New Roman" w:hAnsi="Times New Roman" w:cs="Times New Roman"/>
          <w:sz w:val="28"/>
          <w:szCs w:val="28"/>
        </w:rPr>
        <w:t xml:space="preserve">Таким образом, метод содержит в себе и правила того, как действовать, и сами способы действия. Наряду с понятием «метод обучения» в теории и педагогической практике используются понятия «прием обучения», «методический прием». Принято считать, что метод как способ деятельности состоит из приемов и отдельных действий, направленных на решение педагогических задач. Поскольку методы обучения многочисленны и имеют множественную характеристику, то их можно классифицировать по нескольким основаниям. По характеру взаимной деятельности преподавателя и учащихся – система общедидактических методов обучения </w:t>
      </w:r>
      <w:proofErr w:type="spellStart"/>
      <w:r w:rsidR="00F91B77" w:rsidRPr="00F836B3">
        <w:rPr>
          <w:rFonts w:ascii="Times New Roman" w:hAnsi="Times New Roman" w:cs="Times New Roman"/>
          <w:sz w:val="28"/>
          <w:szCs w:val="28"/>
        </w:rPr>
        <w:t>Лернера-Скаткина</w:t>
      </w:r>
      <w:proofErr w:type="spellEnd"/>
      <w:r w:rsidR="00F91B77" w:rsidRPr="00F836B3">
        <w:rPr>
          <w:rFonts w:ascii="Times New Roman" w:hAnsi="Times New Roman" w:cs="Times New Roman"/>
          <w:sz w:val="28"/>
          <w:szCs w:val="28"/>
        </w:rPr>
        <w:t xml:space="preserve"> – на: </w:t>
      </w:r>
      <w:proofErr w:type="spellStart"/>
      <w:r w:rsidR="00F91B77" w:rsidRPr="00F836B3">
        <w:rPr>
          <w:rFonts w:ascii="Times New Roman" w:hAnsi="Times New Roman" w:cs="Times New Roman"/>
          <w:sz w:val="28"/>
          <w:szCs w:val="28"/>
        </w:rPr>
        <w:t>обьяснительно</w:t>
      </w:r>
      <w:proofErr w:type="spellEnd"/>
      <w:r w:rsidR="00F91B77" w:rsidRPr="00F836B3">
        <w:rPr>
          <w:rFonts w:ascii="Times New Roman" w:hAnsi="Times New Roman" w:cs="Times New Roman"/>
          <w:sz w:val="28"/>
          <w:szCs w:val="28"/>
        </w:rPr>
        <w:t xml:space="preserve">-иллюстративный метод, репродуктивный метод, метод проблемного изложения, частично-поисковый (или эвристический) метод, исследовательский метод. </w:t>
      </w:r>
    </w:p>
    <w:p w:rsidR="00CF5F33" w:rsidRPr="00F836B3" w:rsidRDefault="00F91B77" w:rsidP="00F836B3">
      <w:pPr>
        <w:spacing w:after="0" w:line="360" w:lineRule="auto"/>
        <w:jc w:val="both"/>
        <w:rPr>
          <w:rFonts w:ascii="Times New Roman" w:hAnsi="Times New Roman" w:cs="Times New Roman"/>
          <w:sz w:val="28"/>
          <w:szCs w:val="28"/>
        </w:rPr>
      </w:pPr>
      <w:r w:rsidRPr="00F836B3">
        <w:rPr>
          <w:rFonts w:ascii="Times New Roman" w:hAnsi="Times New Roman" w:cs="Times New Roman"/>
          <w:sz w:val="28"/>
          <w:szCs w:val="28"/>
        </w:rPr>
        <w:t xml:space="preserve">По основным компонентам деятельности преподавателя – система методов Ю.К. </w:t>
      </w:r>
      <w:proofErr w:type="spellStart"/>
      <w:r w:rsidRPr="00F836B3">
        <w:rPr>
          <w:rFonts w:ascii="Times New Roman" w:hAnsi="Times New Roman" w:cs="Times New Roman"/>
          <w:sz w:val="28"/>
          <w:szCs w:val="28"/>
        </w:rPr>
        <w:t>Бабанского</w:t>
      </w:r>
      <w:proofErr w:type="spellEnd"/>
      <w:r w:rsidRPr="00F836B3">
        <w:rPr>
          <w:rFonts w:ascii="Times New Roman" w:hAnsi="Times New Roman" w:cs="Times New Roman"/>
          <w:sz w:val="28"/>
          <w:szCs w:val="28"/>
        </w:rPr>
        <w:t xml:space="preserve">, включающая три большие группы методов обучения [2]: а) организации и осуществления учебной деятельности (словесные, наглядные, практические репродуктивные и проблемные, индуктивные и дедуктивные, самостоятельной работы и работы под руководством преподавателя); б) стимулирования и мотивации учения (методы формирования интереса: познавательные игры, анализ жизненных ситуаций, создание ситуаций успеха; методы формирования долга и ответственности в учении: разъяснение общественной и личностной значимости учения, предъявление педагогических требований); в) контроля и самоконтроля (устный и письменный контроль, лабораторные и практические работы, машинный и </w:t>
      </w:r>
      <w:proofErr w:type="spellStart"/>
      <w:r w:rsidRPr="00F836B3">
        <w:rPr>
          <w:rFonts w:ascii="Times New Roman" w:hAnsi="Times New Roman" w:cs="Times New Roman"/>
          <w:sz w:val="28"/>
          <w:szCs w:val="28"/>
        </w:rPr>
        <w:t>безмашинный</w:t>
      </w:r>
      <w:proofErr w:type="spellEnd"/>
      <w:r w:rsidRPr="00F836B3">
        <w:rPr>
          <w:rFonts w:ascii="Times New Roman" w:hAnsi="Times New Roman" w:cs="Times New Roman"/>
          <w:sz w:val="28"/>
          <w:szCs w:val="28"/>
        </w:rPr>
        <w:t xml:space="preserve">, фронтальный и дифференцированный, текущий и итоговый </w:t>
      </w:r>
      <w:r w:rsidRPr="00F836B3">
        <w:rPr>
          <w:rFonts w:ascii="Times New Roman" w:hAnsi="Times New Roman" w:cs="Times New Roman"/>
          <w:sz w:val="28"/>
          <w:szCs w:val="28"/>
        </w:rPr>
        <w:lastRenderedPageBreak/>
        <w:t xml:space="preserve">контроль). По источникам передачи и характеру восприятия информации – система традиционных методов (Е.Я. </w:t>
      </w:r>
      <w:proofErr w:type="spellStart"/>
      <w:r w:rsidRPr="00F836B3">
        <w:rPr>
          <w:rFonts w:ascii="Times New Roman" w:hAnsi="Times New Roman" w:cs="Times New Roman"/>
          <w:sz w:val="28"/>
          <w:szCs w:val="28"/>
        </w:rPr>
        <w:t>Голант</w:t>
      </w:r>
      <w:proofErr w:type="spellEnd"/>
      <w:r w:rsidRPr="00F836B3">
        <w:rPr>
          <w:rFonts w:ascii="Times New Roman" w:hAnsi="Times New Roman" w:cs="Times New Roman"/>
          <w:sz w:val="28"/>
          <w:szCs w:val="28"/>
        </w:rPr>
        <w:t xml:space="preserve">, И.Т. Огородников и др.): словесные методы (рассказ, беседа, лекция и пр.); наглядные (показ, демонстрация и пр.); практические (лабораторные работы, сочинения и пр.). Как отмечает </w:t>
      </w:r>
      <w:proofErr w:type="spellStart"/>
      <w:r w:rsidRPr="00F836B3">
        <w:rPr>
          <w:rFonts w:ascii="Times New Roman" w:hAnsi="Times New Roman" w:cs="Times New Roman"/>
          <w:sz w:val="28"/>
          <w:szCs w:val="28"/>
        </w:rPr>
        <w:t>А.В.Хуторской</w:t>
      </w:r>
      <w:proofErr w:type="spellEnd"/>
      <w:r w:rsidRPr="00F836B3">
        <w:rPr>
          <w:rFonts w:ascii="Times New Roman" w:hAnsi="Times New Roman" w:cs="Times New Roman"/>
          <w:sz w:val="28"/>
          <w:szCs w:val="28"/>
        </w:rPr>
        <w:t xml:space="preserve">, «различают теорию обучения «всех всему» (общая дидактика) и теорию обучения отдельным учебным предметам или в определенных типах учебных заведений (частные дидактики)». Частные дидактики рассматривают вопросы обучения применительно к соответствующим учебным предметам, причем на разных уровнях – от детского сада до средней и высшей школы. Их цель – исследовать закономерности, пути и средства обучения, </w:t>
      </w:r>
      <w:r w:rsidR="00CF5F33" w:rsidRPr="00F836B3">
        <w:rPr>
          <w:rFonts w:ascii="Times New Roman" w:hAnsi="Times New Roman" w:cs="Times New Roman"/>
          <w:sz w:val="28"/>
          <w:szCs w:val="28"/>
        </w:rPr>
        <w:t>воспитания и развития,</w:t>
      </w:r>
      <w:r w:rsidRPr="00F836B3">
        <w:rPr>
          <w:rFonts w:ascii="Times New Roman" w:hAnsi="Times New Roman" w:cs="Times New Roman"/>
          <w:sz w:val="28"/>
          <w:szCs w:val="28"/>
        </w:rPr>
        <w:t xml:space="preserve"> учащихся в процессе изучения соответствующей учебной ди</w:t>
      </w:r>
      <w:r w:rsidR="00CF5F33" w:rsidRPr="00F836B3">
        <w:rPr>
          <w:rFonts w:ascii="Times New Roman" w:hAnsi="Times New Roman" w:cs="Times New Roman"/>
          <w:sz w:val="28"/>
          <w:szCs w:val="28"/>
        </w:rPr>
        <w:t>сциплины или группы дисциплин»</w:t>
      </w:r>
      <w:r w:rsidRPr="00F836B3">
        <w:rPr>
          <w:rFonts w:ascii="Times New Roman" w:hAnsi="Times New Roman" w:cs="Times New Roman"/>
          <w:sz w:val="28"/>
          <w:szCs w:val="28"/>
        </w:rPr>
        <w:t xml:space="preserve">. </w:t>
      </w:r>
    </w:p>
    <w:p w:rsidR="00F91B77" w:rsidRPr="00F836B3" w:rsidRDefault="00F91B77" w:rsidP="00F836B3">
      <w:pPr>
        <w:spacing w:after="0" w:line="360" w:lineRule="auto"/>
        <w:ind w:firstLine="709"/>
        <w:jc w:val="both"/>
        <w:rPr>
          <w:rFonts w:ascii="Times New Roman" w:hAnsi="Times New Roman" w:cs="Times New Roman"/>
          <w:sz w:val="28"/>
          <w:szCs w:val="28"/>
        </w:rPr>
      </w:pPr>
      <w:r w:rsidRPr="00F836B3">
        <w:rPr>
          <w:rFonts w:ascii="Times New Roman" w:hAnsi="Times New Roman" w:cs="Times New Roman"/>
          <w:sz w:val="28"/>
          <w:szCs w:val="28"/>
        </w:rPr>
        <w:t xml:space="preserve">В соответствии с представленными аспектам и построение методики изучения профессиональных дисциплин базируется на следующих положениях: 1) изучение профессиональных дисциплин не должно быть сведено к освоению конкретных средств информационных и коммуникационных технологий. Необходимо, прежде всего, формировать научные основы, базу для освоения новых технологий. 2) Необходимой предпосылкой усвоения профессиональных дисциплин является предварительное изучение обязательных дисциплин, таких как математика, информатика, история, психология и другие, которые рассматриваются в курсе. 3) При изучении профессиональных дисциплин, с одной стороны, должны получить развитие и конкретизацию все основные содержательные линии изучаемого курса, с другой стороны, эти содержательные линии выступают научной основой изучаемых профессиональных дисциплин. Принципы практической реализации методики обучения профессиональных дисциплин таковы: 1) обучение должно быть пошаговым: от простого к сложному, от знакомого и доступного к незнакомому; 2) учащимся необходимо не только слышать, но и – прежде всего – видеть то, о чем говорит </w:t>
      </w:r>
      <w:r w:rsidRPr="00F836B3">
        <w:rPr>
          <w:rFonts w:ascii="Times New Roman" w:hAnsi="Times New Roman" w:cs="Times New Roman"/>
          <w:sz w:val="28"/>
          <w:szCs w:val="28"/>
        </w:rPr>
        <w:lastRenderedPageBreak/>
        <w:t xml:space="preserve">преподаватель; 3) применение полученных знаний по практике: углубленное изучение специальных проблем и методов, и их использование для решения реальных задач. Мы исходим из того, что отдельные методики и технологии, разрабатываемые и применяемые в обучении профессиональным дисциплинам, являются предметом детального исследования педагогической науки. </w:t>
      </w:r>
    </w:p>
    <w:p w:rsidR="00F91B77" w:rsidRPr="00F836B3" w:rsidRDefault="00F836B3" w:rsidP="00F836B3">
      <w:pPr>
        <w:pStyle w:val="a3"/>
        <w:shd w:val="clear" w:color="auto" w:fill="FFFFFF"/>
        <w:spacing w:before="0" w:beforeAutospacing="0" w:after="0" w:afterAutospacing="0" w:line="360" w:lineRule="auto"/>
        <w:jc w:val="center"/>
        <w:rPr>
          <w:color w:val="000000"/>
          <w:sz w:val="28"/>
          <w:szCs w:val="28"/>
        </w:rPr>
      </w:pPr>
      <w:r w:rsidRPr="00F836B3">
        <w:rPr>
          <w:b/>
          <w:bCs/>
          <w:color w:val="000000"/>
          <w:sz w:val="28"/>
          <w:szCs w:val="28"/>
        </w:rPr>
        <w:t>К вопросу об эффективных методах</w:t>
      </w:r>
      <w:r w:rsidR="00F91B77" w:rsidRPr="00F836B3">
        <w:rPr>
          <w:b/>
          <w:bCs/>
          <w:color w:val="000000"/>
          <w:sz w:val="28"/>
          <w:szCs w:val="28"/>
        </w:rPr>
        <w:t xml:space="preserve"> в преподавании специальных дисциплин</w:t>
      </w:r>
    </w:p>
    <w:p w:rsidR="00F91B77" w:rsidRPr="00F836B3" w:rsidRDefault="00F836B3" w:rsidP="00F836B3">
      <w:pPr>
        <w:pStyle w:val="a3"/>
        <w:shd w:val="clear" w:color="auto" w:fill="FFFFFF"/>
        <w:spacing w:before="0" w:beforeAutospacing="0" w:after="0" w:afterAutospacing="0" w:line="360" w:lineRule="auto"/>
        <w:ind w:firstLine="709"/>
        <w:jc w:val="both"/>
        <w:rPr>
          <w:color w:val="000000"/>
          <w:sz w:val="28"/>
          <w:szCs w:val="28"/>
        </w:rPr>
      </w:pPr>
      <w:r w:rsidRPr="00F836B3">
        <w:rPr>
          <w:color w:val="000000"/>
          <w:sz w:val="28"/>
          <w:szCs w:val="28"/>
        </w:rPr>
        <w:t xml:space="preserve">В </w:t>
      </w:r>
      <w:r w:rsidR="00F91B77" w:rsidRPr="00F836B3">
        <w:rPr>
          <w:color w:val="000000"/>
          <w:sz w:val="28"/>
          <w:szCs w:val="28"/>
        </w:rPr>
        <w:t>настоящее время учебный процесс требует постоянного совершенствования, так как происходит смена приоритетов и социальных ценностей: научно-технический прогресс все больше осознается как средство достижения такого уровня производства, который в наибольшей мере отвечает удовлетворению постоянно повышающихся потребностей человека, развитию духовного богатства личности. Поэтому современная ситуация в подготовке специалистов требует коренного изменения стратегии и тактики обучения студентов, так как главными характеристиками выпускника любого образовательного учреждения являются его компетентность и мобильность.</w:t>
      </w:r>
    </w:p>
    <w:p w:rsidR="00F91B77" w:rsidRPr="00F836B3" w:rsidRDefault="00F91B77" w:rsidP="00F836B3">
      <w:pPr>
        <w:pStyle w:val="a3"/>
        <w:shd w:val="clear" w:color="auto" w:fill="FFFFFF"/>
        <w:spacing w:before="0" w:beforeAutospacing="0" w:after="0" w:afterAutospacing="0" w:line="360" w:lineRule="auto"/>
        <w:jc w:val="both"/>
        <w:rPr>
          <w:color w:val="000000"/>
          <w:sz w:val="28"/>
          <w:szCs w:val="28"/>
        </w:rPr>
      </w:pPr>
      <w:r w:rsidRPr="00F836B3">
        <w:rPr>
          <w:color w:val="000000"/>
          <w:sz w:val="28"/>
          <w:szCs w:val="28"/>
        </w:rPr>
        <w:t>В этой связи акценты при изучении учебных дисциплин, профессиональных модулей переносятся на сам процесс познания, эффективность которого полностью зависит от познавательной активности самого студента. Успешность достижения этой цели зависит не только от того, что усваивается (содержание обучения), но и от того, как усваивается: индивидуально или коллективно, в авторитарных или гуманистических условиях, с опорой на внимание, восприятие, память или на весь личностный потенциал человека, с помощью репродуктивных или активных методов обучения.</w:t>
      </w:r>
    </w:p>
    <w:p w:rsidR="00F91B77" w:rsidRPr="00F836B3" w:rsidRDefault="00F91B77" w:rsidP="00F836B3">
      <w:pPr>
        <w:pStyle w:val="a3"/>
        <w:shd w:val="clear" w:color="auto" w:fill="FFFFFF"/>
        <w:spacing w:before="0" w:beforeAutospacing="0" w:after="0" w:afterAutospacing="0" w:line="360" w:lineRule="auto"/>
        <w:jc w:val="both"/>
        <w:rPr>
          <w:color w:val="000000"/>
          <w:sz w:val="28"/>
          <w:szCs w:val="28"/>
        </w:rPr>
      </w:pPr>
      <w:r w:rsidRPr="00F836B3">
        <w:rPr>
          <w:color w:val="000000"/>
          <w:sz w:val="28"/>
          <w:szCs w:val="28"/>
        </w:rPr>
        <w:t>«Современные педагогические технологии и проблемы современного образования», необходимым внедрять в процесс обучения - методы активного обучения студентов, так как при умелом применении позволяют решить одновременно три учебно-организационные задачи:</w:t>
      </w:r>
    </w:p>
    <w:p w:rsidR="00F91B77" w:rsidRPr="00F836B3" w:rsidRDefault="00F91B77" w:rsidP="00F836B3">
      <w:pPr>
        <w:pStyle w:val="a3"/>
        <w:shd w:val="clear" w:color="auto" w:fill="FFFFFF"/>
        <w:spacing w:before="0" w:beforeAutospacing="0" w:after="0" w:afterAutospacing="0" w:line="360" w:lineRule="auto"/>
        <w:jc w:val="both"/>
        <w:rPr>
          <w:color w:val="000000"/>
          <w:sz w:val="28"/>
          <w:szCs w:val="28"/>
        </w:rPr>
      </w:pPr>
      <w:r w:rsidRPr="00F836B3">
        <w:rPr>
          <w:color w:val="000000"/>
          <w:sz w:val="28"/>
          <w:szCs w:val="28"/>
        </w:rPr>
        <w:t>1) подчинить процесс обучения управляющему воздействию преподавателя;</w:t>
      </w:r>
    </w:p>
    <w:p w:rsidR="00F91B77" w:rsidRPr="00F836B3" w:rsidRDefault="00F91B77" w:rsidP="00F836B3">
      <w:pPr>
        <w:pStyle w:val="a3"/>
        <w:shd w:val="clear" w:color="auto" w:fill="FFFFFF"/>
        <w:spacing w:before="0" w:beforeAutospacing="0" w:after="0" w:afterAutospacing="0" w:line="360" w:lineRule="auto"/>
        <w:jc w:val="both"/>
        <w:rPr>
          <w:color w:val="000000"/>
          <w:sz w:val="28"/>
          <w:szCs w:val="28"/>
        </w:rPr>
      </w:pPr>
      <w:r w:rsidRPr="00F836B3">
        <w:rPr>
          <w:color w:val="000000"/>
          <w:sz w:val="28"/>
          <w:szCs w:val="28"/>
        </w:rPr>
        <w:lastRenderedPageBreak/>
        <w:t>2) обеспечить активное участие в учебной работе как подготовленных студентов, так и не подготовленных;</w:t>
      </w:r>
    </w:p>
    <w:p w:rsidR="00F91B77" w:rsidRPr="00F836B3" w:rsidRDefault="00F91B77" w:rsidP="00F836B3">
      <w:pPr>
        <w:pStyle w:val="a3"/>
        <w:shd w:val="clear" w:color="auto" w:fill="FFFFFF"/>
        <w:spacing w:before="0" w:beforeAutospacing="0" w:after="0" w:afterAutospacing="0" w:line="360" w:lineRule="auto"/>
        <w:jc w:val="both"/>
        <w:rPr>
          <w:color w:val="000000"/>
          <w:sz w:val="28"/>
          <w:szCs w:val="28"/>
        </w:rPr>
      </w:pPr>
      <w:r w:rsidRPr="00F836B3">
        <w:rPr>
          <w:color w:val="000000"/>
          <w:sz w:val="28"/>
          <w:szCs w:val="28"/>
        </w:rPr>
        <w:t>3) установить непрерывный контроль за процессом усвоения учебного материала.</w:t>
      </w:r>
    </w:p>
    <w:p w:rsidR="00F91B77" w:rsidRPr="00F836B3" w:rsidRDefault="00F91B77" w:rsidP="00F836B3">
      <w:pPr>
        <w:pStyle w:val="a3"/>
        <w:shd w:val="clear" w:color="auto" w:fill="FFFFFF"/>
        <w:spacing w:before="0" w:beforeAutospacing="0" w:after="0" w:afterAutospacing="0" w:line="360" w:lineRule="auto"/>
        <w:jc w:val="both"/>
        <w:rPr>
          <w:color w:val="000000"/>
          <w:sz w:val="28"/>
          <w:szCs w:val="28"/>
        </w:rPr>
      </w:pPr>
      <w:r w:rsidRPr="00F836B3">
        <w:rPr>
          <w:color w:val="000000"/>
          <w:sz w:val="28"/>
          <w:szCs w:val="28"/>
        </w:rPr>
        <w:t>Как известно, в дидактике существуют разные подходы к классификации методов обучения. В качестве отличительного признака используется степень активизации слушателей или характер учебно-познавательной деятельности. Различают классификации, в основу которых положены следующие признаки:</w:t>
      </w:r>
    </w:p>
    <w:p w:rsidR="00F91B77" w:rsidRPr="00F836B3" w:rsidRDefault="00F91B77" w:rsidP="00F836B3">
      <w:pPr>
        <w:pStyle w:val="a3"/>
        <w:shd w:val="clear" w:color="auto" w:fill="FFFFFF"/>
        <w:spacing w:before="0" w:beforeAutospacing="0" w:after="0" w:afterAutospacing="0" w:line="360" w:lineRule="auto"/>
        <w:jc w:val="both"/>
        <w:rPr>
          <w:color w:val="000000"/>
          <w:sz w:val="28"/>
          <w:szCs w:val="28"/>
        </w:rPr>
      </w:pPr>
      <w:r w:rsidRPr="00F836B3">
        <w:rPr>
          <w:color w:val="000000"/>
          <w:sz w:val="28"/>
          <w:szCs w:val="28"/>
        </w:rPr>
        <w:t>- источники познания (вербальные, наглядные, практические методы обучения);</w:t>
      </w:r>
    </w:p>
    <w:p w:rsidR="00F91B77" w:rsidRPr="00F836B3" w:rsidRDefault="00F91B77" w:rsidP="00F836B3">
      <w:pPr>
        <w:pStyle w:val="a3"/>
        <w:shd w:val="clear" w:color="auto" w:fill="FFFFFF"/>
        <w:spacing w:before="0" w:beforeAutospacing="0" w:after="0" w:afterAutospacing="0" w:line="360" w:lineRule="auto"/>
        <w:jc w:val="both"/>
        <w:rPr>
          <w:color w:val="000000"/>
          <w:sz w:val="28"/>
          <w:szCs w:val="28"/>
        </w:rPr>
      </w:pPr>
      <w:r w:rsidRPr="00F836B3">
        <w:rPr>
          <w:color w:val="000000"/>
          <w:sz w:val="28"/>
          <w:szCs w:val="28"/>
        </w:rPr>
        <w:t>- тип обучения (объяснительно-иллюстративный, проблемно-развивающие методы обучения);</w:t>
      </w:r>
    </w:p>
    <w:p w:rsidR="00F91B77" w:rsidRPr="00F836B3" w:rsidRDefault="00F91B77" w:rsidP="00F836B3">
      <w:pPr>
        <w:pStyle w:val="a3"/>
        <w:shd w:val="clear" w:color="auto" w:fill="FFFFFF"/>
        <w:spacing w:before="0" w:beforeAutospacing="0" w:after="0" w:afterAutospacing="0" w:line="360" w:lineRule="auto"/>
        <w:jc w:val="both"/>
        <w:rPr>
          <w:color w:val="000000"/>
          <w:sz w:val="28"/>
          <w:szCs w:val="28"/>
        </w:rPr>
      </w:pPr>
      <w:r w:rsidRPr="00F836B3">
        <w:rPr>
          <w:color w:val="000000"/>
          <w:sz w:val="28"/>
          <w:szCs w:val="28"/>
        </w:rPr>
        <w:t>- уровень познавательной самостоятельности студентов (репродуктивные, продуктивные, эвристические методы обучения);</w:t>
      </w:r>
    </w:p>
    <w:p w:rsidR="00F91B77" w:rsidRPr="00F836B3" w:rsidRDefault="00F91B77" w:rsidP="00F836B3">
      <w:pPr>
        <w:pStyle w:val="a3"/>
        <w:shd w:val="clear" w:color="auto" w:fill="FFFFFF"/>
        <w:spacing w:before="0" w:beforeAutospacing="0" w:after="0" w:afterAutospacing="0" w:line="360" w:lineRule="auto"/>
        <w:jc w:val="both"/>
        <w:rPr>
          <w:color w:val="000000"/>
          <w:sz w:val="28"/>
          <w:szCs w:val="28"/>
        </w:rPr>
      </w:pPr>
      <w:r w:rsidRPr="00F836B3">
        <w:rPr>
          <w:color w:val="000000"/>
          <w:sz w:val="28"/>
          <w:szCs w:val="28"/>
        </w:rPr>
        <w:t>- дидактические цели и функции (методы стимулирования, организации и контроля);</w:t>
      </w:r>
    </w:p>
    <w:p w:rsidR="00F91B77" w:rsidRDefault="00F91B77" w:rsidP="00F836B3">
      <w:pPr>
        <w:pStyle w:val="a3"/>
        <w:shd w:val="clear" w:color="auto" w:fill="FFFFFF"/>
        <w:spacing w:before="0" w:beforeAutospacing="0" w:after="0" w:afterAutospacing="0" w:line="360" w:lineRule="auto"/>
        <w:jc w:val="both"/>
        <w:rPr>
          <w:color w:val="000000"/>
          <w:sz w:val="28"/>
          <w:szCs w:val="28"/>
        </w:rPr>
      </w:pPr>
      <w:r w:rsidRPr="00F836B3">
        <w:rPr>
          <w:color w:val="000000"/>
          <w:sz w:val="28"/>
          <w:szCs w:val="28"/>
        </w:rPr>
        <w:t>- вид деятельности преподавателя (методы изложения и методы организации самостоятельной учебной деятельности) и т. п.</w:t>
      </w:r>
    </w:p>
    <w:p w:rsidR="00F836B3" w:rsidRPr="00F836B3" w:rsidRDefault="00F836B3" w:rsidP="00F836B3">
      <w:pPr>
        <w:pStyle w:val="a3"/>
        <w:shd w:val="clear" w:color="auto" w:fill="FFFFFF"/>
        <w:spacing w:before="0" w:beforeAutospacing="0" w:after="0" w:afterAutospacing="0" w:line="360" w:lineRule="auto"/>
        <w:jc w:val="both"/>
        <w:rPr>
          <w:color w:val="000000"/>
          <w:sz w:val="28"/>
          <w:szCs w:val="28"/>
        </w:rPr>
      </w:pPr>
    </w:p>
    <w:sectPr w:rsidR="00F836B3" w:rsidRPr="00F836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5CA"/>
    <w:rsid w:val="001C138A"/>
    <w:rsid w:val="00256CFA"/>
    <w:rsid w:val="006318C4"/>
    <w:rsid w:val="007C77BA"/>
    <w:rsid w:val="008C5497"/>
    <w:rsid w:val="00912D93"/>
    <w:rsid w:val="009145CA"/>
    <w:rsid w:val="009F29FE"/>
    <w:rsid w:val="00CF5F33"/>
    <w:rsid w:val="00F836B3"/>
    <w:rsid w:val="00F91B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71EDB"/>
  <w15:chartTrackingRefBased/>
  <w15:docId w15:val="{FAE15F29-9196-42C4-9E7B-EF1EA4E41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91B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91B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366866">
      <w:bodyDiv w:val="1"/>
      <w:marLeft w:val="0"/>
      <w:marRight w:val="0"/>
      <w:marTop w:val="0"/>
      <w:marBottom w:val="0"/>
      <w:divBdr>
        <w:top w:val="none" w:sz="0" w:space="0" w:color="auto"/>
        <w:left w:val="none" w:sz="0" w:space="0" w:color="auto"/>
        <w:bottom w:val="none" w:sz="0" w:space="0" w:color="auto"/>
        <w:right w:val="none" w:sz="0" w:space="0" w:color="auto"/>
      </w:divBdr>
    </w:div>
    <w:div w:id="809787887">
      <w:bodyDiv w:val="1"/>
      <w:marLeft w:val="0"/>
      <w:marRight w:val="0"/>
      <w:marTop w:val="0"/>
      <w:marBottom w:val="0"/>
      <w:divBdr>
        <w:top w:val="none" w:sz="0" w:space="0" w:color="auto"/>
        <w:left w:val="none" w:sz="0" w:space="0" w:color="auto"/>
        <w:bottom w:val="none" w:sz="0" w:space="0" w:color="auto"/>
        <w:right w:val="none" w:sz="0" w:space="0" w:color="auto"/>
      </w:divBdr>
    </w:div>
    <w:div w:id="842931929">
      <w:bodyDiv w:val="1"/>
      <w:marLeft w:val="0"/>
      <w:marRight w:val="0"/>
      <w:marTop w:val="0"/>
      <w:marBottom w:val="0"/>
      <w:divBdr>
        <w:top w:val="none" w:sz="0" w:space="0" w:color="auto"/>
        <w:left w:val="none" w:sz="0" w:space="0" w:color="auto"/>
        <w:bottom w:val="none" w:sz="0" w:space="0" w:color="auto"/>
        <w:right w:val="none" w:sz="0" w:space="0" w:color="auto"/>
      </w:divBdr>
    </w:div>
    <w:div w:id="893850134">
      <w:bodyDiv w:val="1"/>
      <w:marLeft w:val="0"/>
      <w:marRight w:val="0"/>
      <w:marTop w:val="0"/>
      <w:marBottom w:val="0"/>
      <w:divBdr>
        <w:top w:val="none" w:sz="0" w:space="0" w:color="auto"/>
        <w:left w:val="none" w:sz="0" w:space="0" w:color="auto"/>
        <w:bottom w:val="none" w:sz="0" w:space="0" w:color="auto"/>
        <w:right w:val="none" w:sz="0" w:space="0" w:color="auto"/>
      </w:divBdr>
    </w:div>
    <w:div w:id="1430739525">
      <w:bodyDiv w:val="1"/>
      <w:marLeft w:val="0"/>
      <w:marRight w:val="0"/>
      <w:marTop w:val="0"/>
      <w:marBottom w:val="0"/>
      <w:divBdr>
        <w:top w:val="none" w:sz="0" w:space="0" w:color="auto"/>
        <w:left w:val="none" w:sz="0" w:space="0" w:color="auto"/>
        <w:bottom w:val="none" w:sz="0" w:space="0" w:color="auto"/>
        <w:right w:val="none" w:sz="0" w:space="0" w:color="auto"/>
      </w:divBdr>
    </w:div>
    <w:div w:id="1617176016">
      <w:bodyDiv w:val="1"/>
      <w:marLeft w:val="0"/>
      <w:marRight w:val="0"/>
      <w:marTop w:val="0"/>
      <w:marBottom w:val="0"/>
      <w:divBdr>
        <w:top w:val="none" w:sz="0" w:space="0" w:color="auto"/>
        <w:left w:val="none" w:sz="0" w:space="0" w:color="auto"/>
        <w:bottom w:val="none" w:sz="0" w:space="0" w:color="auto"/>
        <w:right w:val="none" w:sz="0" w:space="0" w:color="auto"/>
      </w:divBdr>
    </w:div>
    <w:div w:id="2051611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1986</Words>
  <Characters>11323</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 Борисовна</dc:creator>
  <cp:keywords/>
  <dc:description/>
  <cp:lastModifiedBy>Дина Борисовна</cp:lastModifiedBy>
  <cp:revision>5</cp:revision>
  <dcterms:created xsi:type="dcterms:W3CDTF">2021-03-01T11:14:00Z</dcterms:created>
  <dcterms:modified xsi:type="dcterms:W3CDTF">2021-03-01T13:18:00Z</dcterms:modified>
</cp:coreProperties>
</file>