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CE" w:rsidRDefault="00E765CE">
      <w:r>
        <w:t xml:space="preserve">Продолжение работы с кривыми. Закрепление понятия – свойства точки, симметрия, перегиб, сглаживание. На примере рисунка Попугая. Закрасить перья попугая с помощью градиента. </w:t>
      </w:r>
    </w:p>
    <w:p w:rsidR="00765C4A" w:rsidRDefault="00E765CE">
      <w:r>
        <w:t>К следующей паре прикрепить рисунок попугая в личный кабинет.</w:t>
      </w:r>
      <w:bookmarkStart w:id="0" w:name="_GoBack"/>
      <w:bookmarkEnd w:id="0"/>
    </w:p>
    <w:sectPr w:rsidR="0076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71"/>
    <w:rsid w:val="00765C4A"/>
    <w:rsid w:val="00A80C71"/>
    <w:rsid w:val="00E7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2020-11-19T06:33:00Z</dcterms:created>
  <dcterms:modified xsi:type="dcterms:W3CDTF">2020-11-19T06:37:00Z</dcterms:modified>
</cp:coreProperties>
</file>