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AF10" w14:textId="77777777" w:rsidR="00542CE3" w:rsidRPr="00A52642" w:rsidRDefault="00542CE3" w:rsidP="00542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52642">
        <w:rPr>
          <w:rFonts w:ascii="Times New Roman" w:hAnsi="Times New Roman" w:cs="Times New Roman"/>
          <w:b/>
          <w:sz w:val="28"/>
          <w:szCs w:val="28"/>
        </w:rPr>
        <w:t>тратегическ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52642">
        <w:rPr>
          <w:rFonts w:ascii="Times New Roman" w:hAnsi="Times New Roman" w:cs="Times New Roman"/>
          <w:b/>
          <w:sz w:val="28"/>
          <w:szCs w:val="28"/>
        </w:rPr>
        <w:t xml:space="preserve"> менеджмент в модернизации образования</w:t>
      </w:r>
    </w:p>
    <w:p w14:paraId="6054A7A4" w14:textId="77777777" w:rsidR="00542CE3" w:rsidRPr="00333503" w:rsidRDefault="00542CE3" w:rsidP="00542C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лекции:</w:t>
      </w:r>
    </w:p>
    <w:p w14:paraId="2AB02C93" w14:textId="77777777" w:rsidR="00542CE3" w:rsidRPr="00333503" w:rsidRDefault="00542CE3" w:rsidP="00542C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тратегического управления в системе современного образования</w:t>
      </w:r>
      <w:r w:rsidRPr="002D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AACFC1" w14:textId="77777777" w:rsidR="00542CE3" w:rsidRPr="00333503" w:rsidRDefault="00542CE3" w:rsidP="00542CE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О документах стратегического и прогностического характера. </w:t>
      </w:r>
    </w:p>
    <w:p w14:paraId="0AF0FC7A" w14:textId="77777777" w:rsidR="00542CE3" w:rsidRDefault="00542CE3" w:rsidP="00542C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12943C" w14:textId="77777777" w:rsidR="00542CE3" w:rsidRDefault="00542CE3" w:rsidP="00542C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тратегического управления в системе современного образования</w:t>
      </w:r>
      <w:r w:rsidRPr="002D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CD9951" w14:textId="77777777" w:rsidR="00542CE3" w:rsidRPr="002D4D24" w:rsidRDefault="00542CE3" w:rsidP="00542C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ученые и практики обращают внимание, как правило, на такие важные, но разнонаправленные аспекты управления в системе образования как консервативность образования, кризис образования, модернизация образования, информатизация образования, качество образования, эффективность системы образования, процессы интеграции в мировую систему образования, что в совокупности предопределяет необходимость разработки новых подходов к формированию новой концепции управления в данной сфере.</w:t>
      </w:r>
    </w:p>
    <w:p w14:paraId="0B7F71E6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понятийный аппарат концепции стратегического управления в системе современного образования все еще находится в стадии становления. Российская система образования вступила в ту стадию реформирования и модернизации, когда отсутствие разработанной стратегии препятствует ее дальнейшему полноценному развитию. Поэтому вопросы концептуализации понятий и подходов в сфере стратегического управления в сфере образования представляют большой научный и практический интерес.</w:t>
      </w:r>
    </w:p>
    <w:p w14:paraId="3341443F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ределим содержание понятии «стратегия» и «управление» с точки зрения современной науки.</w:t>
      </w:r>
    </w:p>
    <w:p w14:paraId="69E3E77F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главное средство достижения генеральной цели</w:t>
      </w:r>
      <w:r w:rsidRPr="009E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неотъемлемая часть процесса принятия решений о направлениях развития; комплекс установок, правил принятия решений и способов перевода системы из старого положения в новое состояние, обеспечивающее эффективное выполнение ее предназначения (миссии).</w:t>
      </w:r>
    </w:p>
    <w:p w14:paraId="6734DF55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рыночные, инновационные, конкурентные, маркетинговые стратегии. Главная черта стратегии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постоянное и активное отношение к 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внешнему окружению. Стратегия выражает отношение социально-экономической системы и ее участников к тем или иным аспектам внешней среды.</w:t>
      </w:r>
    </w:p>
    <w:p w14:paraId="7268A4CE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 «управление»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умение добиваться поставленных целей, используя труд, интеллект, мотивы поведения других людей; процесс планирования, организации, мотивации и контроля, необходимый для того, чтобы сформулировать и достичь поставленных целей; процесс целенаправленного воздействия субъекта управления на объект управления для достижения определенных результатов.</w:t>
      </w:r>
    </w:p>
    <w:p w14:paraId="33876660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различие подходов к определению понятия «управление», считаем, что основная задача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руководство людьми, координация их деятельности для достижения конкретной цели.</w:t>
      </w:r>
    </w:p>
    <w:p w14:paraId="6C6F4E4F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управления - это лицо, группа или специально созданный орган, являющийся носителем управленческого воздействия на социальный объект, осуществляющий деятельность, направленную на сохранение качественной специфики, обеспечение его нормального функционирования и успешного движения к заданной цели.</w:t>
      </w:r>
    </w:p>
    <w:p w14:paraId="051C19F3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социальная система, на которую направлены все виды управленческого воздействия с целью ее совершенствования, повышения качества функций и задач, успешного движения к запланированной цели.</w:t>
      </w:r>
    </w:p>
    <w:p w14:paraId="221C2C76" w14:textId="77777777" w:rsidR="00542CE3" w:rsidRPr="009E0867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работ сложилось представление о стратегии как специфическом процессе управления организацией.</w:t>
      </w:r>
    </w:p>
    <w:p w14:paraId="2DE272A6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понятие стратегического управления в системе российского образования радикально отличается от стратегического управления организацией и определяется, прежде всего, государственной политикой в сфере образования и тем, что образование рассматривается в России как часть социальной сферы.</w:t>
      </w:r>
    </w:p>
    <w:p w14:paraId="63552497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Государственное управление в сфере образования осуществляют в пределах своих полномочий федеральные государственные органы и органы государственной власти субъектов Российской Федерации. </w:t>
      </w:r>
    </w:p>
    <w:p w14:paraId="5469B056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верхнем (первом) уровне управления системой образования находятся федеральные органы государственной власти; следующий (второй)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органы государственной власти субъекта Российской Федерации; третий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местного самоуправления муниципальных районов и городских округов, четвертый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подведомственные им учреждения и организации.</w:t>
      </w:r>
    </w:p>
    <w:p w14:paraId="759EBA44" w14:textId="77777777" w:rsidR="00542CE3" w:rsidRPr="009E0867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концепция стратегического управления в сфере образования есть результат взаимодействия нескольких субъектов управления, цели и задачи которых изначально могут не совпадать. Кроме того, эти субъекты имеют различные возможности реализации стратегических программ и проектов. </w:t>
      </w:r>
    </w:p>
    <w:p w14:paraId="655CB98A" w14:textId="77777777" w:rsidR="00542CE3" w:rsidRPr="009E0867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Стратегические цели государственной политики в области образования, ожидаемые результаты развития системы образования на период до 2025 года определены в Национальной доктрине образования в Российской Федерации, утвержденной Постановлением Правительства РФ от 4 октября 2000 г. №751 «О национальной доктрине образования в Российской Федерации», но они носят лиш</w:t>
      </w:r>
      <w:r w:rsidRPr="009E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общий, декларативный характер.</w:t>
      </w:r>
    </w:p>
    <w:p w14:paraId="3146C045" w14:textId="77777777" w:rsidR="00542CE3" w:rsidRPr="009E0867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насколько успешно реализуются эти цели можно судить, например, по международным рейтингам российских университетов. </w:t>
      </w:r>
    </w:p>
    <w:p w14:paraId="024AE871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половины выпускников российских вузов работает не по специальности. Все опросы работодателей показывают растущую неудовлетворенность качеством вузовского обучения и отсутствием связи между образованием и рынком труда.</w:t>
      </w:r>
    </w:p>
    <w:p w14:paraId="0EC3F492" w14:textId="77777777" w:rsidR="00542CE3" w:rsidRPr="009E0867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образование в России по-прежнему сильно недофинансировано. Поступления из государственных и негосударственных источников составляют около одного процента ВВП. </w:t>
      </w:r>
    </w:p>
    <w:p w14:paraId="0E8A3D64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тсутствие четко сформулированной комплексной стратегии развития системы российского образования приводит к отсутствию адекватного анализа прошлого состояния системы, к проблемам настоящего и неопределенности будущего.</w:t>
      </w:r>
    </w:p>
    <w:p w14:paraId="6861E038" w14:textId="77777777" w:rsidR="00542CE3" w:rsidRPr="002D4D24" w:rsidRDefault="00542CE3" w:rsidP="00542CE3">
      <w:pPr>
        <w:pStyle w:val="1"/>
        <w:spacing w:before="0" w:beforeAutospacing="0" w:after="0" w:afterAutospacing="0" w:line="360" w:lineRule="auto"/>
        <w:ind w:firstLine="709"/>
        <w:jc w:val="both"/>
        <w:textAlignment w:val="top"/>
        <w:rPr>
          <w:b w:val="0"/>
          <w:bCs w:val="0"/>
          <w:color w:val="000000"/>
          <w:kern w:val="0"/>
          <w:sz w:val="28"/>
          <w:szCs w:val="28"/>
        </w:rPr>
      </w:pPr>
      <w:r w:rsidRPr="009E0867">
        <w:rPr>
          <w:b w:val="0"/>
          <w:bCs w:val="0"/>
          <w:color w:val="000000"/>
          <w:kern w:val="0"/>
          <w:sz w:val="28"/>
          <w:szCs w:val="28"/>
        </w:rPr>
        <w:t xml:space="preserve">По мнению Л.А. </w:t>
      </w:r>
      <w:r w:rsidRPr="009E0867">
        <w:rPr>
          <w:b w:val="0"/>
          <w:bCs w:val="0"/>
          <w:kern w:val="0"/>
          <w:sz w:val="28"/>
          <w:szCs w:val="28"/>
        </w:rPr>
        <w:t>Портянской, о</w:t>
      </w:r>
      <w:r w:rsidRPr="002D4D24">
        <w:rPr>
          <w:b w:val="0"/>
          <w:bCs w:val="0"/>
          <w:color w:val="000000"/>
          <w:kern w:val="0"/>
          <w:sz w:val="28"/>
          <w:szCs w:val="28"/>
        </w:rPr>
        <w:t>собенности стратегического управления системой образования определяются ее сущностными чертами, принципами функционирования, миссией, необходимостью выполнения особой социально значимой функции в современном обществе и направлениями развития, соответствующими потребностям общества, государства и личности на долгосрочную перспективу с учетом географических, культурно-исторических и ресурсных возможностей регионов.</w:t>
      </w:r>
    </w:p>
    <w:p w14:paraId="0DE3BBB5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система образования с точки зрения стратегического управления обладает рядом особенностей. Во-первых, она все еще несет на себе отпечаток советской системы. Во-вторых, она является средоточием сильного и разнообразного во многом недооцененного и невостребованного интеллектуального ресурса, характеризующегося, с одной стороны, креативностью и восприимчивостью ко всему новому, а с другой,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неверием в возможность реализации новых идей и проектов. В-третьих, ответственность за развитие системы возлагается непосредственно на государство (в лице органов управления образованием), решения и действия которого далеко не всегда совпадают с ожиданиями профессионального сообщества. В-четвертых, система регламентации образовательной деятельности опирается на стандарты и требования, которые жестко фиксируют образовательную деятельность, как по срокам, так и по содержанию. В-пятых, это достаточно неоднородная по структуре интересов система с активно взаимодействующей управляющей и управляемой системами.</w:t>
      </w:r>
    </w:p>
    <w:p w14:paraId="74A4CFCA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понимании стратегическое управление в системе современного российского образования должно основывается на следующих принципиальных положениях независимо от территории:</w:t>
      </w:r>
    </w:p>
    <w:p w14:paraId="71C46BB2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признание образования как важнейшего социального института и специфической отрасли экономики, обеспечивающих всем гражданам, проживающим в стране, равные условия для получения высокого уровня образования, как основы благосостояния личности, ее социальной мобильности;</w:t>
      </w:r>
    </w:p>
    <w:p w14:paraId="17647A7C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динамики развития системы образования на основе общемировых тенденций развития образования, всеобщности и вариативности образования, самореализации каждой личности, ее положительной мотивации к получению образования, подготовленности к выбору профессии, дальнейшему самообразованию в соответствии с запросами личности и общества;</w:t>
      </w:r>
    </w:p>
    <w:p w14:paraId="04BBB367" w14:textId="77777777" w:rsidR="00542CE3" w:rsidRPr="002D4D24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признание образования как стратегического ресурса устойчивого развития страны как поликультурного пространства, обеспечивающего сочетание национально-региональных, межрегиональных, общероссийских и международных интересов при решении комплексных проблем образования.</w:t>
      </w:r>
    </w:p>
    <w:p w14:paraId="2FDE2D6B" w14:textId="77777777" w:rsidR="00542CE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стратегическое управление в системе современного образования является новой философией управления, включающей динамическую совокупность взаимосвязанных управленческих процессов принятия и осуществления решений, с целью сохранения конкурентных преимуществ системы в долгосрочной перспективе.</w:t>
      </w:r>
    </w:p>
    <w:p w14:paraId="798121C8" w14:textId="77777777" w:rsidR="00542CE3" w:rsidRDefault="00542CE3" w:rsidP="00542CE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F9F389" w14:textId="77777777" w:rsidR="00542CE3" w:rsidRPr="00333503" w:rsidRDefault="00542CE3" w:rsidP="00542CE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О документах стратегического и прогностического характера</w:t>
      </w:r>
    </w:p>
    <w:p w14:paraId="3500AE9B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«стратегия развития образования» появилась в названиях документов только в 90</w:t>
      </w: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е гг. ХХ в., а термин «модернизация образования» – в начале ХХI в. Поэтому на всех этапах исследование стратегических основ модернизации образования осуществляется не путем непосредственного изучения подходов к модернизации, отраженных в соответствующих стратегических документах, а путем их гносеологического проектирования как феноменов. То есть в результате ретроспективной научной реконструкции моделируются феномены «стратегия развития образования», «модернизация </w:t>
      </w: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образования», не существовавшие в рассматриваемый исторический период как факторы объективной реальности.</w:t>
      </w:r>
    </w:p>
    <w:p w14:paraId="76372FFF" w14:textId="77777777" w:rsidR="00542CE3" w:rsidRDefault="00542CE3" w:rsidP="00542C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судить о нескольких стратегиях развития образования, сменяющих друг друга на протяжении ХХ в. В связи с этим актуализируется задача установления на каждом из исторических этапов документов, которые могут трактоваться как стратегические.</w:t>
      </w:r>
    </w:p>
    <w:p w14:paraId="3E39329D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разворачивается сложный процесс выработки новой стратегии развития российского образования, которая позволила бы сохранить преимущества традиционного российского образования, обеспечив ему в то же время конкурентоспособность в современном мире. </w:t>
      </w:r>
    </w:p>
    <w:p w14:paraId="335776F2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нашло свое воплощение в ряде документов стратегического и прогностического характера, например, в таком, как «Стратегия-2020 – Концепция долгосрочного социально-экономического развития РФ до 2020 года» (2011), где имеется существенный раздел, посвященный обоснованию стратегического видения процессов и результатов модернизации системы российского образования. </w:t>
      </w:r>
    </w:p>
    <w:p w14:paraId="3D7AE773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Стратегическое значение для модернизации российского образования имеют и ранее принятые документы: «Стратегия инновационного развития Российской Федерации на период до 2020 года» (2011), «Стратегия национальной безопасности Российской Федерации до 2020 года» (2009) и «Концепция долгосрочного социально-экономического развития Российской Федерации на период до 2020 года» (2008), представляющая собой первый вариант «Стратегии-2020». </w:t>
      </w:r>
    </w:p>
    <w:p w14:paraId="2F0DEFD5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в сфере образования стратегический характер носят на современном этапе Федеральный закон «Об образовании в Российской Федерации» (2012), вступивший в силу с 1 сентября 2013 г., а также «Программа развития образования до 2020 года» (2012) и Распоряжение Председателя Правительства РФ Д.А. Медведева № 2620</w:t>
      </w: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р «Изменения в отраслях социальной сферы, направленные на повышение эффективности образования и науки» (2012), получившее название «дорожной карты». </w:t>
      </w:r>
    </w:p>
    <w:p w14:paraId="44B69C0A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анализируемых документах формулируется ряд стратегических принципов, на основе которых должна осуществляться модернизация образования. В целом стратегия модернизации системы образования Российской Федерации трактуется в этих документах как официально признанная система стратегических приоритетов, целей и мер в сфере образования, констатирующих состояние системы российского образования и определяющих основные направления развития системы образования на долгосрочную перспективу. </w:t>
      </w:r>
    </w:p>
    <w:p w14:paraId="2C8D076C" w14:textId="77777777" w:rsidR="00542CE3" w:rsidRPr="0033350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Названные документы красноречиво свидетельствуют о том, что процессы выработки стратегического видения перспектив развития образования в настоящее время крайне актуальны. Осуществление модернизации российского образования на основе указанных принципов, обеспечение эффективного взаимодействия государства и общества в процессе выработки стратегии модернизации образования требуют всестороннего научного обоснования, глубокого анализа и стратегического прогноза результатов планируемых нововведений.</w:t>
      </w:r>
    </w:p>
    <w:p w14:paraId="39628144" w14:textId="77777777" w:rsidR="00542CE3" w:rsidRPr="00E17FF3" w:rsidRDefault="00542CE3" w:rsidP="00542CE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(Л.А. Портянская. Стратегическое управление в сиcтеме современного образования: концептуализация понятий и подходов // </w:t>
      </w:r>
      <w:hyperlink r:id="rId4" w:history="1">
        <w:r w:rsidRPr="00E17F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Вестник Костромского государственного университета</w:t>
        </w:r>
      </w:hyperlink>
      <w:r w:rsidRPr="00E17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2009. С. 365-370; Богуславский М.В. Стратегии модернизации российского образования XX века // Проблемы современного образования. № 4. 2013. С. 6-7).  </w:t>
      </w:r>
    </w:p>
    <w:p w14:paraId="58C44550" w14:textId="77777777" w:rsidR="00A2375A" w:rsidRDefault="00A2375A">
      <w:bookmarkStart w:id="0" w:name="_GoBack"/>
      <w:bookmarkEnd w:id="0"/>
    </w:p>
    <w:sectPr w:rsidR="00A2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5A"/>
    <w:rsid w:val="00542CE3"/>
    <w:rsid w:val="00A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25E83-3E9D-45D5-8C5D-44D830D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CE3"/>
  </w:style>
  <w:style w:type="paragraph" w:styleId="1">
    <w:name w:val="heading 1"/>
    <w:basedOn w:val="a"/>
    <w:link w:val="10"/>
    <w:uiPriority w:val="9"/>
    <w:qFormat/>
    <w:rsid w:val="0054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leninka.ru/journal/n/vestnik-kostromskogo-gosudarstvennogo-universit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1804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2020-11-12T06:38:00Z</dcterms:created>
  <dcterms:modified xsi:type="dcterms:W3CDTF">2020-11-12T06:46:00Z</dcterms:modified>
</cp:coreProperties>
</file>