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4989E" w14:textId="329FAE84" w:rsidR="00717EBB" w:rsidRDefault="00717EBB" w:rsidP="00717E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Экология. Практика 16.02.22</w:t>
      </w:r>
    </w:p>
    <w:p w14:paraId="1116A275" w14:textId="17A40871" w:rsidR="00835A2D" w:rsidRPr="00835A2D" w:rsidRDefault="00835A2D" w:rsidP="00835A2D">
      <w:pPr>
        <w:jc w:val="center"/>
        <w:rPr>
          <w:rFonts w:ascii="Times New Roman" w:hAnsi="Times New Roman" w:cs="Times New Roman"/>
          <w:sz w:val="28"/>
          <w:szCs w:val="28"/>
        </w:rPr>
      </w:pPr>
      <w:r w:rsidRPr="00835A2D">
        <w:rPr>
          <w:rFonts w:ascii="Times New Roman" w:hAnsi="Times New Roman" w:cs="Times New Roman"/>
          <w:sz w:val="28"/>
          <w:szCs w:val="28"/>
        </w:rPr>
        <w:t>ПРАКТИЧЕСКОЕ ЗАНЯТИЕ</w:t>
      </w:r>
    </w:p>
    <w:p w14:paraId="6FD0958B" w14:textId="3005EAC3" w:rsidR="00835A2D" w:rsidRPr="00835A2D" w:rsidRDefault="00835A2D" w:rsidP="00835A2D">
      <w:pPr>
        <w:jc w:val="center"/>
        <w:rPr>
          <w:rFonts w:ascii="Times New Roman" w:hAnsi="Times New Roman" w:cs="Times New Roman"/>
          <w:sz w:val="28"/>
          <w:szCs w:val="28"/>
        </w:rPr>
      </w:pPr>
      <w:r w:rsidRPr="00835A2D">
        <w:rPr>
          <w:rFonts w:ascii="Times New Roman" w:hAnsi="Times New Roman" w:cs="Times New Roman"/>
          <w:sz w:val="28"/>
          <w:szCs w:val="28"/>
        </w:rPr>
        <w:t>ВОЗДЕЙСТВИЕ НЕГАТИВНЫХ ФАКТОРОВ НА ЧЕЛОВЕКА. КАНЦЕРОГЕННЫЕ ФАКТОРЫ СРЕДЫ.</w:t>
      </w:r>
    </w:p>
    <w:p w14:paraId="0A4DA451" w14:textId="572903D5" w:rsidR="00127BCF" w:rsidRDefault="00835A2D" w:rsidP="00835A2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35A2D">
        <w:rPr>
          <w:rFonts w:ascii="Times New Roman" w:hAnsi="Times New Roman" w:cs="Times New Roman"/>
          <w:sz w:val="28"/>
          <w:szCs w:val="28"/>
        </w:rPr>
        <w:t xml:space="preserve">Цель занятия: ознакомиться с классификациями канцерогенов. Изучить </w:t>
      </w:r>
      <w:proofErr w:type="spellStart"/>
      <w:r w:rsidRPr="00835A2D">
        <w:rPr>
          <w:rFonts w:ascii="Times New Roman" w:hAnsi="Times New Roman" w:cs="Times New Roman"/>
          <w:sz w:val="28"/>
          <w:szCs w:val="28"/>
        </w:rPr>
        <w:t>канцерогеноопасные</w:t>
      </w:r>
      <w:proofErr w:type="spellEnd"/>
      <w:r w:rsidRPr="00835A2D">
        <w:rPr>
          <w:rFonts w:ascii="Times New Roman" w:hAnsi="Times New Roman" w:cs="Times New Roman"/>
          <w:sz w:val="28"/>
          <w:szCs w:val="28"/>
        </w:rPr>
        <w:t xml:space="preserve"> производства, бытовые условия, привычки. На примере конкретных ситуаций оценить опасность воздействия на жизнедеятельность человека канцерогенных веществ.</w:t>
      </w:r>
    </w:p>
    <w:p w14:paraId="5B84E7E8" w14:textId="5023C4D2" w:rsidR="00835A2D" w:rsidRDefault="00835A2D" w:rsidP="00835A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A2D">
        <w:rPr>
          <w:rFonts w:ascii="Times New Roman" w:hAnsi="Times New Roman" w:cs="Times New Roman"/>
          <w:sz w:val="28"/>
          <w:szCs w:val="28"/>
        </w:rPr>
        <w:t>Канцерогенные свойства для человека или лабораторных животных в настоящее время обнаружены приблизительно у 1000 разнообразных химических веществ.</w:t>
      </w:r>
    </w:p>
    <w:p w14:paraId="074279C5" w14:textId="577FBA75" w:rsidR="00835A2D" w:rsidRDefault="00835A2D" w:rsidP="00835A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A2D">
        <w:rPr>
          <w:rFonts w:ascii="Times New Roman" w:hAnsi="Times New Roman" w:cs="Times New Roman"/>
          <w:sz w:val="28"/>
          <w:szCs w:val="28"/>
        </w:rPr>
        <w:t xml:space="preserve">Согласно формулировке Международного агентства по изучению рака, химический канцероген – это вещество или смесь веществ, которые могут вызывать у человека или животных образование опухолей, не встречающихся без их воздействия, или учащение образования либо более раннее появление спонтанных (типичных) опухолей, хотя механизмы их появления в последнем случае могут быть другими. В первом случае говорят об истинных </w:t>
      </w:r>
      <w:proofErr w:type="spellStart"/>
      <w:r w:rsidRPr="00835A2D">
        <w:rPr>
          <w:rFonts w:ascii="Times New Roman" w:hAnsi="Times New Roman" w:cs="Times New Roman"/>
          <w:sz w:val="28"/>
          <w:szCs w:val="28"/>
        </w:rPr>
        <w:t>канцерогенахинициаторах</w:t>
      </w:r>
      <w:proofErr w:type="spellEnd"/>
      <w:r w:rsidRPr="00835A2D">
        <w:rPr>
          <w:rFonts w:ascii="Times New Roman" w:hAnsi="Times New Roman" w:cs="Times New Roman"/>
          <w:sz w:val="28"/>
          <w:szCs w:val="28"/>
        </w:rPr>
        <w:t>, во втором – о промоторах (предшественниках канцерогенов) развития опухолей.</w:t>
      </w:r>
    </w:p>
    <w:p w14:paraId="5A20EDE6" w14:textId="0DCF7D59" w:rsidR="00835A2D" w:rsidRDefault="00835A2D" w:rsidP="00835A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A2D">
        <w:rPr>
          <w:rFonts w:ascii="Times New Roman" w:hAnsi="Times New Roman" w:cs="Times New Roman"/>
          <w:sz w:val="28"/>
          <w:szCs w:val="28"/>
        </w:rPr>
        <w:t xml:space="preserve">Истинные канцерогены обычно являются и мутагенными и рассматриваются как вещества, обладающие </w:t>
      </w:r>
      <w:proofErr w:type="spellStart"/>
      <w:r w:rsidRPr="00835A2D">
        <w:rPr>
          <w:rFonts w:ascii="Times New Roman" w:hAnsi="Times New Roman" w:cs="Times New Roman"/>
          <w:sz w:val="28"/>
          <w:szCs w:val="28"/>
        </w:rPr>
        <w:t>беспороговым</w:t>
      </w:r>
      <w:proofErr w:type="spellEnd"/>
      <w:r w:rsidRPr="00835A2D">
        <w:rPr>
          <w:rFonts w:ascii="Times New Roman" w:hAnsi="Times New Roman" w:cs="Times New Roman"/>
          <w:sz w:val="28"/>
          <w:szCs w:val="28"/>
        </w:rPr>
        <w:t xml:space="preserve"> действием. Это значит, что вероятность возникновения опухолей имеется и при ничтожно малом воздействии этих веществ. Они вступают в реакции с макромолекулами нуклеиновых кислот (ДНК, РНК) и вызывают генные мутации, что приводит к изменению синтеза белков и последующему развитию опухоли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0865D8" w14:textId="11F91F45" w:rsidR="00835A2D" w:rsidRDefault="00835A2D" w:rsidP="00835A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A2D">
        <w:rPr>
          <w:rFonts w:ascii="Times New Roman" w:hAnsi="Times New Roman" w:cs="Times New Roman"/>
          <w:sz w:val="28"/>
          <w:szCs w:val="28"/>
        </w:rPr>
        <w:t>Промоторы, в отличие от истинных канцерогенов, обычно имеют порог действия. Это значит, что может быть 70 найдена неэффективная доза этих веществ, находящаяся ниже порога онкогенного действия.</w:t>
      </w:r>
    </w:p>
    <w:p w14:paraId="1D31526A" w14:textId="6D9F3B31" w:rsidR="00835A2D" w:rsidRDefault="00835A2D" w:rsidP="00835A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A2D">
        <w:rPr>
          <w:rFonts w:ascii="Times New Roman" w:hAnsi="Times New Roman" w:cs="Times New Roman"/>
          <w:sz w:val="28"/>
          <w:szCs w:val="28"/>
        </w:rPr>
        <w:t xml:space="preserve">Классифицирование канцерогенов по степени опасности для человека является трудной задачей. Одна из первых классификаций канцерогенов была предложена академиком Л.М. </w:t>
      </w:r>
      <w:proofErr w:type="spellStart"/>
      <w:r w:rsidRPr="00835A2D">
        <w:rPr>
          <w:rFonts w:ascii="Times New Roman" w:hAnsi="Times New Roman" w:cs="Times New Roman"/>
          <w:sz w:val="28"/>
          <w:szCs w:val="28"/>
        </w:rPr>
        <w:t>Шабадом</w:t>
      </w:r>
      <w:proofErr w:type="spellEnd"/>
      <w:r w:rsidRPr="00835A2D">
        <w:rPr>
          <w:rFonts w:ascii="Times New Roman" w:hAnsi="Times New Roman" w:cs="Times New Roman"/>
          <w:sz w:val="28"/>
          <w:szCs w:val="28"/>
        </w:rPr>
        <w:t xml:space="preserve"> еще в 1966 году. Он разделил химические вещества на 4 класса:</w:t>
      </w:r>
    </w:p>
    <w:p w14:paraId="7A1B46BB" w14:textId="77777777" w:rsidR="00835A2D" w:rsidRPr="00835A2D" w:rsidRDefault="00835A2D" w:rsidP="00835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A2D">
        <w:rPr>
          <w:rFonts w:ascii="Times New Roman" w:hAnsi="Times New Roman" w:cs="Times New Roman"/>
          <w:sz w:val="28"/>
          <w:szCs w:val="28"/>
        </w:rPr>
        <w:t xml:space="preserve">1. явно канцерогенные, вызывающие рак у человека, канцерогенное действие которых воспроизводится в опытах на лабораторных животных; </w:t>
      </w:r>
    </w:p>
    <w:p w14:paraId="4C654F7E" w14:textId="77777777" w:rsidR="00835A2D" w:rsidRPr="00835A2D" w:rsidRDefault="00835A2D" w:rsidP="00835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A2D">
        <w:rPr>
          <w:rFonts w:ascii="Times New Roman" w:hAnsi="Times New Roman" w:cs="Times New Roman"/>
          <w:sz w:val="28"/>
          <w:szCs w:val="28"/>
        </w:rPr>
        <w:t>2. вещества, канцерогенность которых доказана в опытах на животных, но не доказана на людях;</w:t>
      </w:r>
    </w:p>
    <w:p w14:paraId="6439E3F9" w14:textId="77777777" w:rsidR="00835A2D" w:rsidRPr="00835A2D" w:rsidRDefault="00835A2D" w:rsidP="00835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A2D">
        <w:rPr>
          <w:rFonts w:ascii="Times New Roman" w:hAnsi="Times New Roman" w:cs="Times New Roman"/>
          <w:sz w:val="28"/>
          <w:szCs w:val="28"/>
        </w:rPr>
        <w:t xml:space="preserve"> 3. слабые канцерогены в опытах на животных; </w:t>
      </w:r>
    </w:p>
    <w:p w14:paraId="10AEC210" w14:textId="26A6D5AE" w:rsidR="00835A2D" w:rsidRDefault="00835A2D" w:rsidP="00835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A2D">
        <w:rPr>
          <w:rFonts w:ascii="Times New Roman" w:hAnsi="Times New Roman" w:cs="Times New Roman"/>
          <w:sz w:val="28"/>
          <w:szCs w:val="28"/>
        </w:rPr>
        <w:lastRenderedPageBreak/>
        <w:t>4. подозрительные на канцерогенность.</w:t>
      </w:r>
    </w:p>
    <w:p w14:paraId="696029DB" w14:textId="32F6CBA8" w:rsidR="00835A2D" w:rsidRDefault="00835A2D" w:rsidP="00835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A2D">
        <w:rPr>
          <w:rFonts w:ascii="Times New Roman" w:hAnsi="Times New Roman" w:cs="Times New Roman"/>
          <w:sz w:val="28"/>
          <w:szCs w:val="28"/>
        </w:rPr>
        <w:t>Некоторые канцерогенные соединения, бытовые привычки и производственные процессы, относящиеся к 1 группе по классификации МАИР приведены в таблице.</w:t>
      </w:r>
    </w:p>
    <w:p w14:paraId="40EFAD5E" w14:textId="77777777" w:rsidR="00717EBB" w:rsidRDefault="00717EBB" w:rsidP="00835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20FA61B" w14:textId="45DAD7F9" w:rsidR="00835A2D" w:rsidRDefault="00835A2D" w:rsidP="00835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A2D">
        <w:rPr>
          <w:rFonts w:ascii="Times New Roman" w:hAnsi="Times New Roman" w:cs="Times New Roman"/>
          <w:sz w:val="28"/>
          <w:szCs w:val="28"/>
        </w:rPr>
        <w:t xml:space="preserve">Таблица 1 – Канцерогенные соединения, бытовые привычки и </w:t>
      </w:r>
      <w:proofErr w:type="gramStart"/>
      <w:r w:rsidRPr="00835A2D">
        <w:rPr>
          <w:rFonts w:ascii="Times New Roman" w:hAnsi="Times New Roman" w:cs="Times New Roman"/>
          <w:sz w:val="28"/>
          <w:szCs w:val="28"/>
        </w:rPr>
        <w:t>производственные процессы</w:t>
      </w:r>
      <w:proofErr w:type="gramEnd"/>
      <w:r w:rsidRPr="00835A2D">
        <w:rPr>
          <w:rFonts w:ascii="Times New Roman" w:hAnsi="Times New Roman" w:cs="Times New Roman"/>
          <w:sz w:val="28"/>
          <w:szCs w:val="28"/>
        </w:rPr>
        <w:t xml:space="preserve"> и органы-мишени</w:t>
      </w:r>
    </w:p>
    <w:p w14:paraId="779C49B7" w14:textId="77777777" w:rsidR="00717EBB" w:rsidRDefault="00717EBB" w:rsidP="00835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5665"/>
        <w:gridCol w:w="3114"/>
      </w:tblGrid>
      <w:tr w:rsidR="00DB19C3" w14:paraId="40A5C8A3" w14:textId="77777777" w:rsidTr="00AB3D0D">
        <w:tc>
          <w:tcPr>
            <w:tcW w:w="566" w:type="dxa"/>
          </w:tcPr>
          <w:p w14:paraId="24DB162D" w14:textId="77777777" w:rsidR="00835A2D" w:rsidRPr="00F41670" w:rsidRDefault="00835A2D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5" w:type="dxa"/>
          </w:tcPr>
          <w:p w14:paraId="03EE7F86" w14:textId="36D82E48" w:rsidR="00835A2D" w:rsidRPr="00F41670" w:rsidRDefault="00F41670" w:rsidP="00F41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670">
              <w:rPr>
                <w:rFonts w:ascii="Times New Roman" w:hAnsi="Times New Roman" w:cs="Times New Roman"/>
                <w:sz w:val="28"/>
                <w:szCs w:val="28"/>
              </w:rPr>
              <w:t>Наименование химического фактора</w:t>
            </w:r>
          </w:p>
        </w:tc>
        <w:tc>
          <w:tcPr>
            <w:tcW w:w="3114" w:type="dxa"/>
          </w:tcPr>
          <w:p w14:paraId="6F9EF83A" w14:textId="7D105E4D" w:rsidR="00835A2D" w:rsidRPr="00F41670" w:rsidRDefault="00F41670" w:rsidP="00F41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670">
              <w:rPr>
                <w:rFonts w:ascii="Times New Roman" w:hAnsi="Times New Roman" w:cs="Times New Roman"/>
                <w:sz w:val="28"/>
                <w:szCs w:val="28"/>
              </w:rPr>
              <w:t>Органы-мишени</w:t>
            </w:r>
          </w:p>
        </w:tc>
      </w:tr>
      <w:tr w:rsidR="00F41670" w14:paraId="04041C85" w14:textId="77777777" w:rsidTr="001601C5">
        <w:tc>
          <w:tcPr>
            <w:tcW w:w="9345" w:type="dxa"/>
            <w:gridSpan w:val="3"/>
          </w:tcPr>
          <w:p w14:paraId="14BBCF15" w14:textId="46193380" w:rsidR="00F41670" w:rsidRPr="00F41670" w:rsidRDefault="00F41670" w:rsidP="00F41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670">
              <w:rPr>
                <w:rFonts w:ascii="Times New Roman" w:hAnsi="Times New Roman" w:cs="Times New Roman"/>
                <w:sz w:val="28"/>
                <w:szCs w:val="28"/>
              </w:rPr>
              <w:t>Природные и промышленные канцерогены</w:t>
            </w:r>
          </w:p>
        </w:tc>
      </w:tr>
      <w:tr w:rsidR="00DB19C3" w14:paraId="4CF94B8D" w14:textId="77777777" w:rsidTr="00AB3D0D">
        <w:tc>
          <w:tcPr>
            <w:tcW w:w="566" w:type="dxa"/>
          </w:tcPr>
          <w:p w14:paraId="2CC6BD29" w14:textId="04DD28DB" w:rsidR="00835A2D" w:rsidRPr="00F87A90" w:rsidRDefault="00F41670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5665" w:type="dxa"/>
          </w:tcPr>
          <w:p w14:paraId="5F539320" w14:textId="5FEF0CE3" w:rsidR="00835A2D" w:rsidRPr="00F87A90" w:rsidRDefault="00F41670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>4-аминобифенил</w:t>
            </w:r>
          </w:p>
        </w:tc>
        <w:tc>
          <w:tcPr>
            <w:tcW w:w="3114" w:type="dxa"/>
          </w:tcPr>
          <w:p w14:paraId="24402C89" w14:textId="33750312" w:rsidR="00835A2D" w:rsidRPr="00F87A90" w:rsidRDefault="00F41670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>Мочевой пузырь</w:t>
            </w:r>
          </w:p>
        </w:tc>
      </w:tr>
      <w:tr w:rsidR="00DB19C3" w14:paraId="30A8BF35" w14:textId="77777777" w:rsidTr="00AB3D0D">
        <w:tc>
          <w:tcPr>
            <w:tcW w:w="566" w:type="dxa"/>
          </w:tcPr>
          <w:p w14:paraId="12D43A84" w14:textId="56057771" w:rsidR="00835A2D" w:rsidRPr="00F87A90" w:rsidRDefault="00F41670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5665" w:type="dxa"/>
          </w:tcPr>
          <w:p w14:paraId="72D588B5" w14:textId="35B25175" w:rsidR="00835A2D" w:rsidRPr="00F87A90" w:rsidRDefault="00F41670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>Асбест</w:t>
            </w:r>
          </w:p>
        </w:tc>
        <w:tc>
          <w:tcPr>
            <w:tcW w:w="3114" w:type="dxa"/>
          </w:tcPr>
          <w:p w14:paraId="04EA6EC9" w14:textId="2AC3FC19" w:rsidR="00835A2D" w:rsidRPr="00F87A90" w:rsidRDefault="00F41670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>Легкие, плевра, ЖКТ, гортань</w:t>
            </w:r>
          </w:p>
        </w:tc>
      </w:tr>
      <w:tr w:rsidR="00DB19C3" w14:paraId="4442C5A0" w14:textId="77777777" w:rsidTr="00AB3D0D">
        <w:tc>
          <w:tcPr>
            <w:tcW w:w="566" w:type="dxa"/>
          </w:tcPr>
          <w:p w14:paraId="54BC11D8" w14:textId="12C51B4A" w:rsidR="00835A2D" w:rsidRPr="00F87A90" w:rsidRDefault="00F41670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5665" w:type="dxa"/>
          </w:tcPr>
          <w:p w14:paraId="4E057125" w14:textId="4C60064F" w:rsidR="00835A2D" w:rsidRPr="00F87A90" w:rsidRDefault="00F41670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>Афлатоксины</w:t>
            </w:r>
          </w:p>
        </w:tc>
        <w:tc>
          <w:tcPr>
            <w:tcW w:w="3114" w:type="dxa"/>
          </w:tcPr>
          <w:p w14:paraId="41D284F0" w14:textId="2EB491B8" w:rsidR="00835A2D" w:rsidRPr="00F87A90" w:rsidRDefault="00F41670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>Печень, легкие</w:t>
            </w:r>
          </w:p>
        </w:tc>
      </w:tr>
      <w:tr w:rsidR="00DB19C3" w14:paraId="3983B55E" w14:textId="77777777" w:rsidTr="00AB3D0D">
        <w:tc>
          <w:tcPr>
            <w:tcW w:w="566" w:type="dxa"/>
          </w:tcPr>
          <w:p w14:paraId="50A46E2E" w14:textId="2F1EF9C4" w:rsidR="00835A2D" w:rsidRPr="00F87A90" w:rsidRDefault="00F41670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665" w:type="dxa"/>
          </w:tcPr>
          <w:p w14:paraId="4F23B97F" w14:textId="0A41B663" w:rsidR="00835A2D" w:rsidRPr="00F87A90" w:rsidRDefault="00F41670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7A90">
              <w:rPr>
                <w:rFonts w:ascii="Times New Roman" w:hAnsi="Times New Roman" w:cs="Times New Roman"/>
                <w:sz w:val="28"/>
                <w:szCs w:val="28"/>
              </w:rPr>
              <w:t>Бензидин</w:t>
            </w:r>
            <w:proofErr w:type="spellEnd"/>
          </w:p>
        </w:tc>
        <w:tc>
          <w:tcPr>
            <w:tcW w:w="3114" w:type="dxa"/>
          </w:tcPr>
          <w:p w14:paraId="28900E5C" w14:textId="5260A5F3" w:rsidR="00835A2D" w:rsidRPr="00F87A90" w:rsidRDefault="00F41670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>Мочевой пузырь</w:t>
            </w:r>
          </w:p>
        </w:tc>
      </w:tr>
      <w:tr w:rsidR="00DB19C3" w14:paraId="4D9CC435" w14:textId="77777777" w:rsidTr="00AB3D0D">
        <w:tc>
          <w:tcPr>
            <w:tcW w:w="566" w:type="dxa"/>
          </w:tcPr>
          <w:p w14:paraId="0CD197BD" w14:textId="5BF7418F" w:rsidR="00835A2D" w:rsidRPr="00F87A90" w:rsidRDefault="00F41670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5665" w:type="dxa"/>
          </w:tcPr>
          <w:p w14:paraId="5FB6F72A" w14:textId="41AACDAD" w:rsidR="00835A2D" w:rsidRPr="00F87A90" w:rsidRDefault="00F41670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>Бензол</w:t>
            </w:r>
          </w:p>
        </w:tc>
        <w:tc>
          <w:tcPr>
            <w:tcW w:w="3114" w:type="dxa"/>
          </w:tcPr>
          <w:p w14:paraId="0934E75E" w14:textId="379AF38D" w:rsidR="00835A2D" w:rsidRPr="00F87A90" w:rsidRDefault="00F41670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>Кроветворная система</w:t>
            </w:r>
          </w:p>
        </w:tc>
      </w:tr>
      <w:tr w:rsidR="00DB19C3" w14:paraId="509F2213" w14:textId="77777777" w:rsidTr="00AB3D0D">
        <w:tc>
          <w:tcPr>
            <w:tcW w:w="566" w:type="dxa"/>
          </w:tcPr>
          <w:p w14:paraId="122014E6" w14:textId="79E21DF0" w:rsidR="00835A2D" w:rsidRPr="00F87A90" w:rsidRDefault="00DB19C3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5665" w:type="dxa"/>
          </w:tcPr>
          <w:p w14:paraId="73CE87C1" w14:textId="52A4A872" w:rsidR="00835A2D" w:rsidRPr="00F87A90" w:rsidRDefault="00DB19C3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>Винилхлорид</w:t>
            </w:r>
          </w:p>
        </w:tc>
        <w:tc>
          <w:tcPr>
            <w:tcW w:w="3114" w:type="dxa"/>
          </w:tcPr>
          <w:p w14:paraId="553AECE6" w14:textId="72A37B84" w:rsidR="00835A2D" w:rsidRPr="00F87A90" w:rsidRDefault="00DB19C3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>Печень, кровеносная система, мозг, легкие</w:t>
            </w:r>
          </w:p>
        </w:tc>
      </w:tr>
      <w:tr w:rsidR="00DB19C3" w14:paraId="6D1A12FF" w14:textId="77777777" w:rsidTr="00AB3D0D">
        <w:tc>
          <w:tcPr>
            <w:tcW w:w="566" w:type="dxa"/>
          </w:tcPr>
          <w:p w14:paraId="03EB09AC" w14:textId="7048C7AC" w:rsidR="00835A2D" w:rsidRPr="00F87A90" w:rsidRDefault="00DB19C3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5665" w:type="dxa"/>
          </w:tcPr>
          <w:p w14:paraId="6ADECBFF" w14:textId="7DBEC712" w:rsidR="00835A2D" w:rsidRPr="00F87A90" w:rsidRDefault="00DB19C3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>Кадмий и его соединения</w:t>
            </w:r>
          </w:p>
        </w:tc>
        <w:tc>
          <w:tcPr>
            <w:tcW w:w="3114" w:type="dxa"/>
          </w:tcPr>
          <w:p w14:paraId="0044DE8A" w14:textId="332113F0" w:rsidR="00835A2D" w:rsidRPr="00F87A90" w:rsidRDefault="00DB19C3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>Легкие, предстательная железа</w:t>
            </w:r>
          </w:p>
        </w:tc>
      </w:tr>
      <w:tr w:rsidR="00DB19C3" w14:paraId="31739427" w14:textId="77777777" w:rsidTr="00AB3D0D">
        <w:tc>
          <w:tcPr>
            <w:tcW w:w="566" w:type="dxa"/>
          </w:tcPr>
          <w:p w14:paraId="1C57A9B1" w14:textId="4EF63E1C" w:rsidR="00835A2D" w:rsidRPr="00F87A90" w:rsidRDefault="00DB19C3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65" w:type="dxa"/>
          </w:tcPr>
          <w:p w14:paraId="6A15A01F" w14:textId="07117F3D" w:rsidR="00835A2D" w:rsidRPr="00F87A90" w:rsidRDefault="00DB19C3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>Минеральные масла</w:t>
            </w:r>
          </w:p>
        </w:tc>
        <w:tc>
          <w:tcPr>
            <w:tcW w:w="3114" w:type="dxa"/>
          </w:tcPr>
          <w:p w14:paraId="5AACC7A3" w14:textId="57B995FB" w:rsidR="00835A2D" w:rsidRPr="00F87A90" w:rsidRDefault="00DB19C3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>Кожа, легкие, мочевой пузырь, ЖКТ</w:t>
            </w:r>
          </w:p>
        </w:tc>
      </w:tr>
      <w:tr w:rsidR="00DB19C3" w14:paraId="51C9BC75" w14:textId="77777777" w:rsidTr="00AB3D0D">
        <w:tc>
          <w:tcPr>
            <w:tcW w:w="566" w:type="dxa"/>
          </w:tcPr>
          <w:p w14:paraId="3A077123" w14:textId="5C833236" w:rsidR="00835A2D" w:rsidRPr="00F87A90" w:rsidRDefault="00DB19C3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5665" w:type="dxa"/>
          </w:tcPr>
          <w:p w14:paraId="4A8C24CE" w14:textId="4BF80C99" w:rsidR="00835A2D" w:rsidRPr="00F87A90" w:rsidRDefault="00DB19C3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>Мышьяк и его соединения</w:t>
            </w:r>
          </w:p>
        </w:tc>
        <w:tc>
          <w:tcPr>
            <w:tcW w:w="3114" w:type="dxa"/>
          </w:tcPr>
          <w:p w14:paraId="7D6CCB8C" w14:textId="302A1DC8" w:rsidR="00835A2D" w:rsidRPr="00F87A90" w:rsidRDefault="00DB19C3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>Легкие, кожа</w:t>
            </w:r>
          </w:p>
        </w:tc>
      </w:tr>
      <w:tr w:rsidR="00DB19C3" w14:paraId="3148E1C6" w14:textId="77777777" w:rsidTr="00AB3D0D">
        <w:tc>
          <w:tcPr>
            <w:tcW w:w="566" w:type="dxa"/>
          </w:tcPr>
          <w:p w14:paraId="434FC56C" w14:textId="4B6FCCBC" w:rsidR="00835A2D" w:rsidRPr="00F87A90" w:rsidRDefault="00DB19C3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</w:p>
        </w:tc>
        <w:tc>
          <w:tcPr>
            <w:tcW w:w="5665" w:type="dxa"/>
          </w:tcPr>
          <w:p w14:paraId="66558FCE" w14:textId="6B5E134C" w:rsidR="00835A2D" w:rsidRPr="00F87A90" w:rsidRDefault="00DB19C3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>Никель и его соединения</w:t>
            </w:r>
          </w:p>
        </w:tc>
        <w:tc>
          <w:tcPr>
            <w:tcW w:w="3114" w:type="dxa"/>
          </w:tcPr>
          <w:p w14:paraId="7B7ACE4A" w14:textId="1B0E2A3B" w:rsidR="00835A2D" w:rsidRPr="00F87A90" w:rsidRDefault="00DB19C3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>Полость носа, легкие</w:t>
            </w:r>
          </w:p>
        </w:tc>
      </w:tr>
      <w:tr w:rsidR="00DB19C3" w14:paraId="0922AEF2" w14:textId="77777777" w:rsidTr="00AB3D0D">
        <w:tc>
          <w:tcPr>
            <w:tcW w:w="566" w:type="dxa"/>
          </w:tcPr>
          <w:p w14:paraId="540A2A31" w14:textId="7484CCED" w:rsidR="00835A2D" w:rsidRPr="00F87A90" w:rsidRDefault="00DB19C3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5665" w:type="dxa"/>
          </w:tcPr>
          <w:p w14:paraId="25017BA9" w14:textId="755C510A" w:rsidR="00835A2D" w:rsidRPr="00F87A90" w:rsidRDefault="00DB19C3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>. Радон и продукты его распада</w:t>
            </w:r>
          </w:p>
        </w:tc>
        <w:tc>
          <w:tcPr>
            <w:tcW w:w="3114" w:type="dxa"/>
          </w:tcPr>
          <w:p w14:paraId="44F1BE6A" w14:textId="25B68328" w:rsidR="00835A2D" w:rsidRPr="00F87A90" w:rsidRDefault="00DB19C3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>Легкие</w:t>
            </w:r>
          </w:p>
        </w:tc>
      </w:tr>
      <w:tr w:rsidR="00DB19C3" w14:paraId="2CCCE3CA" w14:textId="77777777" w:rsidTr="00AB3D0D">
        <w:tc>
          <w:tcPr>
            <w:tcW w:w="566" w:type="dxa"/>
          </w:tcPr>
          <w:p w14:paraId="129E2381" w14:textId="1AB5AD65" w:rsidR="00835A2D" w:rsidRPr="00F87A90" w:rsidRDefault="00DB19C3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</w:p>
        </w:tc>
        <w:tc>
          <w:tcPr>
            <w:tcW w:w="5665" w:type="dxa"/>
          </w:tcPr>
          <w:p w14:paraId="57C4B812" w14:textId="12FC8548" w:rsidR="00835A2D" w:rsidRPr="00F87A90" w:rsidRDefault="00DB19C3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>Сажи</w:t>
            </w:r>
          </w:p>
        </w:tc>
        <w:tc>
          <w:tcPr>
            <w:tcW w:w="3114" w:type="dxa"/>
          </w:tcPr>
          <w:p w14:paraId="30D66AD3" w14:textId="1519D2B9" w:rsidR="00835A2D" w:rsidRPr="00F87A90" w:rsidRDefault="00DB19C3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>Кожа, легкие</w:t>
            </w:r>
          </w:p>
        </w:tc>
      </w:tr>
      <w:tr w:rsidR="00DB19C3" w14:paraId="32D698C3" w14:textId="77777777" w:rsidTr="00AB3D0D">
        <w:tc>
          <w:tcPr>
            <w:tcW w:w="566" w:type="dxa"/>
          </w:tcPr>
          <w:p w14:paraId="4B4B8CA1" w14:textId="26870C66" w:rsidR="00835A2D" w:rsidRPr="00F87A90" w:rsidRDefault="00A51228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</w:p>
        </w:tc>
        <w:tc>
          <w:tcPr>
            <w:tcW w:w="5665" w:type="dxa"/>
          </w:tcPr>
          <w:p w14:paraId="2C5EEAEF" w14:textId="37EF98C0" w:rsidR="00835A2D" w:rsidRPr="00F87A90" w:rsidRDefault="00A51228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>Этилен-оксид</w:t>
            </w:r>
          </w:p>
        </w:tc>
        <w:tc>
          <w:tcPr>
            <w:tcW w:w="3114" w:type="dxa"/>
          </w:tcPr>
          <w:p w14:paraId="5067A29F" w14:textId="25F37A53" w:rsidR="00835A2D" w:rsidRPr="00F87A90" w:rsidRDefault="00A51228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>Кроветворная и лимфатическая системы</w:t>
            </w:r>
          </w:p>
        </w:tc>
      </w:tr>
      <w:tr w:rsidR="00A51228" w14:paraId="13B4E17D" w14:textId="77777777" w:rsidTr="00966FE6">
        <w:tc>
          <w:tcPr>
            <w:tcW w:w="9345" w:type="dxa"/>
            <w:gridSpan w:val="3"/>
          </w:tcPr>
          <w:p w14:paraId="2EC9EDCF" w14:textId="43D98364" w:rsidR="00A51228" w:rsidRPr="00F87A90" w:rsidRDefault="00A51228" w:rsidP="00A5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>Бытовые факторы</w:t>
            </w:r>
          </w:p>
        </w:tc>
      </w:tr>
      <w:tr w:rsidR="00A51228" w14:paraId="6C5646CE" w14:textId="77777777" w:rsidTr="00AB3D0D">
        <w:tc>
          <w:tcPr>
            <w:tcW w:w="566" w:type="dxa"/>
          </w:tcPr>
          <w:p w14:paraId="32019ACC" w14:textId="062B51AC" w:rsidR="00A51228" w:rsidRPr="00F87A90" w:rsidRDefault="00A51228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665" w:type="dxa"/>
          </w:tcPr>
          <w:p w14:paraId="029C5A6E" w14:textId="127B46A4" w:rsidR="00A51228" w:rsidRPr="00F87A90" w:rsidRDefault="00A51228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 xml:space="preserve">Потребление алкоголя </w:t>
            </w:r>
          </w:p>
        </w:tc>
        <w:tc>
          <w:tcPr>
            <w:tcW w:w="3114" w:type="dxa"/>
          </w:tcPr>
          <w:p w14:paraId="4345EB07" w14:textId="1E51BEA6" w:rsidR="00A51228" w:rsidRPr="00F87A90" w:rsidRDefault="00A51228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>Глотка, пищевод, печень, гортань, полость рта, молочная железа</w:t>
            </w:r>
          </w:p>
        </w:tc>
      </w:tr>
      <w:tr w:rsidR="00A51228" w14:paraId="721201CE" w14:textId="77777777" w:rsidTr="00AB3D0D">
        <w:tc>
          <w:tcPr>
            <w:tcW w:w="566" w:type="dxa"/>
          </w:tcPr>
          <w:p w14:paraId="48618C1E" w14:textId="01133D4C" w:rsidR="00A51228" w:rsidRPr="00F87A90" w:rsidRDefault="00A51228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665" w:type="dxa"/>
          </w:tcPr>
          <w:p w14:paraId="614925FA" w14:textId="3CEDD0FC" w:rsidR="00A51228" w:rsidRPr="00F87A90" w:rsidRDefault="00A51228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>Табак (курение, табачный дым)</w:t>
            </w:r>
          </w:p>
        </w:tc>
        <w:tc>
          <w:tcPr>
            <w:tcW w:w="3114" w:type="dxa"/>
          </w:tcPr>
          <w:p w14:paraId="4E42C1CF" w14:textId="76FF585D" w:rsidR="00A51228" w:rsidRPr="00F87A90" w:rsidRDefault="00A51228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>Легкие, мочевой пузырь, полость рта, гортань, глотка, пищевод, почки, поджелудочная железа</w:t>
            </w:r>
          </w:p>
        </w:tc>
      </w:tr>
      <w:tr w:rsidR="00A51228" w14:paraId="3D4E3636" w14:textId="77777777" w:rsidTr="00AB3D0D">
        <w:tc>
          <w:tcPr>
            <w:tcW w:w="566" w:type="dxa"/>
          </w:tcPr>
          <w:p w14:paraId="60524A2A" w14:textId="6A4CB798" w:rsidR="00A51228" w:rsidRPr="00F87A90" w:rsidRDefault="00A51228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665" w:type="dxa"/>
          </w:tcPr>
          <w:p w14:paraId="4FF41243" w14:textId="16BE671C" w:rsidR="00A51228" w:rsidRPr="00F87A90" w:rsidRDefault="00A51228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>Потребление соленой рыбы, приготовленной китайским способом</w:t>
            </w:r>
          </w:p>
        </w:tc>
        <w:tc>
          <w:tcPr>
            <w:tcW w:w="3114" w:type="dxa"/>
          </w:tcPr>
          <w:p w14:paraId="616D687C" w14:textId="65930945" w:rsidR="00A51228" w:rsidRPr="00F87A90" w:rsidRDefault="00A51228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>Полость носа, глотка, желудок, пищевод</w:t>
            </w:r>
          </w:p>
        </w:tc>
      </w:tr>
      <w:tr w:rsidR="00A51228" w14:paraId="2D4086AB" w14:textId="77777777" w:rsidTr="00AB3D0D">
        <w:tc>
          <w:tcPr>
            <w:tcW w:w="566" w:type="dxa"/>
          </w:tcPr>
          <w:p w14:paraId="7F7CE0B3" w14:textId="7EB50D32" w:rsidR="00A51228" w:rsidRPr="00F87A90" w:rsidRDefault="00A51228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665" w:type="dxa"/>
          </w:tcPr>
          <w:p w14:paraId="74C51EFF" w14:textId="686B1655" w:rsidR="00A51228" w:rsidRPr="00F87A90" w:rsidRDefault="00A51228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>Жевательный бетель с табаком</w:t>
            </w:r>
          </w:p>
        </w:tc>
        <w:tc>
          <w:tcPr>
            <w:tcW w:w="3114" w:type="dxa"/>
          </w:tcPr>
          <w:p w14:paraId="49431319" w14:textId="45B5B8E4" w:rsidR="00A51228" w:rsidRPr="00F87A90" w:rsidRDefault="00A51228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>Полость рта, глотка, пищевод</w:t>
            </w:r>
          </w:p>
        </w:tc>
      </w:tr>
      <w:tr w:rsidR="00A51228" w14:paraId="1D374AEC" w14:textId="77777777" w:rsidTr="00AB3D0D">
        <w:tc>
          <w:tcPr>
            <w:tcW w:w="566" w:type="dxa"/>
          </w:tcPr>
          <w:p w14:paraId="6D806994" w14:textId="4291E731" w:rsidR="00A51228" w:rsidRPr="00F87A90" w:rsidRDefault="00A51228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5665" w:type="dxa"/>
          </w:tcPr>
          <w:p w14:paraId="725F3811" w14:textId="6CFC2AF9" w:rsidR="00A51228" w:rsidRPr="00F87A90" w:rsidRDefault="00A51228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>Табачные продукты для жевания</w:t>
            </w:r>
          </w:p>
        </w:tc>
        <w:tc>
          <w:tcPr>
            <w:tcW w:w="3114" w:type="dxa"/>
          </w:tcPr>
          <w:p w14:paraId="49F6D431" w14:textId="639C2E3C" w:rsidR="00A51228" w:rsidRPr="00F87A90" w:rsidRDefault="00F87A90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>Полость рта, глотка, пищевод</w:t>
            </w:r>
          </w:p>
        </w:tc>
      </w:tr>
      <w:tr w:rsidR="00F87A90" w14:paraId="2B0CBD43" w14:textId="77777777" w:rsidTr="00220E6F">
        <w:tc>
          <w:tcPr>
            <w:tcW w:w="9345" w:type="dxa"/>
            <w:gridSpan w:val="3"/>
          </w:tcPr>
          <w:p w14:paraId="7E520167" w14:textId="5E5F44B0" w:rsidR="00F87A90" w:rsidRPr="00F87A90" w:rsidRDefault="00F87A90" w:rsidP="00F87A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>Производственные процессы</w:t>
            </w:r>
          </w:p>
        </w:tc>
      </w:tr>
      <w:tr w:rsidR="00A51228" w14:paraId="77FB9A79" w14:textId="77777777" w:rsidTr="00AB3D0D">
        <w:tc>
          <w:tcPr>
            <w:tcW w:w="566" w:type="dxa"/>
          </w:tcPr>
          <w:p w14:paraId="6F477F44" w14:textId="4C0B7589" w:rsidR="00A51228" w:rsidRPr="00F87A90" w:rsidRDefault="00F87A90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665" w:type="dxa"/>
          </w:tcPr>
          <w:p w14:paraId="24EA4320" w14:textId="754CB1E4" w:rsidR="00A51228" w:rsidRPr="00F87A90" w:rsidRDefault="00F87A90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>Выплавка чугуна и стали</w:t>
            </w:r>
          </w:p>
        </w:tc>
        <w:tc>
          <w:tcPr>
            <w:tcW w:w="3114" w:type="dxa"/>
          </w:tcPr>
          <w:p w14:paraId="4A1DE589" w14:textId="210E7270" w:rsidR="00A51228" w:rsidRPr="00F87A90" w:rsidRDefault="00F87A90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>Легкие, ЖКТ, мочеполовая система</w:t>
            </w:r>
          </w:p>
        </w:tc>
      </w:tr>
      <w:tr w:rsidR="00A51228" w14:paraId="363E2871" w14:textId="77777777" w:rsidTr="00AB3D0D">
        <w:tc>
          <w:tcPr>
            <w:tcW w:w="566" w:type="dxa"/>
          </w:tcPr>
          <w:p w14:paraId="347283D8" w14:textId="33D8E8AD" w:rsidR="00A51228" w:rsidRPr="00F87A90" w:rsidRDefault="00F87A90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665" w:type="dxa"/>
          </w:tcPr>
          <w:p w14:paraId="2838C08C" w14:textId="519938D3" w:rsidR="00A51228" w:rsidRPr="00F87A90" w:rsidRDefault="00F87A90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>Пошив и ремонт обуви</w:t>
            </w:r>
          </w:p>
        </w:tc>
        <w:tc>
          <w:tcPr>
            <w:tcW w:w="3114" w:type="dxa"/>
          </w:tcPr>
          <w:p w14:paraId="243F94DA" w14:textId="17312F3D" w:rsidR="00A51228" w:rsidRPr="00F87A90" w:rsidRDefault="00F87A90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>Полость носа, кроветворная система, глотка, легкие, печень, ЖКТ, мочевой пузырь</w:t>
            </w:r>
          </w:p>
        </w:tc>
      </w:tr>
      <w:tr w:rsidR="00A51228" w14:paraId="6F731C97" w14:textId="77777777" w:rsidTr="00AB3D0D">
        <w:tc>
          <w:tcPr>
            <w:tcW w:w="566" w:type="dxa"/>
          </w:tcPr>
          <w:p w14:paraId="32E29889" w14:textId="47CDB898" w:rsidR="00A51228" w:rsidRPr="00F87A90" w:rsidRDefault="00F87A90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665" w:type="dxa"/>
          </w:tcPr>
          <w:p w14:paraId="3A027E09" w14:textId="314AF33C" w:rsidR="00A51228" w:rsidRPr="00F87A90" w:rsidRDefault="00F87A90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>Производственная экспозиция к красителям</w:t>
            </w:r>
          </w:p>
        </w:tc>
        <w:tc>
          <w:tcPr>
            <w:tcW w:w="3114" w:type="dxa"/>
          </w:tcPr>
          <w:p w14:paraId="0CA9F6F0" w14:textId="538018BC" w:rsidR="00A51228" w:rsidRPr="00F87A90" w:rsidRDefault="00F87A90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>Легкие</w:t>
            </w:r>
          </w:p>
        </w:tc>
      </w:tr>
      <w:tr w:rsidR="00A51228" w14:paraId="799C70C9" w14:textId="77777777" w:rsidTr="00AB3D0D">
        <w:tc>
          <w:tcPr>
            <w:tcW w:w="566" w:type="dxa"/>
          </w:tcPr>
          <w:p w14:paraId="231A8FA4" w14:textId="0E723693" w:rsidR="00A51228" w:rsidRPr="00F87A90" w:rsidRDefault="00F87A90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665" w:type="dxa"/>
          </w:tcPr>
          <w:p w14:paraId="4D055793" w14:textId="29F766E4" w:rsidR="00A51228" w:rsidRPr="00F87A90" w:rsidRDefault="00F87A90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>Производство мебели</w:t>
            </w:r>
          </w:p>
        </w:tc>
        <w:tc>
          <w:tcPr>
            <w:tcW w:w="3114" w:type="dxa"/>
          </w:tcPr>
          <w:p w14:paraId="60FD89CD" w14:textId="10EEF759" w:rsidR="00A51228" w:rsidRPr="00F87A90" w:rsidRDefault="00F87A90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>Полость носа</w:t>
            </w:r>
          </w:p>
        </w:tc>
      </w:tr>
      <w:tr w:rsidR="00A51228" w14:paraId="217BF971" w14:textId="77777777" w:rsidTr="00AB3D0D">
        <w:tc>
          <w:tcPr>
            <w:tcW w:w="566" w:type="dxa"/>
          </w:tcPr>
          <w:p w14:paraId="0C43AFB8" w14:textId="6A7C9AAD" w:rsidR="00A51228" w:rsidRPr="00F87A90" w:rsidRDefault="00F87A90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665" w:type="dxa"/>
          </w:tcPr>
          <w:p w14:paraId="1BB8D307" w14:textId="02EE0221" w:rsidR="00A51228" w:rsidRPr="00F87A90" w:rsidRDefault="00F87A90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>Резиновая промышленность</w:t>
            </w:r>
          </w:p>
        </w:tc>
        <w:tc>
          <w:tcPr>
            <w:tcW w:w="3114" w:type="dxa"/>
          </w:tcPr>
          <w:p w14:paraId="1C847B54" w14:textId="1A9DB120" w:rsidR="00A51228" w:rsidRPr="00F87A90" w:rsidRDefault="00F87A90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>Мочевой пузырь, кроветворная система, легкие, ЖКТ, кожа, лимфатическая система</w:t>
            </w:r>
          </w:p>
        </w:tc>
      </w:tr>
      <w:tr w:rsidR="00A51228" w14:paraId="50EE69ED" w14:textId="77777777" w:rsidTr="00AB3D0D">
        <w:tc>
          <w:tcPr>
            <w:tcW w:w="566" w:type="dxa"/>
          </w:tcPr>
          <w:p w14:paraId="6E3DD46D" w14:textId="66634F95" w:rsidR="00A51228" w:rsidRPr="00F87A90" w:rsidRDefault="00F87A90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665" w:type="dxa"/>
          </w:tcPr>
          <w:p w14:paraId="550B5155" w14:textId="1F20E380" w:rsidR="00A51228" w:rsidRPr="00F87A90" w:rsidRDefault="00F87A90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>Производственное воздействие аэрозолей, содержащих серную кислоту</w:t>
            </w:r>
          </w:p>
        </w:tc>
        <w:tc>
          <w:tcPr>
            <w:tcW w:w="3114" w:type="dxa"/>
          </w:tcPr>
          <w:p w14:paraId="2E3C0DE9" w14:textId="79CA0977" w:rsidR="00A51228" w:rsidRPr="00F87A90" w:rsidRDefault="00F87A90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>Полость носа, гортань, легкие</w:t>
            </w:r>
          </w:p>
        </w:tc>
      </w:tr>
      <w:tr w:rsidR="00A51228" w14:paraId="29414F85" w14:textId="77777777" w:rsidTr="00AB3D0D">
        <w:tc>
          <w:tcPr>
            <w:tcW w:w="566" w:type="dxa"/>
          </w:tcPr>
          <w:p w14:paraId="730A119F" w14:textId="3D609CFA" w:rsidR="00A51228" w:rsidRPr="00F87A90" w:rsidRDefault="00F87A90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665" w:type="dxa"/>
          </w:tcPr>
          <w:p w14:paraId="6452FA38" w14:textId="3326C49B" w:rsidR="00A51228" w:rsidRPr="00F87A90" w:rsidRDefault="00F87A90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кокса </w:t>
            </w:r>
          </w:p>
        </w:tc>
        <w:tc>
          <w:tcPr>
            <w:tcW w:w="3114" w:type="dxa"/>
          </w:tcPr>
          <w:p w14:paraId="5E56211D" w14:textId="7151448C" w:rsidR="00A51228" w:rsidRPr="00F87A90" w:rsidRDefault="00F87A90" w:rsidP="00835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90">
              <w:rPr>
                <w:rFonts w:ascii="Times New Roman" w:hAnsi="Times New Roman" w:cs="Times New Roman"/>
                <w:sz w:val="28"/>
                <w:szCs w:val="28"/>
              </w:rPr>
              <w:t>Кожа, легкие, почки</w:t>
            </w:r>
          </w:p>
        </w:tc>
      </w:tr>
    </w:tbl>
    <w:p w14:paraId="531B79E0" w14:textId="587524C9" w:rsidR="00835A2D" w:rsidRDefault="00835A2D" w:rsidP="00835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CA020C9" w14:textId="77777777" w:rsidR="00AB3D0D" w:rsidRDefault="00AB3D0D" w:rsidP="00835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D0D">
        <w:rPr>
          <w:rFonts w:ascii="Times New Roman" w:hAnsi="Times New Roman" w:cs="Times New Roman"/>
          <w:sz w:val="28"/>
          <w:szCs w:val="28"/>
        </w:rPr>
        <w:t xml:space="preserve">В настоящее время распространены две классификации канцерогенных веществ – американского агентства по охране окружающей среды (ЕРА) и Международного агентства по изучению рака (МАИР). </w:t>
      </w:r>
    </w:p>
    <w:p w14:paraId="5935A126" w14:textId="77777777" w:rsidR="00AB3D0D" w:rsidRDefault="00AB3D0D" w:rsidP="00835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3D0D">
        <w:rPr>
          <w:rFonts w:ascii="Times New Roman" w:hAnsi="Times New Roman" w:cs="Times New Roman"/>
          <w:sz w:val="28"/>
          <w:szCs w:val="28"/>
        </w:rPr>
        <w:t>Согласно классификации</w:t>
      </w:r>
      <w:proofErr w:type="gramEnd"/>
      <w:r w:rsidRPr="00AB3D0D">
        <w:rPr>
          <w:rFonts w:ascii="Times New Roman" w:hAnsi="Times New Roman" w:cs="Times New Roman"/>
          <w:sz w:val="28"/>
          <w:szCs w:val="28"/>
        </w:rPr>
        <w:t xml:space="preserve"> ЕРА, все химические вещества по степени канцерогенности делятся на следующие классы: </w:t>
      </w:r>
    </w:p>
    <w:p w14:paraId="74A76629" w14:textId="77777777" w:rsidR="00AB3D0D" w:rsidRDefault="00AB3D0D" w:rsidP="00835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D0D">
        <w:rPr>
          <w:rFonts w:ascii="Times New Roman" w:hAnsi="Times New Roman" w:cs="Times New Roman"/>
          <w:sz w:val="28"/>
          <w:szCs w:val="28"/>
        </w:rPr>
        <w:t xml:space="preserve">А – канцерогены для человека; имеются убедительные эпидемиологические доказательства причинной связи возникновения опухолей у людей и влияния вещества; </w:t>
      </w:r>
    </w:p>
    <w:p w14:paraId="0F37A3BB" w14:textId="77777777" w:rsidR="00AB3D0D" w:rsidRDefault="00AB3D0D" w:rsidP="00835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D0D">
        <w:rPr>
          <w:rFonts w:ascii="Times New Roman" w:hAnsi="Times New Roman" w:cs="Times New Roman"/>
          <w:sz w:val="28"/>
          <w:szCs w:val="28"/>
        </w:rPr>
        <w:t xml:space="preserve">В – вероятные канцерогены для человека; </w:t>
      </w:r>
    </w:p>
    <w:p w14:paraId="27B15A54" w14:textId="77777777" w:rsidR="00AB3D0D" w:rsidRDefault="00AB3D0D" w:rsidP="00835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D0D">
        <w:rPr>
          <w:rFonts w:ascii="Times New Roman" w:hAnsi="Times New Roman" w:cs="Times New Roman"/>
          <w:sz w:val="28"/>
          <w:szCs w:val="28"/>
        </w:rPr>
        <w:t xml:space="preserve">В1 – существуют убедительные доказательства канцерогенности для животных и ограниченные данные эпидемиологических исследований; </w:t>
      </w:r>
    </w:p>
    <w:p w14:paraId="746B6B1F" w14:textId="77777777" w:rsidR="00AB3D0D" w:rsidRDefault="00AB3D0D" w:rsidP="00835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D0D">
        <w:rPr>
          <w:rFonts w:ascii="Times New Roman" w:hAnsi="Times New Roman" w:cs="Times New Roman"/>
          <w:sz w:val="28"/>
          <w:szCs w:val="28"/>
        </w:rPr>
        <w:t xml:space="preserve">В2 – имеются подтверждения канцерогенности на животных при неадекватности или отсутствии эпидемиологических данных; </w:t>
      </w:r>
    </w:p>
    <w:p w14:paraId="1B3EB0D7" w14:textId="77777777" w:rsidR="00AB3D0D" w:rsidRDefault="00AB3D0D" w:rsidP="00835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D0D">
        <w:rPr>
          <w:rFonts w:ascii="Times New Roman" w:hAnsi="Times New Roman" w:cs="Times New Roman"/>
          <w:sz w:val="28"/>
          <w:szCs w:val="28"/>
        </w:rPr>
        <w:t xml:space="preserve">С – возможные канцерогены для человека, ограниченные доказательства канцерогенности при отсутствии эпидемиологических данных; </w:t>
      </w:r>
    </w:p>
    <w:p w14:paraId="20B85DBA" w14:textId="77777777" w:rsidR="00AB3D0D" w:rsidRDefault="00AB3D0D" w:rsidP="00835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D0D">
        <w:rPr>
          <w:rFonts w:ascii="Times New Roman" w:hAnsi="Times New Roman" w:cs="Times New Roman"/>
          <w:sz w:val="28"/>
          <w:szCs w:val="28"/>
        </w:rPr>
        <w:t xml:space="preserve">D – не классифицируемые как канцерогены для человека, неадекватность или отсутствие эпидемиологических данных; </w:t>
      </w:r>
    </w:p>
    <w:p w14:paraId="7BC8A166" w14:textId="77777777" w:rsidR="00AB3D0D" w:rsidRDefault="00AB3D0D" w:rsidP="00835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D0D">
        <w:rPr>
          <w:rFonts w:ascii="Times New Roman" w:hAnsi="Times New Roman" w:cs="Times New Roman"/>
          <w:sz w:val="28"/>
          <w:szCs w:val="28"/>
        </w:rPr>
        <w:t xml:space="preserve">Е – имеются сведения о </w:t>
      </w:r>
      <w:proofErr w:type="spellStart"/>
      <w:r w:rsidRPr="00AB3D0D">
        <w:rPr>
          <w:rFonts w:ascii="Times New Roman" w:hAnsi="Times New Roman" w:cs="Times New Roman"/>
          <w:sz w:val="28"/>
          <w:szCs w:val="28"/>
        </w:rPr>
        <w:t>неканцерогенности</w:t>
      </w:r>
      <w:proofErr w:type="spellEnd"/>
      <w:r w:rsidRPr="00AB3D0D">
        <w:rPr>
          <w:rFonts w:ascii="Times New Roman" w:hAnsi="Times New Roman" w:cs="Times New Roman"/>
          <w:sz w:val="28"/>
          <w:szCs w:val="28"/>
        </w:rPr>
        <w:t xml:space="preserve"> для человека, не обнаружено канцерогенности в двух тестах на животных при адекватных экспериментальных и эпидемиологических исследованиях, что не гарантирует от проявления при определенных обстоятельствах канцерогенной активности; </w:t>
      </w:r>
    </w:p>
    <w:p w14:paraId="14858FF0" w14:textId="77777777" w:rsidR="00AB3D0D" w:rsidRDefault="00AB3D0D" w:rsidP="00835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D0D">
        <w:rPr>
          <w:rFonts w:ascii="Times New Roman" w:hAnsi="Times New Roman" w:cs="Times New Roman"/>
          <w:sz w:val="28"/>
          <w:szCs w:val="28"/>
        </w:rPr>
        <w:t xml:space="preserve">NA – вещество не может быть классифицировано по систематизации ЕРА. </w:t>
      </w:r>
    </w:p>
    <w:p w14:paraId="211106F1" w14:textId="62EFA514" w:rsidR="00AB3D0D" w:rsidRDefault="00AB3D0D" w:rsidP="00835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D0D">
        <w:rPr>
          <w:rFonts w:ascii="Times New Roman" w:hAnsi="Times New Roman" w:cs="Times New Roman"/>
          <w:sz w:val="28"/>
          <w:szCs w:val="28"/>
        </w:rPr>
        <w:lastRenderedPageBreak/>
        <w:t>Международное агентство по изучению рака (МАИР) классифицирует канцерогенные факторы в зависимости от научной доказанности их канцерогенных эффектов для человека.</w:t>
      </w:r>
    </w:p>
    <w:p w14:paraId="5385D3C2" w14:textId="77777777" w:rsidR="00AB3D0D" w:rsidRDefault="00AB3D0D" w:rsidP="00835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D0D">
        <w:rPr>
          <w:rFonts w:ascii="Times New Roman" w:hAnsi="Times New Roman" w:cs="Times New Roman"/>
          <w:sz w:val="28"/>
          <w:szCs w:val="28"/>
        </w:rPr>
        <w:t>Классификация канцерогенов (МАИР):</w:t>
      </w:r>
    </w:p>
    <w:p w14:paraId="001E5D23" w14:textId="77777777" w:rsidR="00AB3D0D" w:rsidRDefault="00AB3D0D" w:rsidP="00835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D0D">
        <w:rPr>
          <w:rFonts w:ascii="Times New Roman" w:hAnsi="Times New Roman" w:cs="Times New Roman"/>
          <w:sz w:val="28"/>
          <w:szCs w:val="28"/>
        </w:rPr>
        <w:t xml:space="preserve"> 1 – известные канцерогены для человека;</w:t>
      </w:r>
    </w:p>
    <w:p w14:paraId="3E3CA2FC" w14:textId="77777777" w:rsidR="00AB3D0D" w:rsidRDefault="00AB3D0D" w:rsidP="00835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D0D">
        <w:rPr>
          <w:rFonts w:ascii="Times New Roman" w:hAnsi="Times New Roman" w:cs="Times New Roman"/>
          <w:sz w:val="28"/>
          <w:szCs w:val="28"/>
        </w:rPr>
        <w:t xml:space="preserve"> 2А – вероятные канцерогены; </w:t>
      </w:r>
    </w:p>
    <w:p w14:paraId="01046B7E" w14:textId="77777777" w:rsidR="00AB3D0D" w:rsidRDefault="00AB3D0D" w:rsidP="00835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D0D">
        <w:rPr>
          <w:rFonts w:ascii="Times New Roman" w:hAnsi="Times New Roman" w:cs="Times New Roman"/>
          <w:sz w:val="28"/>
          <w:szCs w:val="28"/>
        </w:rPr>
        <w:t xml:space="preserve"> 2Б – возможные канцерогены; </w:t>
      </w:r>
    </w:p>
    <w:p w14:paraId="08C2FCD5" w14:textId="77777777" w:rsidR="00AB3D0D" w:rsidRDefault="00AB3D0D" w:rsidP="00835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D0D">
        <w:rPr>
          <w:rFonts w:ascii="Times New Roman" w:hAnsi="Times New Roman" w:cs="Times New Roman"/>
          <w:sz w:val="28"/>
          <w:szCs w:val="28"/>
        </w:rPr>
        <w:t xml:space="preserve">3 – агенты, не классифицируемые по канцерогенной способности; </w:t>
      </w:r>
    </w:p>
    <w:p w14:paraId="1E9CE7A1" w14:textId="3B6A3E13" w:rsidR="00AB3D0D" w:rsidRDefault="00AB3D0D" w:rsidP="00835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D0D">
        <w:rPr>
          <w:rFonts w:ascii="Times New Roman" w:hAnsi="Times New Roman" w:cs="Times New Roman"/>
          <w:sz w:val="28"/>
          <w:szCs w:val="28"/>
        </w:rPr>
        <w:t>4 – агенты, вероятно, не канцерогенные для человека.</w:t>
      </w:r>
    </w:p>
    <w:p w14:paraId="75DC340E" w14:textId="6F0F0EC8" w:rsidR="00AB3D0D" w:rsidRDefault="00AB3D0D" w:rsidP="00835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D0D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proofErr w:type="gramStart"/>
      <w:r w:rsidRPr="00AB3D0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B3D0D">
        <w:rPr>
          <w:rFonts w:ascii="Times New Roman" w:hAnsi="Times New Roman" w:cs="Times New Roman"/>
          <w:sz w:val="28"/>
          <w:szCs w:val="28"/>
        </w:rPr>
        <w:t xml:space="preserve"> Ознакомиться</w:t>
      </w:r>
      <w:proofErr w:type="gramEnd"/>
      <w:r w:rsidRPr="00AB3D0D">
        <w:rPr>
          <w:rFonts w:ascii="Times New Roman" w:hAnsi="Times New Roman" w:cs="Times New Roman"/>
          <w:sz w:val="28"/>
          <w:szCs w:val="28"/>
        </w:rPr>
        <w:t xml:space="preserve"> с перечнем наиболее активных канцерогенов; изучить классификации канцерогенов; решить задачи, пользуясь исходными данными; ответить на контрольные вопросы.</w:t>
      </w:r>
    </w:p>
    <w:p w14:paraId="66F95588" w14:textId="77777777" w:rsidR="00AB3D0D" w:rsidRDefault="00AB3D0D" w:rsidP="00835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D0D">
        <w:rPr>
          <w:rFonts w:ascii="Times New Roman" w:hAnsi="Times New Roman" w:cs="Times New Roman"/>
          <w:b/>
          <w:bCs/>
          <w:sz w:val="28"/>
          <w:szCs w:val="28"/>
        </w:rPr>
        <w:t>Исходные данные</w:t>
      </w:r>
      <w:r w:rsidRPr="00AB3D0D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323ACDC" w14:textId="77777777" w:rsidR="00AB3D0D" w:rsidRDefault="00AB3D0D" w:rsidP="00835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D0D">
        <w:rPr>
          <w:rFonts w:ascii="Times New Roman" w:hAnsi="Times New Roman" w:cs="Times New Roman"/>
          <w:sz w:val="28"/>
          <w:szCs w:val="28"/>
        </w:rPr>
        <w:t xml:space="preserve">1. В 1 м3 отработавших газов автомобилей содержится 20 мкг </w:t>
      </w:r>
      <w:proofErr w:type="spellStart"/>
      <w:r w:rsidRPr="00AB3D0D">
        <w:rPr>
          <w:rFonts w:ascii="Times New Roman" w:hAnsi="Times New Roman" w:cs="Times New Roman"/>
          <w:sz w:val="28"/>
          <w:szCs w:val="28"/>
        </w:rPr>
        <w:t>бенз</w:t>
      </w:r>
      <w:proofErr w:type="spellEnd"/>
      <w:r w:rsidRPr="00AB3D0D">
        <w:rPr>
          <w:rFonts w:ascii="Times New Roman" w:hAnsi="Times New Roman" w:cs="Times New Roman"/>
          <w:sz w:val="28"/>
          <w:szCs w:val="28"/>
        </w:rPr>
        <w:t>(а)</w:t>
      </w:r>
      <w:proofErr w:type="spellStart"/>
      <w:r w:rsidRPr="00AB3D0D">
        <w:rPr>
          <w:rFonts w:ascii="Times New Roman" w:hAnsi="Times New Roman" w:cs="Times New Roman"/>
          <w:sz w:val="28"/>
          <w:szCs w:val="28"/>
        </w:rPr>
        <w:t>пирена</w:t>
      </w:r>
      <w:proofErr w:type="spellEnd"/>
      <w:r w:rsidRPr="00AB3D0D">
        <w:rPr>
          <w:rFonts w:ascii="Times New Roman" w:hAnsi="Times New Roman" w:cs="Times New Roman"/>
          <w:sz w:val="28"/>
          <w:szCs w:val="28"/>
        </w:rPr>
        <w:t xml:space="preserve"> (БП); автотранспортом города N за 1 год сжигается 300 000 т бензина; 1,5 кг бензина соответствует 1 м3 отработавших газов. </w:t>
      </w:r>
    </w:p>
    <w:p w14:paraId="2B3A27D6" w14:textId="77777777" w:rsidR="00AB3D0D" w:rsidRDefault="00AB3D0D" w:rsidP="00835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D0D">
        <w:rPr>
          <w:rFonts w:ascii="Times New Roman" w:hAnsi="Times New Roman" w:cs="Times New Roman"/>
          <w:sz w:val="28"/>
          <w:szCs w:val="28"/>
        </w:rPr>
        <w:t xml:space="preserve">2. Газотурбинный двигатель современного самолета при взлете выбрасывает 10 мг БП; аэропорт города N ежедневно отправляет в среднем 100 самолетов. </w:t>
      </w:r>
    </w:p>
    <w:p w14:paraId="1DCA23CE" w14:textId="77777777" w:rsidR="00AB3D0D" w:rsidRDefault="00AB3D0D" w:rsidP="00835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D0D">
        <w:rPr>
          <w:rFonts w:ascii="Times New Roman" w:hAnsi="Times New Roman" w:cs="Times New Roman"/>
          <w:sz w:val="28"/>
          <w:szCs w:val="28"/>
        </w:rPr>
        <w:t xml:space="preserve">3. Дым одной выкуренной сигареты содержит 0,2 мкг БП; курящие города N выкуривают все вместе 1,5 млрд сигарет в год. </w:t>
      </w:r>
    </w:p>
    <w:p w14:paraId="2FB707AB" w14:textId="6ECC4902" w:rsidR="00AB3D0D" w:rsidRDefault="00AB3D0D" w:rsidP="00835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D0D">
        <w:rPr>
          <w:rFonts w:ascii="Times New Roman" w:hAnsi="Times New Roman" w:cs="Times New Roman"/>
          <w:sz w:val="28"/>
          <w:szCs w:val="28"/>
        </w:rPr>
        <w:t>4. Взрослый человек в состоянии относительного покоя пропускает через легкие 10 л воздуха в минуту (10 дм</w:t>
      </w:r>
      <w:proofErr w:type="gramStart"/>
      <w:r w:rsidRPr="00AB3D0D">
        <w:rPr>
          <w:rFonts w:ascii="Times New Roman" w:hAnsi="Times New Roman" w:cs="Times New Roman"/>
          <w:sz w:val="28"/>
          <w:szCs w:val="28"/>
        </w:rPr>
        <w:t>3 ;</w:t>
      </w:r>
      <w:proofErr w:type="gramEnd"/>
      <w:r w:rsidRPr="00AB3D0D">
        <w:rPr>
          <w:rFonts w:ascii="Times New Roman" w:hAnsi="Times New Roman" w:cs="Times New Roman"/>
          <w:sz w:val="28"/>
          <w:szCs w:val="28"/>
        </w:rPr>
        <w:t xml:space="preserve"> 1 м3 = 1000 дм3 ).</w:t>
      </w:r>
    </w:p>
    <w:p w14:paraId="3CB7AECD" w14:textId="77777777" w:rsidR="004A4FFA" w:rsidRDefault="00AB3D0D" w:rsidP="00835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D0D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AB3D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410E04" w14:textId="77777777" w:rsidR="004A4FFA" w:rsidRDefault="00AB3D0D" w:rsidP="00835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D0D">
        <w:rPr>
          <w:rFonts w:ascii="Times New Roman" w:hAnsi="Times New Roman" w:cs="Times New Roman"/>
          <w:sz w:val="28"/>
          <w:szCs w:val="28"/>
        </w:rPr>
        <w:t>1. Сколько БП выделяется в год автотранспортом города N?</w:t>
      </w:r>
    </w:p>
    <w:p w14:paraId="279A0068" w14:textId="77777777" w:rsidR="004A4FFA" w:rsidRDefault="00AB3D0D" w:rsidP="00835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D0D">
        <w:rPr>
          <w:rFonts w:ascii="Times New Roman" w:hAnsi="Times New Roman" w:cs="Times New Roman"/>
          <w:sz w:val="28"/>
          <w:szCs w:val="28"/>
        </w:rPr>
        <w:t xml:space="preserve"> 2. Сколько БП выделяется самолетом в год?</w:t>
      </w:r>
    </w:p>
    <w:p w14:paraId="7686BC4F" w14:textId="77777777" w:rsidR="004A4FFA" w:rsidRDefault="00AB3D0D" w:rsidP="00835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D0D">
        <w:rPr>
          <w:rFonts w:ascii="Times New Roman" w:hAnsi="Times New Roman" w:cs="Times New Roman"/>
          <w:sz w:val="28"/>
          <w:szCs w:val="28"/>
        </w:rPr>
        <w:t xml:space="preserve"> 3. Сколько БП выделяется с дымом сигарет?</w:t>
      </w:r>
    </w:p>
    <w:p w14:paraId="70C53BB2" w14:textId="77777777" w:rsidR="004A4FFA" w:rsidRDefault="00AB3D0D" w:rsidP="00835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D0D">
        <w:rPr>
          <w:rFonts w:ascii="Times New Roman" w:hAnsi="Times New Roman" w:cs="Times New Roman"/>
          <w:sz w:val="28"/>
          <w:szCs w:val="28"/>
        </w:rPr>
        <w:t xml:space="preserve"> 4. Сколько всего БП только от указанных источников выбрасывается за год на город N? Сколько его приходится на 1 жителя?</w:t>
      </w:r>
    </w:p>
    <w:p w14:paraId="2E19D441" w14:textId="109B22AC" w:rsidR="00AB3D0D" w:rsidRDefault="00AB3D0D" w:rsidP="00835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D0D">
        <w:rPr>
          <w:rFonts w:ascii="Times New Roman" w:hAnsi="Times New Roman" w:cs="Times New Roman"/>
          <w:sz w:val="28"/>
          <w:szCs w:val="28"/>
        </w:rPr>
        <w:t xml:space="preserve"> 5. Если принять во внимание, что из вдыхаемого воздуха человеческий организм поглощает 0,06 мг БП в год, то какую величину это составляет в сутки? Сколько БП поглощается одним жителем города N в расчете на 1 м3 воздуха? </w:t>
      </w:r>
    </w:p>
    <w:p w14:paraId="031EC05D" w14:textId="77777777" w:rsidR="004A4FFA" w:rsidRDefault="004A4FFA" w:rsidP="00835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4549547" w14:textId="77777777" w:rsidR="004A4FFA" w:rsidRDefault="004A4FFA" w:rsidP="00835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FFA">
        <w:rPr>
          <w:rFonts w:ascii="Times New Roman" w:hAnsi="Times New Roman" w:cs="Times New Roman"/>
          <w:b/>
          <w:bCs/>
          <w:sz w:val="28"/>
          <w:szCs w:val="28"/>
        </w:rPr>
        <w:t>Вопросы для самоконтроля:</w:t>
      </w:r>
      <w:r w:rsidRPr="004A4F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5584AC" w14:textId="77777777" w:rsidR="004A4FFA" w:rsidRDefault="004A4FFA" w:rsidP="00835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FFA">
        <w:rPr>
          <w:rFonts w:ascii="Times New Roman" w:hAnsi="Times New Roman" w:cs="Times New Roman"/>
          <w:sz w:val="28"/>
          <w:szCs w:val="28"/>
        </w:rPr>
        <w:t xml:space="preserve">1. Что такое химический канцероген? </w:t>
      </w:r>
    </w:p>
    <w:p w14:paraId="405F7919" w14:textId="77777777" w:rsidR="004A4FFA" w:rsidRDefault="004A4FFA" w:rsidP="00835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FFA">
        <w:rPr>
          <w:rFonts w:ascii="Times New Roman" w:hAnsi="Times New Roman" w:cs="Times New Roman"/>
          <w:sz w:val="28"/>
          <w:szCs w:val="28"/>
        </w:rPr>
        <w:t xml:space="preserve">2. В чем отличие истинных канцерогенов и промоторов? </w:t>
      </w:r>
    </w:p>
    <w:p w14:paraId="3582835D" w14:textId="77777777" w:rsidR="004A4FFA" w:rsidRDefault="004A4FFA" w:rsidP="00835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FFA">
        <w:rPr>
          <w:rFonts w:ascii="Times New Roman" w:hAnsi="Times New Roman" w:cs="Times New Roman"/>
          <w:sz w:val="28"/>
          <w:szCs w:val="28"/>
        </w:rPr>
        <w:t xml:space="preserve">3. Назовите классификацию канцерогенов </w:t>
      </w:r>
      <w:proofErr w:type="spellStart"/>
      <w:r w:rsidRPr="004A4FFA">
        <w:rPr>
          <w:rFonts w:ascii="Times New Roman" w:hAnsi="Times New Roman" w:cs="Times New Roman"/>
          <w:sz w:val="28"/>
          <w:szCs w:val="28"/>
        </w:rPr>
        <w:t>Шабада</w:t>
      </w:r>
      <w:proofErr w:type="spellEnd"/>
      <w:r w:rsidRPr="004A4F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BD991F" w14:textId="77777777" w:rsidR="004A4FFA" w:rsidRDefault="004A4FFA" w:rsidP="00835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FFA">
        <w:rPr>
          <w:rFonts w:ascii="Times New Roman" w:hAnsi="Times New Roman" w:cs="Times New Roman"/>
          <w:sz w:val="28"/>
          <w:szCs w:val="28"/>
        </w:rPr>
        <w:t>4. Назовите классификацию канцерогенов по МАИР.</w:t>
      </w:r>
    </w:p>
    <w:p w14:paraId="38A8B9B6" w14:textId="77777777" w:rsidR="004A4FFA" w:rsidRDefault="004A4FFA" w:rsidP="00835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FFA">
        <w:rPr>
          <w:rFonts w:ascii="Times New Roman" w:hAnsi="Times New Roman" w:cs="Times New Roman"/>
          <w:sz w:val="28"/>
          <w:szCs w:val="28"/>
        </w:rPr>
        <w:t xml:space="preserve"> 5. Назовите классификацию канцерогенов по ЕРА.</w:t>
      </w:r>
    </w:p>
    <w:p w14:paraId="01504DF9" w14:textId="77777777" w:rsidR="004A4FFA" w:rsidRDefault="004A4FFA" w:rsidP="00835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FFA">
        <w:rPr>
          <w:rFonts w:ascii="Times New Roman" w:hAnsi="Times New Roman" w:cs="Times New Roman"/>
          <w:sz w:val="28"/>
          <w:szCs w:val="28"/>
        </w:rPr>
        <w:t xml:space="preserve"> 6. Какие бытовые, производственные факторы являются канцерогенными? </w:t>
      </w:r>
    </w:p>
    <w:p w14:paraId="2D0F2A5C" w14:textId="77777777" w:rsidR="004A4FFA" w:rsidRPr="004A4FFA" w:rsidRDefault="004A4FFA" w:rsidP="00835A2D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4FFA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Вопросы для самостоятельного изучения:</w:t>
      </w:r>
    </w:p>
    <w:p w14:paraId="50040FE7" w14:textId="77777777" w:rsidR="004A4FFA" w:rsidRDefault="004A4FFA" w:rsidP="00835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FFA">
        <w:rPr>
          <w:rFonts w:ascii="Times New Roman" w:hAnsi="Times New Roman" w:cs="Times New Roman"/>
          <w:sz w:val="28"/>
          <w:szCs w:val="28"/>
        </w:rPr>
        <w:t xml:space="preserve"> 1. Основные канцерогенные факторы и их виды. </w:t>
      </w:r>
    </w:p>
    <w:p w14:paraId="0A0189E7" w14:textId="77777777" w:rsidR="004A4FFA" w:rsidRDefault="004A4FFA" w:rsidP="00835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FFA">
        <w:rPr>
          <w:rFonts w:ascii="Times New Roman" w:hAnsi="Times New Roman" w:cs="Times New Roman"/>
          <w:sz w:val="28"/>
          <w:szCs w:val="28"/>
        </w:rPr>
        <w:t xml:space="preserve">2. Понятие об </w:t>
      </w:r>
      <w:proofErr w:type="spellStart"/>
      <w:r w:rsidRPr="004A4FFA">
        <w:rPr>
          <w:rFonts w:ascii="Times New Roman" w:hAnsi="Times New Roman" w:cs="Times New Roman"/>
          <w:sz w:val="28"/>
          <w:szCs w:val="28"/>
        </w:rPr>
        <w:t>экопатологии</w:t>
      </w:r>
      <w:proofErr w:type="spellEnd"/>
      <w:r w:rsidRPr="004A4F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444B83" w14:textId="77777777" w:rsidR="004A4FFA" w:rsidRDefault="004A4FFA" w:rsidP="00835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FFA">
        <w:rPr>
          <w:rFonts w:ascii="Times New Roman" w:hAnsi="Times New Roman" w:cs="Times New Roman"/>
          <w:sz w:val="28"/>
          <w:szCs w:val="28"/>
        </w:rPr>
        <w:t>3. Понятие о латентном онкогене и факторах, изменяющих его активность.</w:t>
      </w:r>
    </w:p>
    <w:p w14:paraId="401F0E31" w14:textId="77777777" w:rsidR="004A4FFA" w:rsidRDefault="004A4FFA" w:rsidP="00835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FFA">
        <w:rPr>
          <w:rFonts w:ascii="Times New Roman" w:hAnsi="Times New Roman" w:cs="Times New Roman"/>
          <w:b/>
          <w:bCs/>
          <w:sz w:val="28"/>
          <w:szCs w:val="28"/>
        </w:rPr>
        <w:t xml:space="preserve"> Рекомендуемая литература:</w:t>
      </w:r>
      <w:r w:rsidRPr="004A4F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8AC67F" w14:textId="77777777" w:rsidR="004A4FFA" w:rsidRDefault="004A4FFA" w:rsidP="00835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FFA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A4FFA">
        <w:rPr>
          <w:rFonts w:ascii="Times New Roman" w:hAnsi="Times New Roman" w:cs="Times New Roman"/>
          <w:sz w:val="28"/>
          <w:szCs w:val="28"/>
        </w:rPr>
        <w:t>Быкорез</w:t>
      </w:r>
      <w:proofErr w:type="spellEnd"/>
      <w:r w:rsidRPr="004A4FFA">
        <w:rPr>
          <w:rFonts w:ascii="Times New Roman" w:hAnsi="Times New Roman" w:cs="Times New Roman"/>
          <w:sz w:val="28"/>
          <w:szCs w:val="28"/>
        </w:rPr>
        <w:t xml:space="preserve"> А.И. и др. Экология и рак. – Киев: </w:t>
      </w:r>
      <w:proofErr w:type="spellStart"/>
      <w:r w:rsidRPr="004A4FFA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Pr="004A4FFA">
        <w:rPr>
          <w:rFonts w:ascii="Times New Roman" w:hAnsi="Times New Roman" w:cs="Times New Roman"/>
          <w:sz w:val="28"/>
          <w:szCs w:val="28"/>
        </w:rPr>
        <w:t xml:space="preserve"> Думка, 1985. </w:t>
      </w:r>
    </w:p>
    <w:p w14:paraId="1F3CF5EF" w14:textId="77777777" w:rsidR="004A4FFA" w:rsidRDefault="004A4FFA" w:rsidP="00835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FFA">
        <w:rPr>
          <w:rFonts w:ascii="Times New Roman" w:hAnsi="Times New Roman" w:cs="Times New Roman"/>
          <w:sz w:val="28"/>
          <w:szCs w:val="28"/>
        </w:rPr>
        <w:t>2. Государственные доклады о состоянии здоровья населения РФ…</w:t>
      </w:r>
    </w:p>
    <w:p w14:paraId="22092E7F" w14:textId="4DC65AF2" w:rsidR="004A4FFA" w:rsidRDefault="004A4FFA" w:rsidP="00835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FFA">
        <w:rPr>
          <w:rFonts w:ascii="Times New Roman" w:hAnsi="Times New Roman" w:cs="Times New Roman"/>
          <w:sz w:val="28"/>
          <w:szCs w:val="28"/>
        </w:rPr>
        <w:t xml:space="preserve"> 3. Государственные доклады о состоянии окружающей природной среды РФ …</w:t>
      </w:r>
    </w:p>
    <w:p w14:paraId="4D9BCCDE" w14:textId="6D0F2ECC" w:rsidR="004A4FFA" w:rsidRDefault="004A4FFA" w:rsidP="00835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A4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A9A"/>
    <w:rsid w:val="00127BCF"/>
    <w:rsid w:val="004A4FFA"/>
    <w:rsid w:val="00665741"/>
    <w:rsid w:val="00717EBB"/>
    <w:rsid w:val="00835A2D"/>
    <w:rsid w:val="00A46A9A"/>
    <w:rsid w:val="00A51228"/>
    <w:rsid w:val="00AB3D0D"/>
    <w:rsid w:val="00CB04C1"/>
    <w:rsid w:val="00CB4C8B"/>
    <w:rsid w:val="00DB19C3"/>
    <w:rsid w:val="00E2264F"/>
    <w:rsid w:val="00E524FF"/>
    <w:rsid w:val="00F41670"/>
    <w:rsid w:val="00F8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F6BC2"/>
  <w15:chartTrackingRefBased/>
  <w15:docId w15:val="{2672AC22-2968-4EEF-B52F-F540865B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2022-02-11T03:13:00Z</dcterms:created>
  <dcterms:modified xsi:type="dcterms:W3CDTF">2022-02-11T04:07:00Z</dcterms:modified>
</cp:coreProperties>
</file>