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45" w:rsidRDefault="00157245" w:rsidP="00157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№5</w:t>
      </w:r>
    </w:p>
    <w:p w:rsidR="00157245" w:rsidRDefault="00157245" w:rsidP="00157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Исследование скоростной характеристики объемного гидравлического привода вращательного движения   </w:t>
      </w:r>
    </w:p>
    <w:p w:rsidR="00157245" w:rsidRDefault="00157245" w:rsidP="00157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245" w:rsidRPr="00D255A2" w:rsidRDefault="00157245" w:rsidP="00157245">
      <w:pPr>
        <w:jc w:val="both"/>
        <w:rPr>
          <w:rFonts w:ascii="Times New Roman" w:hAnsi="Times New Roman" w:cs="Times New Roman"/>
          <w:sz w:val="28"/>
          <w:szCs w:val="28"/>
        </w:rPr>
      </w:pPr>
      <w:r w:rsidRPr="00D255A2">
        <w:rPr>
          <w:rFonts w:ascii="Times New Roman" w:hAnsi="Times New Roman" w:cs="Times New Roman"/>
          <w:sz w:val="28"/>
          <w:szCs w:val="28"/>
        </w:rPr>
        <w:t>Лабораторная работа выполняется в соответствии с методическими указаниями (</w:t>
      </w:r>
      <w:proofErr w:type="spellStart"/>
      <w:r w:rsidRPr="00D255A2">
        <w:rPr>
          <w:rFonts w:ascii="Times New Roman" w:hAnsi="Times New Roman" w:cs="Times New Roman"/>
          <w:sz w:val="28"/>
          <w:szCs w:val="28"/>
        </w:rPr>
        <w:t>Чебунин</w:t>
      </w:r>
      <w:proofErr w:type="spellEnd"/>
      <w:r w:rsidRPr="00D255A2">
        <w:rPr>
          <w:rFonts w:ascii="Times New Roman" w:hAnsi="Times New Roman" w:cs="Times New Roman"/>
          <w:sz w:val="28"/>
          <w:szCs w:val="28"/>
        </w:rPr>
        <w:t xml:space="preserve"> А.Ф. </w:t>
      </w:r>
      <w:r w:rsidRPr="00D255A2">
        <w:rPr>
          <w:rFonts w:ascii="Times New Roman" w:hAnsi="Times New Roman" w:cs="Times New Roman"/>
          <w:bCs/>
          <w:sz w:val="28"/>
          <w:szCs w:val="28"/>
        </w:rPr>
        <w:t>Гидропривод строительных, дорожных и коммунальных машин:</w:t>
      </w:r>
      <w:r w:rsidRPr="00D255A2"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gramStart"/>
      <w:r w:rsidRPr="00D255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55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5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255A2">
        <w:rPr>
          <w:rFonts w:ascii="Times New Roman" w:hAnsi="Times New Roman" w:cs="Times New Roman"/>
          <w:sz w:val="28"/>
          <w:szCs w:val="28"/>
        </w:rPr>
        <w:t xml:space="preserve">каз. – Чита: </w:t>
      </w:r>
      <w:proofErr w:type="spellStart"/>
      <w:proofErr w:type="gramStart"/>
      <w:r w:rsidRPr="00D255A2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D255A2">
        <w:rPr>
          <w:rFonts w:ascii="Times New Roman" w:hAnsi="Times New Roman" w:cs="Times New Roman"/>
          <w:sz w:val="28"/>
          <w:szCs w:val="28"/>
        </w:rPr>
        <w:t>, 2005. – 70 с.)</w:t>
      </w:r>
      <w:proofErr w:type="gramEnd"/>
    </w:p>
    <w:p w:rsidR="00157245" w:rsidRPr="00157245" w:rsidRDefault="00157245" w:rsidP="00157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245">
        <w:rPr>
          <w:rFonts w:ascii="Times New Roman" w:hAnsi="Times New Roman" w:cs="Times New Roman"/>
          <w:sz w:val="28"/>
          <w:szCs w:val="28"/>
        </w:rPr>
        <w:t>Работа выполняется в два этапа.</w:t>
      </w:r>
    </w:p>
    <w:p w:rsidR="00157245" w:rsidRDefault="00157245" w:rsidP="00157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7245" w:rsidRDefault="00157245" w:rsidP="00157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Указания </w:t>
      </w:r>
      <w:r w:rsidR="00F1151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выполнению 1 этапа работы:</w:t>
      </w:r>
    </w:p>
    <w:p w:rsidR="00157245" w:rsidRDefault="00157245" w:rsidP="00157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7245" w:rsidRDefault="00157245" w:rsidP="00F11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Ознакомиться </w:t>
      </w:r>
      <w:r w:rsidR="00804176">
        <w:rPr>
          <w:rFonts w:ascii="Times New Roman" w:hAnsi="Times New Roman" w:cs="Times New Roman"/>
          <w:sz w:val="28"/>
          <w:szCs w:val="28"/>
        </w:rPr>
        <w:t xml:space="preserve">и усвоить </w:t>
      </w:r>
      <w:r>
        <w:rPr>
          <w:rFonts w:ascii="Times New Roman" w:hAnsi="Times New Roman" w:cs="Times New Roman"/>
          <w:sz w:val="28"/>
          <w:szCs w:val="28"/>
        </w:rPr>
        <w:t>общи</w:t>
      </w:r>
      <w:r w:rsidR="008041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теоретически</w:t>
      </w:r>
      <w:r w:rsidR="008041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положения работы (с.45-4</w:t>
      </w:r>
      <w:r w:rsidR="008041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4176" w:rsidRDefault="00157245" w:rsidP="00F11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4176">
        <w:rPr>
          <w:rFonts w:ascii="Times New Roman" w:hAnsi="Times New Roman" w:cs="Times New Roman"/>
          <w:sz w:val="28"/>
          <w:szCs w:val="28"/>
        </w:rPr>
        <w:t xml:space="preserve">Ознакомиться с конструкцией </w:t>
      </w:r>
      <w:r w:rsidR="005F5A19">
        <w:rPr>
          <w:rFonts w:ascii="Times New Roman" w:hAnsi="Times New Roman" w:cs="Times New Roman"/>
          <w:sz w:val="28"/>
          <w:szCs w:val="28"/>
        </w:rPr>
        <w:t xml:space="preserve">экспериментального </w:t>
      </w:r>
      <w:r w:rsidR="00804176">
        <w:rPr>
          <w:rFonts w:ascii="Times New Roman" w:hAnsi="Times New Roman" w:cs="Times New Roman"/>
          <w:sz w:val="28"/>
          <w:szCs w:val="28"/>
        </w:rPr>
        <w:t>стенда по схеме (рис.23) и его основными техническими параметрами (табл.1).</w:t>
      </w:r>
    </w:p>
    <w:p w:rsidR="00804176" w:rsidRDefault="00804176" w:rsidP="00F11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Изучить </w:t>
      </w:r>
      <w:r w:rsidR="00F11516">
        <w:rPr>
          <w:rFonts w:ascii="Times New Roman" w:hAnsi="Times New Roman" w:cs="Times New Roman"/>
          <w:sz w:val="28"/>
          <w:szCs w:val="28"/>
        </w:rPr>
        <w:t xml:space="preserve">и усвоить </w:t>
      </w:r>
      <w:r>
        <w:rPr>
          <w:rFonts w:ascii="Times New Roman" w:hAnsi="Times New Roman" w:cs="Times New Roman"/>
          <w:sz w:val="28"/>
          <w:szCs w:val="28"/>
        </w:rPr>
        <w:t>последовательность выполнения действий на стенде для получения досто</w:t>
      </w:r>
      <w:r w:rsidR="005F5A19">
        <w:rPr>
          <w:rFonts w:ascii="Times New Roman" w:hAnsi="Times New Roman" w:cs="Times New Roman"/>
          <w:sz w:val="28"/>
          <w:szCs w:val="28"/>
        </w:rPr>
        <w:t xml:space="preserve">верных экспериментальных данных, </w:t>
      </w:r>
      <w:proofErr w:type="spellStart"/>
      <w:r w:rsidR="005F5A1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5F5A19">
        <w:rPr>
          <w:rFonts w:ascii="Times New Roman" w:hAnsi="Times New Roman" w:cs="Times New Roman"/>
          <w:sz w:val="28"/>
          <w:szCs w:val="28"/>
        </w:rPr>
        <w:t xml:space="preserve">. 4.4 – 4.10 </w:t>
      </w:r>
      <w:r>
        <w:rPr>
          <w:rFonts w:ascii="Times New Roman" w:hAnsi="Times New Roman" w:cs="Times New Roman"/>
          <w:sz w:val="28"/>
          <w:szCs w:val="28"/>
        </w:rPr>
        <w:t>(с.51-52)</w:t>
      </w:r>
      <w:r w:rsidR="005F5A19">
        <w:rPr>
          <w:rFonts w:ascii="Times New Roman" w:hAnsi="Times New Roman" w:cs="Times New Roman"/>
          <w:sz w:val="28"/>
          <w:szCs w:val="28"/>
        </w:rPr>
        <w:t>.</w:t>
      </w:r>
    </w:p>
    <w:p w:rsidR="00157245" w:rsidRDefault="005F5A19" w:rsidP="00F11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536F">
        <w:rPr>
          <w:rFonts w:ascii="Times New Roman" w:hAnsi="Times New Roman" w:cs="Times New Roman"/>
          <w:sz w:val="28"/>
          <w:szCs w:val="28"/>
        </w:rPr>
        <w:t xml:space="preserve">Оформить отчет. </w:t>
      </w:r>
      <w:r>
        <w:rPr>
          <w:rFonts w:ascii="Times New Roman" w:hAnsi="Times New Roman" w:cs="Times New Roman"/>
          <w:sz w:val="28"/>
          <w:szCs w:val="28"/>
        </w:rPr>
        <w:t>В отчете по работе привести письменные ответы</w:t>
      </w:r>
      <w:r w:rsidR="00157245">
        <w:rPr>
          <w:rFonts w:ascii="Times New Roman" w:hAnsi="Times New Roman" w:cs="Times New Roman"/>
          <w:sz w:val="28"/>
          <w:szCs w:val="28"/>
        </w:rPr>
        <w:t xml:space="preserve"> на контрольные вопросы (с.</w:t>
      </w:r>
      <w:r>
        <w:rPr>
          <w:rFonts w:ascii="Times New Roman" w:hAnsi="Times New Roman" w:cs="Times New Roman"/>
          <w:sz w:val="28"/>
          <w:szCs w:val="28"/>
        </w:rPr>
        <w:t>53</w:t>
      </w:r>
      <w:r w:rsidR="00157245">
        <w:rPr>
          <w:rFonts w:ascii="Times New Roman" w:hAnsi="Times New Roman" w:cs="Times New Roman"/>
          <w:sz w:val="28"/>
          <w:szCs w:val="28"/>
        </w:rPr>
        <w:t>).</w:t>
      </w:r>
    </w:p>
    <w:p w:rsidR="002E77B1" w:rsidRDefault="002E77B1"/>
    <w:sectPr w:rsidR="002E77B1" w:rsidSect="002E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7245"/>
    <w:rsid w:val="00157245"/>
    <w:rsid w:val="002E77B1"/>
    <w:rsid w:val="0053536F"/>
    <w:rsid w:val="005F5A19"/>
    <w:rsid w:val="00804176"/>
    <w:rsid w:val="009B299B"/>
    <w:rsid w:val="00F1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3</cp:revision>
  <dcterms:created xsi:type="dcterms:W3CDTF">2020-11-19T00:57:00Z</dcterms:created>
  <dcterms:modified xsi:type="dcterms:W3CDTF">2020-11-19T06:23:00Z</dcterms:modified>
</cp:coreProperties>
</file>