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D21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ПО-18 История земельных отношений, пр., 17.02.22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color w:val="FF0000"/>
          <w:sz w:val="28"/>
          <w:szCs w:val="28"/>
        </w:rPr>
        <w:t>Отвечаем письменно на вопросы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>Вопросы для контроля знаний: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 1. Дайте определение понятиям – землеустройство, кадастр. 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2. В чем сущность смены </w:t>
      </w:r>
      <w:bookmarkStart w:id="0" w:name="_GoBack"/>
      <w:bookmarkEnd w:id="0"/>
      <w:r w:rsidRPr="006D17C6">
        <w:rPr>
          <w:rFonts w:ascii="Times New Roman" w:hAnsi="Times New Roman" w:cs="Times New Roman"/>
          <w:sz w:val="28"/>
          <w:szCs w:val="28"/>
        </w:rPr>
        <w:t>общественно-экономических формаций?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 3. Как изменяются производительные силы и производственные отношения в связи со сменой общественно-экономических формаций?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 4. Какое место занимает земля объект производительных сил?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17C6" w:rsidRPr="006D17C6" w:rsidRDefault="006D17C6" w:rsidP="006D17C6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D17C6">
        <w:rPr>
          <w:rFonts w:ascii="Times New Roman" w:hAnsi="Times New Roman" w:cs="Times New Roman"/>
          <w:color w:val="FF0000"/>
          <w:sz w:val="28"/>
          <w:szCs w:val="28"/>
        </w:rPr>
        <w:t>Ответьте на вопросы теста.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Тесты контроля усвоения темы: 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1.1 Первые геодезические работы на Руси появились: 1) в XI веке; 2) в X веке; 3) в XV веке; 4) начало XIX века. 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1.2 </w:t>
      </w:r>
      <w:proofErr w:type="gramStart"/>
      <w:r w:rsidRPr="006D17C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D17C6">
        <w:rPr>
          <w:rFonts w:ascii="Times New Roman" w:hAnsi="Times New Roman" w:cs="Times New Roman"/>
          <w:sz w:val="28"/>
          <w:szCs w:val="28"/>
        </w:rPr>
        <w:t xml:space="preserve"> каком году царь Михаил Федорович приказал изготовить новый Большой чертеж: 1) в 1450 году; 2) в 1350 году; 3) в 1627 году; 4) в 1800 году. 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1.3 К «Большому чертежу Московского государства» прилагалась: 1) «Брошюра Большого Чертежа»; 2) «Книга Большого Чертежа»; 3) «Летопись Большого Чертежа»; 4) «Записка Большого </w:t>
      </w:r>
      <w:r>
        <w:rPr>
          <w:rFonts w:ascii="Times New Roman" w:hAnsi="Times New Roman" w:cs="Times New Roman"/>
          <w:sz w:val="28"/>
          <w:szCs w:val="28"/>
        </w:rPr>
        <w:t xml:space="preserve">Чертежа». </w:t>
      </w:r>
      <w:r w:rsidRPr="006D1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1.4 В каком ведомстве впервые началось изготовление угломерных </w:t>
      </w:r>
      <w:proofErr w:type="gramStart"/>
      <w:r w:rsidRPr="006D17C6">
        <w:rPr>
          <w:rFonts w:ascii="Times New Roman" w:hAnsi="Times New Roman" w:cs="Times New Roman"/>
          <w:sz w:val="28"/>
          <w:szCs w:val="28"/>
        </w:rPr>
        <w:t>приборов ?</w:t>
      </w:r>
      <w:proofErr w:type="gramEnd"/>
      <w:r w:rsidRPr="006D17C6">
        <w:rPr>
          <w:rFonts w:ascii="Times New Roman" w:hAnsi="Times New Roman" w:cs="Times New Roman"/>
          <w:sz w:val="28"/>
          <w:szCs w:val="28"/>
        </w:rPr>
        <w:t xml:space="preserve"> 1)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Гравировальня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; 2) Гражданская типография для печатания, «книг, карт и всяких листов»; 3) Оптико-механическая мастерская; 4) Школа цифири и землемерия. 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1.5 Академические экспедиции, произошедшие после смерти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М.В.Ломоносова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 в 1765 г., в 1768—1774 годах, были направлены на исправление: 1) Атласа Российской Империи; 2) «Большого Чертежа Московского Государства»; 3) «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Хорографической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 чертежной книги»; 4) «Служебной чертежной книги».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 1.6 </w:t>
      </w:r>
      <w:proofErr w:type="gramStart"/>
      <w:r w:rsidRPr="006D17C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D17C6">
        <w:rPr>
          <w:rFonts w:ascii="Times New Roman" w:hAnsi="Times New Roman" w:cs="Times New Roman"/>
          <w:sz w:val="28"/>
          <w:szCs w:val="28"/>
        </w:rPr>
        <w:t xml:space="preserve"> результате гидрографических работ Балтийского моря в 1710 году: 1) был напечатан Атлас Российской Империи; 2) был напечатан атлас морских карт под названием «Книга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розмерная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 градусных карт Ост-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Зее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Варяжскаго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 </w:t>
      </w:r>
      <w:r w:rsidRPr="006D17C6">
        <w:rPr>
          <w:rFonts w:ascii="Times New Roman" w:hAnsi="Times New Roman" w:cs="Times New Roman"/>
          <w:sz w:val="28"/>
          <w:szCs w:val="28"/>
        </w:rPr>
        <w:lastRenderedPageBreak/>
        <w:t xml:space="preserve">моря»; 3) был напечатан «Чертеж русским и шведским городам до Варяжского моря»; 4) был напечатан «Чертеж всех сибирских градов и земель». 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>1.7 Константиновская землемерная школа ныне - это: 1) Государственный университет по землеустройству; 2) Московский государственный университет геодезии и картографии; 3) Российский государственный геологоразведочный университет имени Серго Орджоникидзе; 4) Московский финансово-юридический университет МФЮА.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 1.8 Основным учреждением государственной геодезической службы в СССР в начале XX века являлось: 1) Главное управление геодезии и картогра</w:t>
      </w:r>
      <w:r>
        <w:rPr>
          <w:rFonts w:ascii="Times New Roman" w:hAnsi="Times New Roman" w:cs="Times New Roman"/>
          <w:sz w:val="28"/>
          <w:szCs w:val="28"/>
        </w:rPr>
        <w:t xml:space="preserve">фии при Совете Министров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СССР; </w:t>
      </w:r>
      <w:r w:rsidRPr="006D17C6">
        <w:rPr>
          <w:rFonts w:ascii="Times New Roman" w:hAnsi="Times New Roman" w:cs="Times New Roman"/>
          <w:sz w:val="28"/>
          <w:szCs w:val="28"/>
        </w:rPr>
        <w:t xml:space="preserve"> 2</w:t>
      </w:r>
      <w:proofErr w:type="gramEnd"/>
      <w:r w:rsidRPr="006D17C6">
        <w:rPr>
          <w:rFonts w:ascii="Times New Roman" w:hAnsi="Times New Roman" w:cs="Times New Roman"/>
          <w:sz w:val="28"/>
          <w:szCs w:val="28"/>
        </w:rPr>
        <w:t>) Минсельхоз СССР; 3) Главные геологические, геологоразведочные и геолого-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гидро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-геодезические управления ВСНХ СССР,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Наркомтяжпрома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 СССР,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Наркомтопа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 СССР; 4) Совет Министров СССР.</w:t>
      </w:r>
    </w:p>
    <w:p w:rsid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 1.9 Советский геодезист, который определил новые размеры Земли, и создал сеть государственной триангуляции СССР в 1928 году: 1) Ф.Н. Красовский; 2) М.С.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Молоденский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; 3) А.М.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Вировец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; 4) А.А. Изотов. </w:t>
      </w:r>
    </w:p>
    <w:p w:rsidR="006D17C6" w:rsidRPr="006D17C6" w:rsidRDefault="006D17C6" w:rsidP="006D17C6">
      <w:pPr>
        <w:jc w:val="both"/>
        <w:rPr>
          <w:rFonts w:ascii="Times New Roman" w:hAnsi="Times New Roman" w:cs="Times New Roman"/>
          <w:sz w:val="28"/>
          <w:szCs w:val="28"/>
        </w:rPr>
      </w:pPr>
      <w:r w:rsidRPr="006D17C6">
        <w:rPr>
          <w:rFonts w:ascii="Times New Roman" w:hAnsi="Times New Roman" w:cs="Times New Roman"/>
          <w:sz w:val="28"/>
          <w:szCs w:val="28"/>
        </w:rPr>
        <w:t xml:space="preserve">1.10 Крупнейший центр развития научной мысли в области геодезических знаний, образованный в конце 1928 года в Москве: 1)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ЦНИИГАиК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 xml:space="preserve">; 2) ГУЗ; 3) Московский университет геодезии и картографии; 4) РТИ имени академика А.Л. </w:t>
      </w:r>
      <w:proofErr w:type="spellStart"/>
      <w:r w:rsidRPr="006D17C6">
        <w:rPr>
          <w:rFonts w:ascii="Times New Roman" w:hAnsi="Times New Roman" w:cs="Times New Roman"/>
          <w:sz w:val="28"/>
          <w:szCs w:val="28"/>
        </w:rPr>
        <w:t>Минца</w:t>
      </w:r>
      <w:proofErr w:type="spellEnd"/>
      <w:r w:rsidRPr="006D17C6">
        <w:rPr>
          <w:rFonts w:ascii="Times New Roman" w:hAnsi="Times New Roman" w:cs="Times New Roman"/>
          <w:sz w:val="28"/>
          <w:szCs w:val="28"/>
        </w:rPr>
        <w:t>.</w:t>
      </w:r>
    </w:p>
    <w:sectPr w:rsidR="006D17C6" w:rsidRPr="006D1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7C6"/>
    <w:rsid w:val="006D17C6"/>
    <w:rsid w:val="009E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1A941"/>
  <w15:chartTrackingRefBased/>
  <w15:docId w15:val="{FF8C205B-6A50-48A7-8C50-AA3224AA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428</Words>
  <Characters>2443</Characters>
  <Application>Microsoft Office Word</Application>
  <DocSecurity>0</DocSecurity>
  <Lines>20</Lines>
  <Paragraphs>5</Paragraphs>
  <ScaleCrop>false</ScaleCrop>
  <Company>HP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</cp:revision>
  <dcterms:created xsi:type="dcterms:W3CDTF">2022-02-13T11:05:00Z</dcterms:created>
  <dcterms:modified xsi:type="dcterms:W3CDTF">2022-02-13T11:10:00Z</dcterms:modified>
</cp:coreProperties>
</file>