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1FF" w:rsidRDefault="00DC73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ПО-18 Истрия земельных отношений,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</w:rPr>
        <w:t>, 10.02.22</w:t>
      </w:r>
    </w:p>
    <w:p w:rsidR="00DC7398" w:rsidRDefault="00DC7398">
      <w:pPr>
        <w:rPr>
          <w:rFonts w:ascii="Times New Roman" w:hAnsi="Times New Roman" w:cs="Times New Roman"/>
          <w:sz w:val="28"/>
          <w:szCs w:val="28"/>
        </w:rPr>
      </w:pPr>
    </w:p>
    <w:p w:rsidR="00DC7398" w:rsidRDefault="00DC7398" w:rsidP="00DC7398">
      <w:pPr>
        <w:rPr>
          <w:rFonts w:ascii="Times New Roman" w:hAnsi="Times New Roman" w:cs="Times New Roman"/>
          <w:sz w:val="28"/>
          <w:szCs w:val="28"/>
        </w:rPr>
      </w:pPr>
      <w:r w:rsidRPr="00DC7398">
        <w:rPr>
          <w:rFonts w:ascii="Times New Roman" w:hAnsi="Times New Roman" w:cs="Times New Roman"/>
          <w:sz w:val="28"/>
          <w:szCs w:val="28"/>
        </w:rPr>
        <w:t xml:space="preserve">Вопросы для самостоятельного изучения: </w:t>
      </w:r>
    </w:p>
    <w:p w:rsidR="00DC7398" w:rsidRPr="00DC7398" w:rsidRDefault="00DC7398" w:rsidP="00DC739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C7398">
        <w:rPr>
          <w:rFonts w:ascii="Times New Roman" w:hAnsi="Times New Roman" w:cs="Times New Roman"/>
          <w:sz w:val="28"/>
          <w:szCs w:val="28"/>
        </w:rPr>
        <w:t xml:space="preserve">Земельный кадастр в Древнем Египте, </w:t>
      </w:r>
      <w:proofErr w:type="spellStart"/>
      <w:r w:rsidRPr="00DC7398">
        <w:rPr>
          <w:rFonts w:ascii="Times New Roman" w:hAnsi="Times New Roman" w:cs="Times New Roman"/>
          <w:sz w:val="28"/>
          <w:szCs w:val="28"/>
        </w:rPr>
        <w:t>Вавилонии</w:t>
      </w:r>
      <w:proofErr w:type="spellEnd"/>
      <w:r w:rsidRPr="00DC7398">
        <w:rPr>
          <w:rFonts w:ascii="Times New Roman" w:hAnsi="Times New Roman" w:cs="Times New Roman"/>
          <w:sz w:val="28"/>
          <w:szCs w:val="28"/>
        </w:rPr>
        <w:t xml:space="preserve">, Древней Греции, Древнем Риме. </w:t>
      </w:r>
    </w:p>
    <w:p w:rsidR="00DC7398" w:rsidRDefault="00DC7398" w:rsidP="00DC739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C7398">
        <w:rPr>
          <w:rFonts w:ascii="Times New Roman" w:hAnsi="Times New Roman" w:cs="Times New Roman"/>
          <w:sz w:val="28"/>
          <w:szCs w:val="28"/>
        </w:rPr>
        <w:t>Темы рефератов:</w:t>
      </w:r>
    </w:p>
    <w:p w:rsidR="00DC7398" w:rsidRDefault="00DC7398" w:rsidP="00DC7398">
      <w:pPr>
        <w:pStyle w:val="a3"/>
        <w:rPr>
          <w:rFonts w:ascii="Times New Roman" w:hAnsi="Times New Roman" w:cs="Times New Roman"/>
          <w:sz w:val="28"/>
          <w:szCs w:val="28"/>
        </w:rPr>
      </w:pPr>
      <w:r w:rsidRPr="00DC7398">
        <w:rPr>
          <w:rFonts w:ascii="Times New Roman" w:hAnsi="Times New Roman" w:cs="Times New Roman"/>
          <w:sz w:val="28"/>
          <w:szCs w:val="28"/>
        </w:rPr>
        <w:t xml:space="preserve"> 1. Земельный кадастр Древнего Египта.</w:t>
      </w:r>
    </w:p>
    <w:p w:rsidR="00DC7398" w:rsidRDefault="00DC7398" w:rsidP="00DC7398">
      <w:pPr>
        <w:pStyle w:val="a3"/>
        <w:rPr>
          <w:rFonts w:ascii="Times New Roman" w:hAnsi="Times New Roman" w:cs="Times New Roman"/>
          <w:sz w:val="28"/>
          <w:szCs w:val="28"/>
        </w:rPr>
      </w:pPr>
      <w:r w:rsidRPr="00DC7398">
        <w:rPr>
          <w:rFonts w:ascii="Times New Roman" w:hAnsi="Times New Roman" w:cs="Times New Roman"/>
          <w:sz w:val="28"/>
          <w:szCs w:val="28"/>
        </w:rPr>
        <w:t xml:space="preserve"> 2. Земельный кадастр древних государств Междуречья.</w:t>
      </w:r>
    </w:p>
    <w:p w:rsidR="00DC7398" w:rsidRDefault="00DC7398" w:rsidP="00DC7398">
      <w:pPr>
        <w:pStyle w:val="a3"/>
        <w:rPr>
          <w:rFonts w:ascii="Times New Roman" w:hAnsi="Times New Roman" w:cs="Times New Roman"/>
          <w:sz w:val="28"/>
          <w:szCs w:val="28"/>
        </w:rPr>
      </w:pPr>
      <w:r w:rsidRPr="00DC7398">
        <w:rPr>
          <w:rFonts w:ascii="Times New Roman" w:hAnsi="Times New Roman" w:cs="Times New Roman"/>
          <w:sz w:val="28"/>
          <w:szCs w:val="28"/>
        </w:rPr>
        <w:t xml:space="preserve"> 3. Земельный кадастр Древнего Китая.</w:t>
      </w:r>
    </w:p>
    <w:p w:rsidR="00DC7398" w:rsidRDefault="00DC7398" w:rsidP="00DC7398">
      <w:pPr>
        <w:pStyle w:val="a3"/>
        <w:rPr>
          <w:rFonts w:ascii="Times New Roman" w:hAnsi="Times New Roman" w:cs="Times New Roman"/>
          <w:sz w:val="28"/>
          <w:szCs w:val="28"/>
        </w:rPr>
      </w:pPr>
      <w:r w:rsidRPr="00DC7398">
        <w:rPr>
          <w:rFonts w:ascii="Times New Roman" w:hAnsi="Times New Roman" w:cs="Times New Roman"/>
          <w:sz w:val="28"/>
          <w:szCs w:val="28"/>
        </w:rPr>
        <w:t xml:space="preserve"> 4. Земельный кадастр Древней Греции.</w:t>
      </w:r>
    </w:p>
    <w:p w:rsidR="00DC7398" w:rsidRPr="00DC7398" w:rsidRDefault="00DC7398" w:rsidP="00DC7398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C7398">
        <w:rPr>
          <w:rFonts w:ascii="Times New Roman" w:hAnsi="Times New Roman" w:cs="Times New Roman"/>
          <w:sz w:val="28"/>
          <w:szCs w:val="28"/>
        </w:rPr>
        <w:t xml:space="preserve"> 5. Земельный кадастр Древнего Рима.</w:t>
      </w:r>
    </w:p>
    <w:sectPr w:rsidR="00DC7398" w:rsidRPr="00DC7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463BA"/>
    <w:multiLevelType w:val="hybridMultilevel"/>
    <w:tmpl w:val="C944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398"/>
    <w:rsid w:val="00DC7398"/>
    <w:rsid w:val="00ED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4D846"/>
  <w15:chartTrackingRefBased/>
  <w15:docId w15:val="{735D99D2-B8C0-435C-ADF1-43AFA1B7E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3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330</Characters>
  <Application>Microsoft Office Word</Application>
  <DocSecurity>0</DocSecurity>
  <Lines>2</Lines>
  <Paragraphs>1</Paragraphs>
  <ScaleCrop>false</ScaleCrop>
  <Company>HP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</cp:revision>
  <dcterms:created xsi:type="dcterms:W3CDTF">2022-02-06T06:18:00Z</dcterms:created>
  <dcterms:modified xsi:type="dcterms:W3CDTF">2022-02-06T06:20:00Z</dcterms:modified>
</cp:coreProperties>
</file>