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AB" w:rsidRDefault="000E6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ПО-18 Лесоустройство,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, 09.02.22.</w:t>
      </w:r>
    </w:p>
    <w:p w:rsidR="000E6AA3" w:rsidRDefault="000E6AA3">
      <w:pPr>
        <w:rPr>
          <w:rFonts w:ascii="Times New Roman" w:hAnsi="Times New Roman" w:cs="Times New Roman"/>
          <w:sz w:val="28"/>
          <w:szCs w:val="28"/>
        </w:rPr>
      </w:pPr>
    </w:p>
    <w:p w:rsidR="000E6AA3" w:rsidRDefault="000E6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AA3">
        <w:rPr>
          <w:rFonts w:ascii="Times New Roman" w:hAnsi="Times New Roman" w:cs="Times New Roman"/>
          <w:color w:val="FF0000"/>
          <w:sz w:val="28"/>
          <w:szCs w:val="28"/>
        </w:rPr>
        <w:t xml:space="preserve">Смотрим сначала презентацию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E6AA3">
          <w:rPr>
            <w:rStyle w:val="a3"/>
            <w:rFonts w:ascii="Times New Roman" w:hAnsi="Times New Roman" w:cs="Times New Roman"/>
            <w:sz w:val="28"/>
            <w:szCs w:val="28"/>
          </w:rPr>
          <w:t>lesoustroystvo_-_osnova_effektivnogo_i_ustoychivogo_upravleniya_lesami.pdf (czl38.ru)</w:t>
        </w:r>
      </w:hyperlink>
    </w:p>
    <w:p w:rsidR="000E6AA3" w:rsidRPr="000E6AA3" w:rsidRDefault="000E6AA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E6AA3">
        <w:rPr>
          <w:rFonts w:ascii="Times New Roman" w:hAnsi="Times New Roman" w:cs="Times New Roman"/>
          <w:color w:val="FF0000"/>
          <w:sz w:val="28"/>
          <w:szCs w:val="28"/>
        </w:rPr>
        <w:t>И конспектируем остальную часть</w:t>
      </w:r>
    </w:p>
    <w:p w:rsidR="000E6AA3" w:rsidRDefault="000E6AA3">
      <w:pPr>
        <w:rPr>
          <w:rFonts w:ascii="Times New Roman" w:hAnsi="Times New Roman" w:cs="Times New Roman"/>
          <w:sz w:val="28"/>
          <w:szCs w:val="28"/>
        </w:rPr>
      </w:pPr>
    </w:p>
    <w:p w:rsidR="000E6AA3" w:rsidRPr="000E6AA3" w:rsidRDefault="000E6AA3" w:rsidP="000E6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Леса служат также источником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ресуров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: ягод, грибов, технического и лекарственного сырья. Являясь важнейшей составной частью биосферы земли, они обладают многогранными необходимыми для жизни человека водоохранно-за-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щитными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>, санитарно-гигиеническими, рекреационными и другими свойствами.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>Плановая организация и рациональное использование всех этих ресурсов и полезностей леса возможны только после их полного учета и всесторонней оценки. Решение этой крупной и сложной задачи и составляет основное содержание лесной таксации.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b/>
          <w:bCs/>
          <w:sz w:val="28"/>
          <w:szCs w:val="28"/>
        </w:rPr>
        <w:t>Таксация</w:t>
      </w:r>
      <w:r w:rsidRPr="000E6AA3">
        <w:rPr>
          <w:rFonts w:ascii="Times New Roman" w:hAnsi="Times New Roman" w:cs="Times New Roman"/>
          <w:sz w:val="28"/>
          <w:szCs w:val="28"/>
        </w:rPr>
        <w:t> — слово латинского происхождения, означает оценивать, выявлять. По определению, данному в лесной энциклопедии (1986), под лесной таксацией следует понимать комплекс технических действий, направленных на выявление, учет и оценку количественных и качественных характеристик лесных ресурсов в статике и динамике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Лесная таксация — это часть общего учения о лесе. Она занимается изучением теории и техники измерения и учета отдельных деревьев или их частей, совокупности деревьев, насаждений, лесных массивов, а также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ресурсов. Лесная таксация как научная дисциплина изучает и разрабатывает методы всестороннего количественного (объем) и качественного (товарность) учета и оценки древесины как на корню, так и в заготовленном виде, закономерностей строения, роста, прироста и производительности древостоев.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>В ряду наук о лесе таксация — одна из основных, на которой базируется построение всей техники лесоводства. Поэтому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она тесно связана со многими научными дисциплинами: ботаникой, дендрологией,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древесиноведением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, почвоведением, лесным товароведением, геодезией. Все эти дисциплины в той или иной мере используют методы лесной таксации или материалы, полученные при ее проведении. Из наук о лесе лесная таксация наиболее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математизирована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и служит своего рода связующим звеном между точными науками и различными лесными дисциплинами.</w:t>
      </w:r>
    </w:p>
    <w:p w:rsid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lastRenderedPageBreak/>
        <w:t xml:space="preserve">Особенно тесно таксация связана с лесоустройством, составляя с ним единое целое. Разрабатываемые лесоустройством проекты организации и ведения лесного хозяйства, в которых решаются такие важные задачи, как установление возрастов рубки, размеров пользования лесом, объемов </w:t>
      </w:r>
      <w:proofErr w:type="spellStart"/>
      <w:proofErr w:type="gramStart"/>
      <w:r w:rsidRPr="000E6AA3">
        <w:rPr>
          <w:rFonts w:ascii="Times New Roman" w:hAnsi="Times New Roman" w:cs="Times New Roman"/>
          <w:sz w:val="28"/>
          <w:szCs w:val="28"/>
        </w:rPr>
        <w:t>лесохозяйствен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0E6AA3">
        <w:rPr>
          <w:rFonts w:ascii="Times New Roman" w:hAnsi="Times New Roman" w:cs="Times New Roman"/>
          <w:sz w:val="28"/>
          <w:szCs w:val="28"/>
        </w:rPr>
        <w:t xml:space="preserve"> и лесовосстановительных мероприятий и другие, прежде всего основываются на таксационных данных. Таксатор — одна из ведущих фигур в лесоустройстве, поэтому, когда говорят о профессии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лесоустроителя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>, то под этим чаще всего подразумевают таксатора.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Данные лесной таксации и ее методы находят широкое применение при решении многих вопросов лесного хозяйства. В связи с этим целью таксационных работ являются- приведение лесов в известность; обеспечение плановых органов информацией о состоянии и динамике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лесосырьезых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ресурсов, необходимой для организации, планирования и управления лесным хозяйством и лесной промышленностью; получение при лесоустройстве лесоинвентаризационных материалов, необходимых для разработки проектов организации и развития лесного хозяйства; обеспечение лесных предприятий необходимыми материалами для решения производственных задач; разработка для смежных дисциплин технических приемов и методов проведения работ научно-исследовательского характера.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Задачами лесной таксации являются: разработка методов измерения и учета отдельных деревьев, их частей, совокупности деревьев, определения объемов заготовленной древесины и других продуктов леса, а также методов количественной и качественной инвентаризации насаждений и лесных массивов (характеристика запаса и прироста, распределения по породам, возрасту, качественному состоянию и другим таксационным показателям); учет площадей и запасов лесов, их пространственного размещения (с составлением планово-картографических материалов); изучение и выявление закономерностей роста, прироста, строения, товарной структуры и продуктивности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дрс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востоев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в зависимости от влияющих на них факторов;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промыш</w:t>
      </w:r>
      <w:proofErr w:type="spellEnd"/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>ленная таксация лесов (отвод и таксация лесосек, их материально-денежная оценка); численная оценка влияния на лес хозяйственных мероприятий; своевременный и правильный учет текущих изменений в лесу, периодический учет лесного фонда и т. д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Объектом лесной таксации служит лесной фонд (его слагаемые— </w:t>
      </w:r>
      <w:proofErr w:type="spellStart"/>
      <w:proofErr w:type="gramStart"/>
      <w:r w:rsidRPr="000E6AA3">
        <w:rPr>
          <w:rFonts w:ascii="Times New Roman" w:hAnsi="Times New Roman" w:cs="Times New Roman"/>
          <w:sz w:val="28"/>
          <w:szCs w:val="28"/>
        </w:rPr>
        <w:t>дерево,_</w:t>
      </w:r>
      <w:proofErr w:type="gramEnd"/>
      <w:r w:rsidRPr="000E6AA3">
        <w:rPr>
          <w:rFonts w:ascii="Times New Roman" w:hAnsi="Times New Roman" w:cs="Times New Roman"/>
          <w:sz w:val="28"/>
          <w:szCs w:val="28"/>
        </w:rPr>
        <w:t>древостой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, лесной массив) и получаемые из него продукты. Первичная, наиболее простая учетная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еди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— срубленное или растущее дерево. Измерение и определение размеров и объема срубленного дерева значительно проще, чем растущего, поэтому методы их таксации различны </w:t>
      </w:r>
      <w:proofErr w:type="gramStart"/>
      <w:r w:rsidRPr="000E6A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AA3">
        <w:rPr>
          <w:rFonts w:ascii="Times New Roman" w:hAnsi="Times New Roman" w:cs="Times New Roman"/>
          <w:sz w:val="28"/>
          <w:szCs w:val="28"/>
        </w:rPr>
        <w:t xml:space="preserve"> зависимости от хозяйственного назначения срубленное дерево распиливают </w:t>
      </w:r>
      <w:r w:rsidRPr="000E6AA3">
        <w:rPr>
          <w:rFonts w:ascii="Times New Roman" w:hAnsi="Times New Roman" w:cs="Times New Roman"/>
          <w:sz w:val="28"/>
          <w:szCs w:val="28"/>
        </w:rPr>
        <w:lastRenderedPageBreak/>
        <w:t>на части. Определение размеров и объема каждой такой части или их совокупности также является предметом таксации.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i/>
          <w:iCs/>
          <w:sz w:val="28"/>
          <w:szCs w:val="28"/>
        </w:rPr>
        <w:t>Совокупность растущих деревьев составляет древостой</w:t>
      </w:r>
      <w:r w:rsidRPr="000E6AA3">
        <w:rPr>
          <w:rFonts w:ascii="Times New Roman" w:hAnsi="Times New Roman" w:cs="Times New Roman"/>
          <w:sz w:val="28"/>
          <w:szCs w:val="28"/>
        </w:rPr>
        <w:t xml:space="preserve">. Его таксация — задача </w:t>
      </w:r>
      <w:proofErr w:type="spellStart"/>
      <w:proofErr w:type="gramStart"/>
      <w:r w:rsidRPr="000E6AA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>.^</w:t>
      </w:r>
      <w:proofErr w:type="gramEnd"/>
      <w:r w:rsidRPr="000E6AA3">
        <w:rPr>
          <w:rFonts w:ascii="Times New Roman" w:hAnsi="Times New Roman" w:cs="Times New Roman"/>
          <w:sz w:val="28"/>
          <w:szCs w:val="28"/>
        </w:rPr>
        <w:t>е сложная, чем таксация отдельного дерева. В настоящее время разработано много различных (по трудоемкости и точности) методов таксации древостоя.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b/>
          <w:bCs/>
          <w:sz w:val="28"/>
          <w:szCs w:val="28"/>
        </w:rPr>
        <w:t>Лесной фонд</w:t>
      </w:r>
      <w:r w:rsidRPr="000E6AA3">
        <w:rPr>
          <w:rFonts w:ascii="Times New Roman" w:hAnsi="Times New Roman" w:cs="Times New Roman"/>
          <w:sz w:val="28"/>
          <w:szCs w:val="28"/>
        </w:rPr>
        <w:t> складывается из отдельных лесных массивов, состоящих не только из насаждений, но и других видов лесных земель, которые также являются объектами лесной таксации.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>Многоцелевой характер и разнообразие объектов таксации требуют различного подхода к разработке методов и техники учета леса. Изучая лес как живой объект, таксация прежде всего рассматривает его не как случайное скопление деревьев, не зависящих друг от друга, а как единое целое, все компоненты которого — деревья, кустарники, почвенный покров и т. д.— органически связаны между собой и с окружающей средой.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Лесная таксация чаще всего имеет дело с множеством деревьев и насаждений. Поэтому одним из основных ее методов, является метод массовых наблюдений. Простейшей величиной, характеризующей полученное множество данных, является среднеарифметическая величина. Однако для полной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характе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ристики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изучаемого множества этого бывает недостаточно. Поэтому для более углубленного анализа полученных сведений в лесной таксации широко используют математические методы: теорию ошибок, теорию средних величин, математическую статистику, корреляционный и другие анализы, позволяющие устанавливать необходимые связи и закономерности, присущие изучаемому явлению.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Существенный недостаток метода массовых наблюдений — его трудоемкость. С целью его устранения в лесной таксации часто применяют выборочные методы, т. е. получают характеристику всей совокупности (множества) по ее части. Так, по данным, полученным на пробной площади, характеризуют все насаждение, а по данным небольшое числа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модечьных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деревьев составляют представление о всех деревьях и т. д.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t xml:space="preserve">В основе выборочных методов таксации лежат закон больших чисел и теория вероятности. Суть первого заключается в том, что чем больше число наблюдений, тем ближе полученный результат к истинному значению. Теория вероятности позволяет установить вероятность наступления исследуемого явления по отношению к общему числу случаев, она </w:t>
      </w:r>
      <w:proofErr w:type="spellStart"/>
      <w:r w:rsidRPr="000E6AA3">
        <w:rPr>
          <w:rFonts w:ascii="Times New Roman" w:hAnsi="Times New Roman" w:cs="Times New Roman"/>
          <w:sz w:val="28"/>
          <w:szCs w:val="28"/>
        </w:rPr>
        <w:t>ооъясняет</w:t>
      </w:r>
      <w:proofErr w:type="spellEnd"/>
      <w:r w:rsidRPr="000E6AA3">
        <w:rPr>
          <w:rFonts w:ascii="Times New Roman" w:hAnsi="Times New Roman" w:cs="Times New Roman"/>
          <w:sz w:val="28"/>
          <w:szCs w:val="28"/>
        </w:rPr>
        <w:t xml:space="preserve"> также закономерности распределения ошибок в измерениях и отклонений от нормального распределения.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  <w:r w:rsidRPr="000E6AA3">
        <w:rPr>
          <w:rFonts w:ascii="Times New Roman" w:hAnsi="Times New Roman" w:cs="Times New Roman"/>
          <w:sz w:val="28"/>
          <w:szCs w:val="28"/>
        </w:rPr>
        <w:lastRenderedPageBreak/>
        <w:t>По характеру описания изучаемых насаждений различают следующие методы таксации (в порядке возрастания их трудоемкости и точности): визуальный, измерительный и перечислительный. Нередко эти методы применяются комбинированно: измерительно-перечислительный, выборочно-измерительный, выборочно-перечислительный и т. д. При инвентаризации лесов преобладающим является визуальный метод. Однако в последние годы в связи с возрастанием требований к точности работ все большее распространение получают измерительные и перечислительные методы.</w:t>
      </w:r>
    </w:p>
    <w:p w:rsidR="000E6AA3" w:rsidRPr="000E6AA3" w:rsidRDefault="000E6AA3" w:rsidP="000E6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AA3" w:rsidRPr="000E6AA3" w:rsidRDefault="000E6A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6AA3" w:rsidRPr="000E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A3"/>
    <w:rsid w:val="000E6AA3"/>
    <w:rsid w:val="00A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AC90"/>
  <w15:chartTrackingRefBased/>
  <w15:docId w15:val="{D7A835BE-7168-400B-9AD2-A98AA392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l38.ru/sites/default/files/documentation/lesoustroystvo_-_osnova_effektivnogo_i_ustoychivogo_upravleniya_les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6601</Characters>
  <Application>Microsoft Office Word</Application>
  <DocSecurity>0</DocSecurity>
  <Lines>55</Lines>
  <Paragraphs>15</Paragraphs>
  <ScaleCrop>false</ScaleCrop>
  <Company>HP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2022-02-06T05:57:00Z</dcterms:created>
  <dcterms:modified xsi:type="dcterms:W3CDTF">2022-02-06T06:04:00Z</dcterms:modified>
</cp:coreProperties>
</file>