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C374" w14:textId="5759FA24" w:rsidR="00510398" w:rsidRPr="00B10251" w:rsidRDefault="00B10251">
      <w:pPr>
        <w:rPr>
          <w:b/>
          <w:bCs/>
        </w:rPr>
      </w:pPr>
      <w:r w:rsidRPr="00B10251">
        <w:rPr>
          <w:b/>
          <w:bCs/>
        </w:rPr>
        <w:t>Кратко охарактеризовать основные полномочия Минприроды России</w:t>
      </w:r>
    </w:p>
    <w:p w14:paraId="1F479AA1" w14:textId="1903D314" w:rsidR="00AA23CF" w:rsidRDefault="00AA23CF"/>
    <w:p w14:paraId="42C56FC5" w14:textId="4F36CC4A" w:rsidR="00AA23CF" w:rsidRDefault="00AA23CF">
      <w:r w:rsidRPr="00AA23CF">
        <w:t>Положение о Министерстве природных ресурсов и экологии Российской Федерации</w:t>
      </w:r>
    </w:p>
    <w:p w14:paraId="0447FFC3" w14:textId="015F2738" w:rsidR="007E3808" w:rsidRDefault="00A82B31">
      <w:hyperlink r:id="rId4" w:history="1">
        <w:r w:rsidR="007E3808" w:rsidRPr="0068043C">
          <w:rPr>
            <w:rStyle w:val="a3"/>
          </w:rPr>
          <w:t>http://www.consultant.ru/document/cons_doc_LAW_188947/42bb01d64c5d3165449227cb2ef0982a39d33989/</w:t>
        </w:r>
      </w:hyperlink>
    </w:p>
    <w:p w14:paraId="629B61B8" w14:textId="3A090593" w:rsidR="007E3808" w:rsidRDefault="00A53606">
      <w:r>
        <w:t>или</w:t>
      </w:r>
    </w:p>
    <w:p w14:paraId="0727ACA0" w14:textId="380F7DDA" w:rsidR="00A53606" w:rsidRDefault="00A82B31">
      <w:hyperlink r:id="rId5" w:history="1">
        <w:r w:rsidR="00A53606" w:rsidRPr="00E638FB">
          <w:rPr>
            <w:rStyle w:val="a3"/>
          </w:rPr>
          <w:t>https://www.mnr.gov.ru/about/statute/</w:t>
        </w:r>
      </w:hyperlink>
    </w:p>
    <w:p w14:paraId="2C83587D" w14:textId="77777777" w:rsidR="00A53606" w:rsidRDefault="00A53606"/>
    <w:sectPr w:rsidR="00A5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F"/>
    <w:rsid w:val="0013037B"/>
    <w:rsid w:val="004736C5"/>
    <w:rsid w:val="00510398"/>
    <w:rsid w:val="007E3808"/>
    <w:rsid w:val="00A53606"/>
    <w:rsid w:val="00A82B31"/>
    <w:rsid w:val="00AA23CF"/>
    <w:rsid w:val="00B1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BEEB"/>
  <w15:chartTrackingRefBased/>
  <w15:docId w15:val="{912AF78B-764B-4F96-8CA4-D241843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8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8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E3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nr.gov.ru/about/statute/" TargetMode="External"/><Relationship Id="rId4" Type="http://schemas.openxmlformats.org/officeDocument/2006/relationships/hyperlink" Target="http://www.consultant.ru/document/cons_doc_LAW_188947/42bb01d64c5d3165449227cb2ef0982a39d339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Shalikovsky</dc:creator>
  <cp:keywords/>
  <dc:description/>
  <cp:lastModifiedBy>Shalikovsky</cp:lastModifiedBy>
  <cp:revision>2</cp:revision>
  <dcterms:created xsi:type="dcterms:W3CDTF">2022-02-04T00:42:00Z</dcterms:created>
  <dcterms:modified xsi:type="dcterms:W3CDTF">2022-02-04T00:42:00Z</dcterms:modified>
</cp:coreProperties>
</file>