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BD6" w:rsidRDefault="007F1BD6" w:rsidP="007F1BD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Предмет называется Комплексное Использование и Охрана Водных Ресурсов (сокрушенно – КИОВО</w:t>
      </w:r>
      <w:r>
        <w:rPr>
          <w:rFonts w:ascii="Times New Roman" w:hAnsi="Times New Roman" w:cs="Times New Roman"/>
          <w:bCs/>
          <w:sz w:val="28"/>
          <w:szCs w:val="28"/>
        </w:rPr>
        <w:t>)</w:t>
      </w:r>
    </w:p>
    <w:p w:rsidR="007F1BD6" w:rsidRDefault="007F1BD6" w:rsidP="007F1BD6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1BD6" w:rsidRPr="007F1BD6" w:rsidRDefault="007F1BD6" w:rsidP="007F1B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для практических занятий на 11.02.2022 года</w:t>
      </w:r>
      <w:bookmarkStart w:id="0" w:name="_GoBack"/>
      <w:bookmarkEnd w:id="0"/>
    </w:p>
    <w:p w:rsidR="007F1BD6" w:rsidRDefault="007F1BD6" w:rsidP="004A43D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0E8" w:rsidRPr="004A43D7" w:rsidRDefault="004A43D7" w:rsidP="004A43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Найти </w:t>
      </w:r>
      <w:r>
        <w:rPr>
          <w:rFonts w:ascii="Times New Roman" w:hAnsi="Times New Roman" w:cs="Times New Roman"/>
          <w:sz w:val="28"/>
          <w:szCs w:val="28"/>
        </w:rPr>
        <w:t xml:space="preserve">(в интернете они есть в открытом доступе) </w:t>
      </w:r>
      <w:r>
        <w:rPr>
          <w:rFonts w:ascii="Times New Roman" w:hAnsi="Times New Roman" w:cs="Times New Roman"/>
          <w:b/>
          <w:sz w:val="28"/>
          <w:szCs w:val="28"/>
        </w:rPr>
        <w:t>и кратко ознакомиться со следующими нормативными документами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43D7" w:rsidRPr="004A43D7" w:rsidRDefault="004A43D7" w:rsidP="004A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43D7" w:rsidRPr="004A43D7" w:rsidRDefault="004A43D7" w:rsidP="004A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4A43D7">
        <w:rPr>
          <w:rFonts w:ascii="Times New Roman" w:hAnsi="Times New Roman" w:cs="Times New Roman"/>
          <w:bCs/>
          <w:sz w:val="28"/>
          <w:szCs w:val="28"/>
        </w:rPr>
        <w:t>Водный кодекс РФ от 03.06.2006 № 74-ФЗ (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особенно </w:t>
      </w:r>
      <w:r w:rsidRPr="004A43D7">
        <w:rPr>
          <w:rFonts w:ascii="Times New Roman" w:hAnsi="Times New Roman" w:cs="Times New Roman"/>
          <w:bCs/>
          <w:sz w:val="28"/>
          <w:szCs w:val="28"/>
        </w:rPr>
        <w:t>ст. 33)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A43D7" w:rsidRPr="004A43D7" w:rsidRDefault="004A43D7" w:rsidP="004A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4A43D7">
        <w:rPr>
          <w:rFonts w:ascii="Times New Roman" w:hAnsi="Times New Roman" w:cs="Times New Roman"/>
          <w:bCs/>
          <w:sz w:val="28"/>
          <w:szCs w:val="28"/>
        </w:rPr>
        <w:t>Постановление Правительства РФ от 30.12.2006 № 883 «О порядке разработки, утверждения и реализации схем комплексного использования и охраны водных объектов, внесения изменений в эти схемы»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A43D7" w:rsidRDefault="004A43D7" w:rsidP="004A43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4A43D7">
        <w:rPr>
          <w:rFonts w:ascii="Times New Roman" w:hAnsi="Times New Roman" w:cs="Times New Roman"/>
          <w:bCs/>
          <w:sz w:val="28"/>
          <w:szCs w:val="28"/>
        </w:rPr>
        <w:t>Приказ МПР РФ от 04.07.2007 № 169 «Об утверждении Методических указаний по разработке схем комплексного использования и охраны водных объектов»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A43D7" w:rsidRDefault="004A43D7" w:rsidP="004A43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вышеизложенных документов и разрабатываются Схемы Комплексного Использования и Охраны Водных Ресурсов (далее всегда, когда будут встречаться схемы СКИОВО – </w:t>
      </w:r>
      <w:r>
        <w:rPr>
          <w:rFonts w:ascii="Times New Roman" w:hAnsi="Times New Roman" w:cs="Times New Roman"/>
          <w:b/>
          <w:bCs/>
          <w:sz w:val="28"/>
          <w:szCs w:val="28"/>
        </w:rPr>
        <w:t>ЗАПОМНИТЬ ЭТУ АБРОВИАТИВУ</w:t>
      </w:r>
      <w:r>
        <w:rPr>
          <w:rFonts w:ascii="Times New Roman" w:hAnsi="Times New Roman" w:cs="Times New Roman"/>
          <w:bCs/>
          <w:sz w:val="28"/>
          <w:szCs w:val="28"/>
        </w:rPr>
        <w:t>).</w:t>
      </w:r>
    </w:p>
    <w:p w:rsidR="003C4420" w:rsidRDefault="003C4420" w:rsidP="002B4A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Дополнительно: Школу Вы закончили всего два года назад. В девятом классе Вам преподавали географию, в том числе Вы должны были изучать (не проходить, а изучать) – Географию Читинской области. Это не совсем уж толстая книга.</w:t>
      </w:r>
    </w:p>
    <w:p w:rsidR="003C4420" w:rsidRDefault="003C4420" w:rsidP="002B4A3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Что касается водных ресурсов, то Вам обходимо вспомнить, чем уникален Забайкальский край (подсказка – истоки трех бассейнов, каких).</w:t>
      </w:r>
    </w:p>
    <w:p w:rsidR="003C4420" w:rsidRPr="004A43D7" w:rsidRDefault="003C4420" w:rsidP="002B4A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Необходимо это описать и привести основные водотоки.</w:t>
      </w:r>
    </w:p>
    <w:p w:rsidR="004A43D7" w:rsidRDefault="004A43D7"/>
    <w:sectPr w:rsidR="004A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3D7"/>
    <w:rsid w:val="002B4A3C"/>
    <w:rsid w:val="003628B3"/>
    <w:rsid w:val="003C4420"/>
    <w:rsid w:val="004A43D7"/>
    <w:rsid w:val="007215F5"/>
    <w:rsid w:val="007F1BD6"/>
    <w:rsid w:val="00A95D03"/>
    <w:rsid w:val="00E9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D135A-849E-42D7-B661-18395618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3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Шарапов</dc:creator>
  <cp:keywords/>
  <dc:description/>
  <cp:lastModifiedBy>Михаил Шарапов</cp:lastModifiedBy>
  <cp:revision>6</cp:revision>
  <dcterms:created xsi:type="dcterms:W3CDTF">2022-02-09T03:52:00Z</dcterms:created>
  <dcterms:modified xsi:type="dcterms:W3CDTF">2022-02-09T04:07:00Z</dcterms:modified>
</cp:coreProperties>
</file>