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41B" w:rsidRPr="009E5445" w:rsidRDefault="005B641B" w:rsidP="005B641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E5445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5B641B" w:rsidRPr="009E5445" w:rsidRDefault="005B641B" w:rsidP="005B641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641B" w:rsidRPr="009E5445" w:rsidRDefault="005B641B" w:rsidP="005B64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445">
        <w:rPr>
          <w:rFonts w:ascii="Times New Roman" w:hAnsi="Times New Roman" w:cs="Times New Roman"/>
          <w:sz w:val="28"/>
          <w:szCs w:val="28"/>
        </w:rPr>
        <w:t>1. Какими положительными свойствами обладают клеевые соединения?</w:t>
      </w:r>
    </w:p>
    <w:p w:rsidR="005B641B" w:rsidRPr="009E5445" w:rsidRDefault="005B641B" w:rsidP="005B64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hAnsi="Times New Roman" w:cs="Times New Roman"/>
          <w:bCs/>
          <w:sz w:val="28"/>
          <w:szCs w:val="28"/>
        </w:rPr>
        <w:t xml:space="preserve">2. В каких областях техники используют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>синтетические клеи?</w:t>
      </w:r>
    </w:p>
    <w:p w:rsidR="005B641B" w:rsidRPr="009E5445" w:rsidRDefault="005B641B" w:rsidP="005B64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>3. Назовите недостатки клеев.</w:t>
      </w:r>
    </w:p>
    <w:p w:rsidR="005B641B" w:rsidRPr="009E5445" w:rsidRDefault="005B641B" w:rsidP="005B64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>4. При каких условиях могут работать клеевые соединения?</w:t>
      </w:r>
    </w:p>
    <w:p w:rsidR="006A0173" w:rsidRDefault="006A0173"/>
    <w:sectPr w:rsidR="006A0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41B"/>
    <w:rsid w:val="005B641B"/>
    <w:rsid w:val="006A0173"/>
    <w:rsid w:val="007D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2020-12-06T00:54:00Z</dcterms:created>
  <dcterms:modified xsi:type="dcterms:W3CDTF">2020-12-06T00:58:00Z</dcterms:modified>
</cp:coreProperties>
</file>