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324C" w:rsidRDefault="005E4F8E" w:rsidP="005E4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Линейные неоднородные дифференциальные уравнения </w:t>
      </w:r>
    </w:p>
    <w:p w:rsidR="00ED54AD" w:rsidRDefault="005E4F8E" w:rsidP="007247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высших порядков </w:t>
      </w:r>
      <w:r w:rsidR="00A2324C">
        <w:rPr>
          <w:rFonts w:ascii="Times New Roman" w:hAnsi="Times New Roman" w:cs="Times New Roman"/>
          <w:b/>
          <w:bCs/>
          <w:sz w:val="24"/>
          <w:szCs w:val="24"/>
        </w:rPr>
        <w:t xml:space="preserve">со специальной правой </w:t>
      </w:r>
      <w:r w:rsidR="00724752">
        <w:rPr>
          <w:rFonts w:ascii="Times New Roman" w:hAnsi="Times New Roman" w:cs="Times New Roman"/>
          <w:b/>
          <w:bCs/>
          <w:sz w:val="24"/>
          <w:szCs w:val="24"/>
        </w:rPr>
        <w:t>частью</w:t>
      </w:r>
    </w:p>
    <w:p w:rsidR="00061D8E" w:rsidRDefault="00061D8E" w:rsidP="006C6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BCC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 линейного</w:t>
      </w:r>
      <w:r w:rsidR="001526FD">
        <w:rPr>
          <w:rFonts w:ascii="Times New Roman" w:hAnsi="Times New Roman" w:cs="Times New Roman"/>
          <w:sz w:val="24"/>
          <w:szCs w:val="24"/>
        </w:rPr>
        <w:t xml:space="preserve"> неоднородного</w:t>
      </w:r>
      <w:r>
        <w:rPr>
          <w:rFonts w:ascii="Times New Roman" w:hAnsi="Times New Roman" w:cs="Times New Roman"/>
          <w:sz w:val="24"/>
          <w:szCs w:val="24"/>
        </w:rPr>
        <w:t xml:space="preserve"> дифференциального уравнения высших порядков </w:t>
      </w:r>
      <w:r w:rsidR="007853C2">
        <w:rPr>
          <w:rFonts w:ascii="Times New Roman" w:hAnsi="Times New Roman" w:cs="Times New Roman"/>
          <w:sz w:val="24"/>
          <w:szCs w:val="24"/>
        </w:rPr>
        <w:t xml:space="preserve">как сумма решений соответствующего однородного </w:t>
      </w:r>
      <w:r w:rsidR="00284BB8">
        <w:rPr>
          <w:rFonts w:ascii="Times New Roman" w:hAnsi="Times New Roman" w:cs="Times New Roman"/>
          <w:sz w:val="24"/>
          <w:szCs w:val="24"/>
        </w:rPr>
        <w:t xml:space="preserve">уравнения и какого-либо частного решения неоднородного. </w:t>
      </w:r>
    </w:p>
    <w:p w:rsidR="00724752" w:rsidRDefault="006C6928" w:rsidP="006C6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Формула специального вида свободного члена </w:t>
      </w:r>
      <w:r w:rsidR="00042ADD">
        <w:rPr>
          <w:rFonts w:ascii="Times New Roman" w:hAnsi="Times New Roman" w:cs="Times New Roman"/>
          <w:sz w:val="24"/>
          <w:szCs w:val="24"/>
        </w:rPr>
        <w:t>линейного дифференциального уравнения высших порядков</w:t>
      </w:r>
      <w:r w:rsidR="002F4E38">
        <w:rPr>
          <w:rFonts w:ascii="Times New Roman" w:hAnsi="Times New Roman" w:cs="Times New Roman"/>
          <w:sz w:val="24"/>
          <w:szCs w:val="24"/>
        </w:rPr>
        <w:t xml:space="preserve">. </w:t>
      </w:r>
      <w:r w:rsidR="004F1FF3">
        <w:rPr>
          <w:rFonts w:ascii="Times New Roman" w:hAnsi="Times New Roman" w:cs="Times New Roman"/>
          <w:sz w:val="24"/>
          <w:szCs w:val="24"/>
        </w:rPr>
        <w:t>Вид решения</w:t>
      </w:r>
      <w:r w:rsidR="00884717">
        <w:rPr>
          <w:rFonts w:ascii="Times New Roman" w:hAnsi="Times New Roman" w:cs="Times New Roman"/>
          <w:sz w:val="24"/>
          <w:szCs w:val="24"/>
        </w:rPr>
        <w:t xml:space="preserve">. </w:t>
      </w:r>
      <w:r w:rsidR="006435F0">
        <w:rPr>
          <w:rFonts w:ascii="Times New Roman" w:hAnsi="Times New Roman" w:cs="Times New Roman"/>
          <w:sz w:val="24"/>
          <w:szCs w:val="24"/>
        </w:rPr>
        <w:t xml:space="preserve">Частные случаи </w:t>
      </w:r>
      <w:r w:rsidR="00EE7782">
        <w:rPr>
          <w:rFonts w:ascii="Times New Roman" w:hAnsi="Times New Roman" w:cs="Times New Roman"/>
          <w:sz w:val="24"/>
          <w:szCs w:val="24"/>
        </w:rPr>
        <w:t>решения:</w:t>
      </w:r>
    </w:p>
    <w:p w:rsidR="00D96284" w:rsidRDefault="00D96284" w:rsidP="00D962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правой части уравнения рациональный многочлен.</w:t>
      </w:r>
    </w:p>
    <w:p w:rsidR="00D96284" w:rsidRDefault="00D96284" w:rsidP="00D962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правой части уравнения </w:t>
      </w:r>
      <w:r w:rsidR="00A266ED">
        <w:rPr>
          <w:rFonts w:ascii="Times New Roman" w:hAnsi="Times New Roman" w:cs="Times New Roman"/>
          <w:sz w:val="24"/>
          <w:szCs w:val="24"/>
        </w:rPr>
        <w:t>произведение показательно функции на рациональный многочлен.</w:t>
      </w:r>
    </w:p>
    <w:p w:rsidR="00A266ED" w:rsidRDefault="00A266ED" w:rsidP="00D962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правой части уравнения </w:t>
      </w:r>
      <w:r w:rsidR="00312864">
        <w:rPr>
          <w:rFonts w:ascii="Times New Roman" w:hAnsi="Times New Roman" w:cs="Times New Roman"/>
          <w:sz w:val="24"/>
          <w:szCs w:val="24"/>
        </w:rPr>
        <w:t>линейная комбинация тригонометрических функций.</w:t>
      </w:r>
    </w:p>
    <w:p w:rsidR="00BC0395" w:rsidRDefault="00BC0395" w:rsidP="00D962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случай частного решения.</w:t>
      </w:r>
    </w:p>
    <w:p w:rsidR="00604BCC" w:rsidRDefault="00963EB8" w:rsidP="00604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многочленов, записанных в общем виде, методом неопределённых коэффициентов.</w:t>
      </w:r>
    </w:p>
    <w:p w:rsidR="007137E6" w:rsidRDefault="007137E6" w:rsidP="00604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конспект. </w:t>
      </w:r>
    </w:p>
    <w:p w:rsidR="00C33066" w:rsidRDefault="000800EA" w:rsidP="00604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пользоваться любыми </w:t>
      </w:r>
      <w:r w:rsidR="002411BD">
        <w:rPr>
          <w:rFonts w:ascii="Times New Roman" w:hAnsi="Times New Roman" w:cs="Times New Roman"/>
          <w:sz w:val="24"/>
          <w:szCs w:val="24"/>
        </w:rPr>
        <w:t>источниками</w:t>
      </w:r>
      <w:r w:rsidR="007137E6">
        <w:rPr>
          <w:rFonts w:ascii="Times New Roman" w:hAnsi="Times New Roman" w:cs="Times New Roman"/>
          <w:sz w:val="24"/>
          <w:szCs w:val="24"/>
        </w:rPr>
        <w:t>.</w:t>
      </w:r>
    </w:p>
    <w:p w:rsidR="007137E6" w:rsidRDefault="000C06BE" w:rsidP="00604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 Д. </w:t>
      </w:r>
      <w:r w:rsidR="007B2C4A">
        <w:rPr>
          <w:rFonts w:ascii="Times New Roman" w:hAnsi="Times New Roman" w:cs="Times New Roman"/>
          <w:sz w:val="24"/>
          <w:szCs w:val="24"/>
        </w:rPr>
        <w:t xml:space="preserve">Т. </w:t>
      </w:r>
      <w:r>
        <w:rPr>
          <w:rFonts w:ascii="Times New Roman" w:hAnsi="Times New Roman" w:cs="Times New Roman"/>
          <w:sz w:val="24"/>
          <w:szCs w:val="24"/>
        </w:rPr>
        <w:t>Письменного</w:t>
      </w:r>
      <w:r w:rsidR="00F97A0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A0E">
        <w:rPr>
          <w:rFonts w:ascii="Times New Roman" w:hAnsi="Times New Roman" w:cs="Times New Roman"/>
          <w:sz w:val="24"/>
          <w:szCs w:val="24"/>
        </w:rPr>
        <w:t>Конспект лекций по высшей математике</w:t>
      </w:r>
      <w:r w:rsidR="007B2C4A">
        <w:rPr>
          <w:rFonts w:ascii="Times New Roman" w:hAnsi="Times New Roman" w:cs="Times New Roman"/>
          <w:sz w:val="24"/>
          <w:szCs w:val="24"/>
        </w:rPr>
        <w:t>: полный курс</w:t>
      </w:r>
      <w:r w:rsidR="00D147E0">
        <w:rPr>
          <w:rFonts w:ascii="Times New Roman" w:hAnsi="Times New Roman" w:cs="Times New Roman"/>
          <w:sz w:val="24"/>
          <w:szCs w:val="24"/>
        </w:rPr>
        <w:t xml:space="preserve">. – М. : Айрис- </w:t>
      </w:r>
      <w:r w:rsidR="005419EA">
        <w:rPr>
          <w:rFonts w:ascii="Times New Roman" w:hAnsi="Times New Roman" w:cs="Times New Roman"/>
          <w:sz w:val="24"/>
          <w:szCs w:val="24"/>
        </w:rPr>
        <w:t>Пресс, 2008. – 608 с.</w:t>
      </w:r>
    </w:p>
    <w:p w:rsidR="00473844" w:rsidRPr="00604BCC" w:rsidRDefault="00473844" w:rsidP="00604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воспользоваться учебным пособием</w:t>
      </w:r>
      <w:r w:rsidR="00D07209">
        <w:rPr>
          <w:rFonts w:ascii="Times New Roman" w:hAnsi="Times New Roman" w:cs="Times New Roman"/>
          <w:sz w:val="24"/>
          <w:szCs w:val="24"/>
        </w:rPr>
        <w:t xml:space="preserve"> </w:t>
      </w:r>
      <w:r w:rsidR="00596CC1">
        <w:rPr>
          <w:rFonts w:ascii="Times New Roman" w:hAnsi="Times New Roman" w:cs="Times New Roman"/>
          <w:sz w:val="24"/>
          <w:szCs w:val="24"/>
        </w:rPr>
        <w:t xml:space="preserve">Н. Г. Соловьевой и Т. А. </w:t>
      </w:r>
      <w:proofErr w:type="spellStart"/>
      <w:r w:rsidR="00596CC1">
        <w:rPr>
          <w:rFonts w:ascii="Times New Roman" w:hAnsi="Times New Roman" w:cs="Times New Roman"/>
          <w:sz w:val="24"/>
          <w:szCs w:val="24"/>
        </w:rPr>
        <w:t>Плюсниной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Обыкновенные </w:t>
      </w:r>
      <w:r w:rsidR="00ED6402">
        <w:rPr>
          <w:rFonts w:ascii="Times New Roman" w:hAnsi="Times New Roman" w:cs="Times New Roman"/>
          <w:sz w:val="24"/>
          <w:szCs w:val="24"/>
        </w:rPr>
        <w:t xml:space="preserve">дифференциальные уравнения высших порядков. – Чита: </w:t>
      </w:r>
      <w:proofErr w:type="spellStart"/>
      <w:r w:rsidR="00ED6402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ED6402">
        <w:rPr>
          <w:rFonts w:ascii="Times New Roman" w:hAnsi="Times New Roman" w:cs="Times New Roman"/>
          <w:sz w:val="24"/>
          <w:szCs w:val="24"/>
        </w:rPr>
        <w:t xml:space="preserve">, </w:t>
      </w:r>
      <w:r w:rsidR="00D64E91">
        <w:rPr>
          <w:rFonts w:ascii="Times New Roman" w:hAnsi="Times New Roman" w:cs="Times New Roman"/>
          <w:sz w:val="24"/>
          <w:szCs w:val="24"/>
        </w:rPr>
        <w:t>1996. – 81 с. (</w:t>
      </w:r>
      <w:r w:rsidR="00F65F9D">
        <w:rPr>
          <w:rFonts w:ascii="Times New Roman" w:hAnsi="Times New Roman" w:cs="Times New Roman"/>
          <w:sz w:val="24"/>
          <w:szCs w:val="24"/>
        </w:rPr>
        <w:t>фотографии материала из пособия есть у Николая К.</w:t>
      </w:r>
      <w:r w:rsidR="00D07209">
        <w:rPr>
          <w:rFonts w:ascii="Times New Roman" w:hAnsi="Times New Roman" w:cs="Times New Roman"/>
          <w:sz w:val="24"/>
          <w:szCs w:val="24"/>
        </w:rPr>
        <w:t>)</w:t>
      </w:r>
      <w:r w:rsidR="00596CC1">
        <w:rPr>
          <w:rFonts w:ascii="Times New Roman" w:hAnsi="Times New Roman" w:cs="Times New Roman"/>
          <w:sz w:val="24"/>
          <w:szCs w:val="24"/>
        </w:rPr>
        <w:t xml:space="preserve">. </w:t>
      </w:r>
      <w:r w:rsidR="00703FD3">
        <w:rPr>
          <w:rFonts w:ascii="Times New Roman" w:hAnsi="Times New Roman" w:cs="Times New Roman"/>
          <w:sz w:val="24"/>
          <w:szCs w:val="24"/>
        </w:rPr>
        <w:t xml:space="preserve">В пособии рассмотрены и примеры решения уравнений для каждого частного случая специальной правой части. </w:t>
      </w:r>
    </w:p>
    <w:sectPr w:rsidR="00473844" w:rsidRPr="0060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5458E"/>
    <w:multiLevelType w:val="hybridMultilevel"/>
    <w:tmpl w:val="22EE4B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B3"/>
    <w:rsid w:val="00042ADD"/>
    <w:rsid w:val="00061D8E"/>
    <w:rsid w:val="000800EA"/>
    <w:rsid w:val="000C06BE"/>
    <w:rsid w:val="001526FD"/>
    <w:rsid w:val="002411BD"/>
    <w:rsid w:val="00284BB8"/>
    <w:rsid w:val="002F4E38"/>
    <w:rsid w:val="00312864"/>
    <w:rsid w:val="00473844"/>
    <w:rsid w:val="004F1FF3"/>
    <w:rsid w:val="005419EA"/>
    <w:rsid w:val="00596CC1"/>
    <w:rsid w:val="005E4F8E"/>
    <w:rsid w:val="00604BCC"/>
    <w:rsid w:val="006435F0"/>
    <w:rsid w:val="006C6928"/>
    <w:rsid w:val="00703FD3"/>
    <w:rsid w:val="007137E6"/>
    <w:rsid w:val="00724752"/>
    <w:rsid w:val="007853C2"/>
    <w:rsid w:val="007B2C4A"/>
    <w:rsid w:val="00884717"/>
    <w:rsid w:val="00963EB8"/>
    <w:rsid w:val="009A4CB3"/>
    <w:rsid w:val="00A2324C"/>
    <w:rsid w:val="00A266ED"/>
    <w:rsid w:val="00BC0395"/>
    <w:rsid w:val="00C33066"/>
    <w:rsid w:val="00D07209"/>
    <w:rsid w:val="00D147E0"/>
    <w:rsid w:val="00D64E91"/>
    <w:rsid w:val="00D96284"/>
    <w:rsid w:val="00ED54AD"/>
    <w:rsid w:val="00ED6402"/>
    <w:rsid w:val="00EE7782"/>
    <w:rsid w:val="00F65F9D"/>
    <w:rsid w:val="00F9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53B710"/>
  <w15:chartTrackingRefBased/>
  <w15:docId w15:val="{4F44D3D3-8A32-AE4D-B32F-8676E666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39</cp:revision>
  <dcterms:created xsi:type="dcterms:W3CDTF">2020-10-17T06:25:00Z</dcterms:created>
  <dcterms:modified xsi:type="dcterms:W3CDTF">2020-10-17T06:56:00Z</dcterms:modified>
</cp:coreProperties>
</file>