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B57" w:rsidRDefault="00ED2B57" w:rsidP="00ED2B5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Т</w:t>
      </w:r>
      <w:r w:rsidRPr="00ED2B57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СА</w:t>
      </w:r>
      <w:r w:rsidRPr="00ED2B57">
        <w:rPr>
          <w:sz w:val="28"/>
          <w:szCs w:val="28"/>
        </w:rPr>
        <w:t>)</w:t>
      </w:r>
      <w:r>
        <w:rPr>
          <w:sz w:val="28"/>
          <w:szCs w:val="28"/>
        </w:rPr>
        <w:t xml:space="preserve"> – 19. Сопротивление материалов. Лекция. 08.12.2020.</w:t>
      </w:r>
    </w:p>
    <w:p w:rsidR="00ED2B57" w:rsidRDefault="00ED2B57" w:rsidP="00ED2B57">
      <w:pPr>
        <w:spacing w:after="0"/>
        <w:rPr>
          <w:sz w:val="28"/>
          <w:szCs w:val="28"/>
        </w:rPr>
      </w:pPr>
    </w:p>
    <w:p w:rsidR="00ED2B57" w:rsidRDefault="00ED2B57" w:rsidP="00ED2B57">
      <w:pPr>
        <w:spacing w:after="0"/>
        <w:rPr>
          <w:sz w:val="28"/>
          <w:szCs w:val="28"/>
        </w:rPr>
      </w:pPr>
      <w:r>
        <w:rPr>
          <w:sz w:val="28"/>
          <w:szCs w:val="28"/>
        </w:rPr>
        <w:t>Лекция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Определение перемещений при изгибе. Дифференциальное </w:t>
      </w:r>
      <w:proofErr w:type="spellStart"/>
      <w:r>
        <w:rPr>
          <w:sz w:val="28"/>
          <w:szCs w:val="28"/>
        </w:rPr>
        <w:t>урав</w:t>
      </w:r>
      <w:proofErr w:type="spellEnd"/>
      <w:r>
        <w:rPr>
          <w:sz w:val="28"/>
          <w:szCs w:val="28"/>
        </w:rPr>
        <w:t xml:space="preserve"> -</w:t>
      </w:r>
    </w:p>
    <w:p w:rsidR="00ED2B57" w:rsidRDefault="00ED2B57" w:rsidP="00ED2B5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нение</w:t>
      </w:r>
      <w:proofErr w:type="spellEnd"/>
      <w:r>
        <w:rPr>
          <w:sz w:val="28"/>
          <w:szCs w:val="28"/>
        </w:rPr>
        <w:t xml:space="preserve">  изогнутой оси балки.</w:t>
      </w:r>
    </w:p>
    <w:p w:rsidR="00ED2B57" w:rsidRDefault="008D28F8" w:rsidP="00ED2B57">
      <w:pPr>
        <w:spacing w:after="0"/>
        <w:rPr>
          <w:sz w:val="28"/>
          <w:szCs w:val="28"/>
        </w:rPr>
      </w:pPr>
      <w:r>
        <w:rPr>
          <w:sz w:val="28"/>
          <w:szCs w:val="28"/>
        </w:rPr>
        <w:t>Изучить виды перемещений при изгибе балок, рассмотреть порядок их нахождения, проанализировать  вывод  дифференциального  уравнения</w:t>
      </w:r>
    </w:p>
    <w:p w:rsidR="008D28F8" w:rsidRDefault="008D28F8" w:rsidP="00ED2B57">
      <w:pPr>
        <w:spacing w:after="0"/>
        <w:rPr>
          <w:sz w:val="28"/>
          <w:szCs w:val="28"/>
        </w:rPr>
      </w:pPr>
      <w:r>
        <w:rPr>
          <w:sz w:val="28"/>
          <w:szCs w:val="28"/>
        </w:rPr>
        <w:t>изогнутой оси балки  и  его  интегрирование.</w:t>
      </w:r>
    </w:p>
    <w:p w:rsidR="00413780" w:rsidRDefault="00413780" w:rsidP="00ED2B5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Литература: Герасимов В.М. Сопротивление материалов: справочное </w:t>
      </w:r>
      <w:proofErr w:type="spellStart"/>
      <w:r>
        <w:rPr>
          <w:sz w:val="28"/>
          <w:szCs w:val="28"/>
        </w:rPr>
        <w:t>посо</w:t>
      </w:r>
      <w:proofErr w:type="spellEnd"/>
      <w:r>
        <w:rPr>
          <w:sz w:val="28"/>
          <w:szCs w:val="28"/>
        </w:rPr>
        <w:t>-</w:t>
      </w:r>
    </w:p>
    <w:p w:rsidR="00413780" w:rsidRDefault="00413780" w:rsidP="00ED2B57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бие</w:t>
      </w:r>
      <w:proofErr w:type="spellEnd"/>
      <w:r>
        <w:rPr>
          <w:sz w:val="28"/>
          <w:szCs w:val="28"/>
        </w:rPr>
        <w:t xml:space="preserve"> – Чита: ЗабГУ,2016.С.94-96.</w:t>
      </w:r>
    </w:p>
    <w:p w:rsidR="00413780" w:rsidRDefault="00413780" w:rsidP="00ED2B5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Александров А.В. Сопротивление материалов: учебник </w:t>
      </w:r>
      <w:r w:rsidRPr="00413780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</w:p>
    <w:p w:rsidR="00413780" w:rsidRDefault="00413780" w:rsidP="00ED2B5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А.В. Александров, В.Д. Потапов, Б.П. Державин. – М.: </w:t>
      </w:r>
      <w:proofErr w:type="spellStart"/>
      <w:r>
        <w:rPr>
          <w:sz w:val="28"/>
          <w:szCs w:val="28"/>
        </w:rPr>
        <w:t>Высш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>.  2003, 2011,</w:t>
      </w:r>
    </w:p>
    <w:p w:rsidR="00413780" w:rsidRDefault="00413780" w:rsidP="00ED2B57">
      <w:pPr>
        <w:spacing w:after="0"/>
        <w:rPr>
          <w:sz w:val="28"/>
          <w:szCs w:val="28"/>
        </w:rPr>
      </w:pPr>
      <w:r>
        <w:rPr>
          <w:sz w:val="28"/>
          <w:szCs w:val="28"/>
        </w:rPr>
        <w:t>2018.</w:t>
      </w:r>
    </w:p>
    <w:p w:rsidR="00413780" w:rsidRDefault="00413780" w:rsidP="00ED2B57">
      <w:pPr>
        <w:spacing w:after="0"/>
        <w:rPr>
          <w:sz w:val="28"/>
          <w:szCs w:val="28"/>
        </w:rPr>
      </w:pPr>
    </w:p>
    <w:p w:rsidR="00413780" w:rsidRDefault="00413780" w:rsidP="00ED2B57">
      <w:pPr>
        <w:spacing w:after="0"/>
        <w:rPr>
          <w:sz w:val="28"/>
          <w:szCs w:val="28"/>
        </w:rPr>
      </w:pPr>
    </w:p>
    <w:p w:rsidR="00413780" w:rsidRDefault="00413780" w:rsidP="00ED2B57">
      <w:pPr>
        <w:spacing w:after="0"/>
        <w:rPr>
          <w:sz w:val="28"/>
          <w:szCs w:val="28"/>
        </w:rPr>
      </w:pPr>
    </w:p>
    <w:p w:rsidR="00413780" w:rsidRPr="00413780" w:rsidRDefault="00413780" w:rsidP="00ED2B5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Герасимов В.М.</w:t>
      </w:r>
      <w:bookmarkStart w:id="0" w:name="_GoBack"/>
      <w:bookmarkEnd w:id="0"/>
    </w:p>
    <w:sectPr w:rsidR="00413780" w:rsidRPr="00413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57"/>
    <w:rsid w:val="00413780"/>
    <w:rsid w:val="008D28F8"/>
    <w:rsid w:val="00A94CDF"/>
    <w:rsid w:val="00ED2B57"/>
    <w:rsid w:val="00F2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GerasimovVM</dc:creator>
  <cp:keywords/>
  <dc:description/>
  <cp:lastModifiedBy>GerasimovVM</cp:lastModifiedBy>
  <cp:revision>1</cp:revision>
  <dcterms:created xsi:type="dcterms:W3CDTF">2020-12-03T03:14:00Z</dcterms:created>
  <dcterms:modified xsi:type="dcterms:W3CDTF">2020-12-03T03:45:00Z</dcterms:modified>
</cp:coreProperties>
</file>