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18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CF010B" w:rsidTr="00B57029">
        <w:trPr>
          <w:trHeight w:val="557"/>
        </w:trPr>
        <w:tc>
          <w:tcPr>
            <w:tcW w:w="1951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лекции </w:t>
            </w:r>
          </w:p>
        </w:tc>
        <w:tc>
          <w:tcPr>
            <w:tcW w:w="4778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F010B" w:rsidRPr="00506B01" w:rsidTr="00B57029">
        <w:trPr>
          <w:trHeight w:val="2133"/>
        </w:trPr>
        <w:tc>
          <w:tcPr>
            <w:tcW w:w="1951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CF010B" w:rsidRDefault="00CF010B" w:rsidP="00B57029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010B" w:rsidRDefault="00CF010B" w:rsidP="00B57029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поступател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вращательного движения твердого тела. Дифференциальное ура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поступательного движения твердого тела. Дифференциальное дв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твердого тела в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 неподвижной оси.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010B" w:rsidRPr="00676AF5" w:rsidRDefault="00CF010B" w:rsidP="00B57029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 Даламбера для материальной точки и системы материальных точек. Пример решения задач с применением принципа Даламбера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Приведение сил инерции твердого тела к просте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шему виду. Определения динамических реакций подшипников при вращ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твердого тела вокруг неподвижной оси. Пример определения динамич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реакций опор тела вращения.</w:t>
            </w:r>
          </w:p>
          <w:p w:rsidR="00CF010B" w:rsidRPr="00CF010B" w:rsidRDefault="00CF010B" w:rsidP="00B57029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CF010B" w:rsidRPr="00382CAF" w:rsidRDefault="00CF010B" w:rsidP="00B57029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CF010B" w:rsidRDefault="00CF010B" w:rsidP="00B57029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CF010B" w:rsidRPr="000952D2" w:rsidRDefault="00CF010B" w:rsidP="00B57029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CF010B" w:rsidRPr="00382CAF" w:rsidRDefault="00CF010B" w:rsidP="00B57029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CF010B" w:rsidRPr="00E31553" w:rsidRDefault="00CF010B" w:rsidP="00B57029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0A21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</w:t>
      </w:r>
      <w:r w:rsidR="00BB0B05">
        <w:rPr>
          <w:rFonts w:ascii="Times New Roman" w:hAnsi="Times New Roman" w:cs="Times New Roman"/>
          <w:b/>
          <w:sz w:val="28"/>
          <w:szCs w:val="28"/>
        </w:rPr>
        <w:t>Т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-19-</w:t>
      </w:r>
      <w:r w:rsidR="00F83B12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83B12">
        <w:rPr>
          <w:rFonts w:ascii="Times New Roman" w:hAnsi="Times New Roman" w:cs="Times New Roman"/>
          <w:b/>
          <w:sz w:val="28"/>
          <w:szCs w:val="28"/>
        </w:rPr>
        <w:t xml:space="preserve">30 ноября, </w:t>
      </w:r>
      <w:r w:rsidR="00D90A78">
        <w:rPr>
          <w:rFonts w:ascii="Times New Roman" w:hAnsi="Times New Roman" w:cs="Times New Roman"/>
          <w:b/>
          <w:sz w:val="28"/>
          <w:szCs w:val="28"/>
        </w:rPr>
        <w:t>1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10B">
        <w:rPr>
          <w:rFonts w:ascii="Times New Roman" w:hAnsi="Times New Roman" w:cs="Times New Roman"/>
          <w:b/>
          <w:sz w:val="28"/>
          <w:szCs w:val="28"/>
        </w:rPr>
        <w:t>дека</w:t>
      </w:r>
      <w:r w:rsidR="000B31E1">
        <w:rPr>
          <w:rFonts w:ascii="Times New Roman" w:hAnsi="Times New Roman" w:cs="Times New Roman"/>
          <w:b/>
          <w:sz w:val="28"/>
          <w:szCs w:val="28"/>
        </w:rPr>
        <w:t>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p w:rsidR="00B57029" w:rsidRDefault="00B57029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CF010B" w:rsidTr="00CF010B">
        <w:trPr>
          <w:trHeight w:val="557"/>
        </w:trPr>
        <w:tc>
          <w:tcPr>
            <w:tcW w:w="1951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F010B" w:rsidRPr="00506B01" w:rsidTr="00CF010B">
        <w:trPr>
          <w:trHeight w:val="2246"/>
        </w:trPr>
        <w:tc>
          <w:tcPr>
            <w:tcW w:w="1951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CF010B" w:rsidRDefault="00CF010B" w:rsidP="00CF010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A9">
              <w:rPr>
                <w:rFonts w:ascii="Times New Roman" w:hAnsi="Times New Roman" w:cs="Times New Roman"/>
                <w:sz w:val="24"/>
                <w:szCs w:val="24"/>
              </w:rPr>
              <w:t>Динамика твердого тела.</w:t>
            </w:r>
          </w:p>
          <w:p w:rsidR="00CF010B" w:rsidRDefault="00CF010B" w:rsidP="00CF010B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Даламбера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010B" w:rsidRDefault="00CF010B" w:rsidP="00CF010B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возможных п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ремещений.</w:t>
            </w:r>
          </w:p>
          <w:p w:rsidR="00CF010B" w:rsidRPr="00810DDE" w:rsidRDefault="00CF010B" w:rsidP="00CF010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CF010B" w:rsidRPr="004A77D7" w:rsidRDefault="00CF010B" w:rsidP="00CF010B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CF010B" w:rsidRPr="00E31553" w:rsidRDefault="00CF010B" w:rsidP="00CF010B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F83B12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-619651</wp:posOffset>
            </wp:positionH>
            <wp:positionV relativeFrom="paragraph">
              <wp:posOffset>89207</wp:posOffset>
            </wp:positionV>
            <wp:extent cx="6725417" cy="3300248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417" cy="330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029" w:rsidRDefault="00B57029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Pr="004324CE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F83B12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-619651</wp:posOffset>
            </wp:positionH>
            <wp:positionV relativeFrom="paragraph">
              <wp:posOffset>-4007</wp:posOffset>
            </wp:positionV>
            <wp:extent cx="6874467" cy="3541986"/>
            <wp:effectExtent l="19050" t="0" r="2583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467" cy="354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029" w:rsidRDefault="0019767B">
      <w:r>
        <w:t xml:space="preserve">                                              </w:t>
      </w:r>
    </w:p>
    <w:p w:rsidR="0019767B" w:rsidRDefault="0019767B"/>
    <w:p w:rsidR="0019767B" w:rsidRDefault="0019767B"/>
    <w:p w:rsidR="00444E2D" w:rsidRDefault="005D6ECA">
      <w:r>
        <w:lastRenderedPageBreak/>
        <w:t xml:space="preserve">     </w:t>
      </w:r>
    </w:p>
    <w:p w:rsidR="005810FE" w:rsidRPr="004324CE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 xml:space="preserve">Задание на выполнение самостоятельной работы на период с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.10 по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tbl>
      <w:tblPr>
        <w:tblStyle w:val="a3"/>
        <w:tblpPr w:leftFromText="180" w:rightFromText="180" w:vertAnchor="text" w:horzAnchor="margin" w:tblpY="360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9823FC" w:rsidTr="009823FC">
        <w:trPr>
          <w:trHeight w:val="557"/>
        </w:trPr>
        <w:tc>
          <w:tcPr>
            <w:tcW w:w="2127" w:type="dxa"/>
            <w:vAlign w:val="center"/>
          </w:tcPr>
          <w:p w:rsidR="009823FC" w:rsidRPr="009802EB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нения РГР</w:t>
            </w:r>
          </w:p>
        </w:tc>
        <w:tc>
          <w:tcPr>
            <w:tcW w:w="3018" w:type="dxa"/>
            <w:vAlign w:val="center"/>
          </w:tcPr>
          <w:p w:rsidR="009823FC" w:rsidRPr="00630850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9823FC" w:rsidRPr="00630850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823FC" w:rsidRPr="00506B01" w:rsidTr="009823FC">
        <w:trPr>
          <w:trHeight w:val="2446"/>
        </w:trPr>
        <w:tc>
          <w:tcPr>
            <w:tcW w:w="2127" w:type="dxa"/>
            <w:vAlign w:val="center"/>
          </w:tcPr>
          <w:p w:rsidR="009823FC" w:rsidRPr="00630850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Применение теоремы о движении центра масс к исследованию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механической системы.</w:t>
            </w:r>
          </w:p>
          <w:p w:rsidR="009823FC" w:rsidRDefault="009823FC" w:rsidP="009823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174–184</w:t>
            </w:r>
          </w:p>
          <w:p w:rsidR="009823FC" w:rsidRPr="00630850" w:rsidRDefault="009823FC" w:rsidP="009823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823FC" w:rsidRPr="0059701E" w:rsidRDefault="009823FC" w:rsidP="009823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3FC" w:rsidRPr="00506B01" w:rsidTr="009823FC">
        <w:trPr>
          <w:trHeight w:val="2446"/>
        </w:trPr>
        <w:tc>
          <w:tcPr>
            <w:tcW w:w="2127" w:type="dxa"/>
            <w:vAlign w:val="center"/>
          </w:tcPr>
          <w:p w:rsidR="009823FC" w:rsidRPr="005810FE" w:rsidRDefault="009823FC" w:rsidP="009823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10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17.11-01.12</w:t>
            </w:r>
          </w:p>
        </w:tc>
        <w:tc>
          <w:tcPr>
            <w:tcW w:w="3018" w:type="dxa"/>
            <w:vAlign w:val="center"/>
          </w:tcPr>
          <w:p w:rsidR="009823FC" w:rsidRDefault="009823FC" w:rsidP="009823F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FC" w:rsidRDefault="009823FC" w:rsidP="009823F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РГР-3: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уравнения динам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к исследованию движения механич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системы с одной степенью свободы..</w:t>
            </w: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290–297</w:t>
            </w: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3FC" w:rsidRPr="00506B01" w:rsidTr="009823FC">
        <w:trPr>
          <w:trHeight w:val="2446"/>
        </w:trPr>
        <w:tc>
          <w:tcPr>
            <w:tcW w:w="2127" w:type="dxa"/>
            <w:vAlign w:val="center"/>
          </w:tcPr>
          <w:p w:rsidR="009823FC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54">
              <w:rPr>
                <w:rFonts w:ascii="Times New Roman" w:hAnsi="Times New Roman" w:cs="Times New Roman"/>
                <w:b/>
                <w:sz w:val="24"/>
                <w:szCs w:val="24"/>
              </w:rPr>
              <w:t>07.12-21.12</w:t>
            </w:r>
          </w:p>
        </w:tc>
        <w:tc>
          <w:tcPr>
            <w:tcW w:w="3018" w:type="dxa"/>
            <w:vAlign w:val="center"/>
          </w:tcPr>
          <w:p w:rsidR="009823FC" w:rsidRDefault="009823FC" w:rsidP="009823F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FC" w:rsidRPr="009F6454" w:rsidRDefault="009823FC" w:rsidP="009823F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FE">
              <w:rPr>
                <w:rFonts w:ascii="Times New Roman" w:hAnsi="Times New Roman" w:cs="Times New Roman"/>
                <w:b/>
                <w:sz w:val="28"/>
                <w:szCs w:val="28"/>
              </w:rPr>
              <w:t>РГР-4: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9823FC" w:rsidRPr="009F6454" w:rsidRDefault="009823FC" w:rsidP="009823FC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810FE" w:rsidRDefault="005810FE"/>
    <w:p w:rsidR="005810FE" w:rsidRDefault="005810FE"/>
    <w:p w:rsidR="009802EB" w:rsidRDefault="009802EB"/>
    <w:sectPr w:rsidR="009802EB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11D5A"/>
    <w:rsid w:val="00095029"/>
    <w:rsid w:val="000B31E1"/>
    <w:rsid w:val="001171B4"/>
    <w:rsid w:val="00132E0A"/>
    <w:rsid w:val="0016630C"/>
    <w:rsid w:val="00175F41"/>
    <w:rsid w:val="001773C8"/>
    <w:rsid w:val="00184E3B"/>
    <w:rsid w:val="001901D2"/>
    <w:rsid w:val="0019767B"/>
    <w:rsid w:val="001D67FE"/>
    <w:rsid w:val="002715AC"/>
    <w:rsid w:val="002D7C61"/>
    <w:rsid w:val="002D7ECC"/>
    <w:rsid w:val="002E38D8"/>
    <w:rsid w:val="00321735"/>
    <w:rsid w:val="00333317"/>
    <w:rsid w:val="003B42D0"/>
    <w:rsid w:val="00411BE3"/>
    <w:rsid w:val="00434B9B"/>
    <w:rsid w:val="00444E2D"/>
    <w:rsid w:val="0048551B"/>
    <w:rsid w:val="004A2ADF"/>
    <w:rsid w:val="004A77D7"/>
    <w:rsid w:val="00540A21"/>
    <w:rsid w:val="005506A8"/>
    <w:rsid w:val="00563D47"/>
    <w:rsid w:val="005810FE"/>
    <w:rsid w:val="0058252E"/>
    <w:rsid w:val="00591075"/>
    <w:rsid w:val="005C6AA3"/>
    <w:rsid w:val="005D2E79"/>
    <w:rsid w:val="005D6ECA"/>
    <w:rsid w:val="006404BD"/>
    <w:rsid w:val="006C7DD9"/>
    <w:rsid w:val="0077638A"/>
    <w:rsid w:val="007F24A1"/>
    <w:rsid w:val="00804AAB"/>
    <w:rsid w:val="00810DDE"/>
    <w:rsid w:val="00830F74"/>
    <w:rsid w:val="008C2AC3"/>
    <w:rsid w:val="008E5CFD"/>
    <w:rsid w:val="009644E5"/>
    <w:rsid w:val="009771A8"/>
    <w:rsid w:val="009802EB"/>
    <w:rsid w:val="009823FC"/>
    <w:rsid w:val="009C25A0"/>
    <w:rsid w:val="009F6454"/>
    <w:rsid w:val="00A81A18"/>
    <w:rsid w:val="00A94AC0"/>
    <w:rsid w:val="00AB435B"/>
    <w:rsid w:val="00B20E91"/>
    <w:rsid w:val="00B57029"/>
    <w:rsid w:val="00B76D27"/>
    <w:rsid w:val="00B84993"/>
    <w:rsid w:val="00BB0B05"/>
    <w:rsid w:val="00BD1D32"/>
    <w:rsid w:val="00BD3BDF"/>
    <w:rsid w:val="00BF411D"/>
    <w:rsid w:val="00C320FF"/>
    <w:rsid w:val="00C84C12"/>
    <w:rsid w:val="00C85BD4"/>
    <w:rsid w:val="00C92058"/>
    <w:rsid w:val="00CF010B"/>
    <w:rsid w:val="00D212FD"/>
    <w:rsid w:val="00D35839"/>
    <w:rsid w:val="00D74D2E"/>
    <w:rsid w:val="00D90A78"/>
    <w:rsid w:val="00DA1240"/>
    <w:rsid w:val="00DA6469"/>
    <w:rsid w:val="00E15E04"/>
    <w:rsid w:val="00E22102"/>
    <w:rsid w:val="00E742F8"/>
    <w:rsid w:val="00E823D6"/>
    <w:rsid w:val="00E82773"/>
    <w:rsid w:val="00ED2A24"/>
    <w:rsid w:val="00EE24B5"/>
    <w:rsid w:val="00F24C76"/>
    <w:rsid w:val="00F83B12"/>
    <w:rsid w:val="00F9070D"/>
    <w:rsid w:val="00F94C1C"/>
    <w:rsid w:val="00FC23CE"/>
    <w:rsid w:val="00FF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0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BD2A-939C-4411-A66F-6483E49C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59</cp:revision>
  <dcterms:created xsi:type="dcterms:W3CDTF">2020-06-08T01:56:00Z</dcterms:created>
  <dcterms:modified xsi:type="dcterms:W3CDTF">2020-11-23T22:10:00Z</dcterms:modified>
</cp:coreProperties>
</file>