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13" w:rsidRDefault="005B44F5" w:rsidP="00C41A13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СА)</w:t>
      </w:r>
      <w:r w:rsidR="007A709B">
        <w:rPr>
          <w:rFonts w:ascii="Times New Roman" w:hAnsi="Times New Roman" w:cs="Times New Roman"/>
          <w:b/>
          <w:sz w:val="24"/>
          <w:szCs w:val="24"/>
        </w:rPr>
        <w:t>-19-2</w:t>
      </w:r>
      <w:r>
        <w:rPr>
          <w:rFonts w:ascii="Times New Roman" w:hAnsi="Times New Roman" w:cs="Times New Roman"/>
          <w:b/>
          <w:sz w:val="24"/>
          <w:szCs w:val="24"/>
        </w:rPr>
        <w:t>_Философия_09</w:t>
      </w:r>
      <w:r w:rsidR="00C41A13">
        <w:rPr>
          <w:rFonts w:ascii="Times New Roman" w:hAnsi="Times New Roman" w:cs="Times New Roman"/>
          <w:b/>
          <w:sz w:val="24"/>
          <w:szCs w:val="24"/>
        </w:rPr>
        <w:t>.10._Практика</w:t>
      </w:r>
    </w:p>
    <w:p w:rsidR="004E4B08" w:rsidRDefault="004E4B08" w:rsidP="004E4B08">
      <w:pPr>
        <w:pStyle w:val="a3"/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Тема: Философия Индии</w:t>
      </w:r>
    </w:p>
    <w:p w:rsidR="004E4B08" w:rsidRPr="00521722" w:rsidRDefault="004E4B08" w:rsidP="004E4B08">
      <w:pPr>
        <w:pStyle w:val="a4"/>
        <w:spacing w:line="27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  </w:t>
      </w:r>
      <w:r w:rsidRPr="00521722">
        <w:rPr>
          <w:sz w:val="24"/>
          <w:szCs w:val="24"/>
        </w:rPr>
        <w:t>Особенности древнеиндийской философии. Веды и упанишады.</w:t>
      </w:r>
    </w:p>
    <w:p w:rsidR="004E4B08" w:rsidRPr="00521722" w:rsidRDefault="004E4B08" w:rsidP="004E4B08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Теоретические идеи и практические методы ортодоксальных (</w:t>
      </w:r>
      <w:proofErr w:type="spellStart"/>
      <w:r w:rsidRPr="00521722">
        <w:rPr>
          <w:sz w:val="24"/>
          <w:szCs w:val="24"/>
        </w:rPr>
        <w:t>санкхья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вайшешика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ньяя</w:t>
      </w:r>
      <w:proofErr w:type="spellEnd"/>
      <w:r w:rsidRPr="00521722">
        <w:rPr>
          <w:sz w:val="24"/>
          <w:szCs w:val="24"/>
        </w:rPr>
        <w:t xml:space="preserve">, йога, миманса, веданта) и неортодоксальных (джайнизм, </w:t>
      </w:r>
      <w:proofErr w:type="spellStart"/>
      <w:r w:rsidRPr="00521722">
        <w:rPr>
          <w:sz w:val="24"/>
          <w:szCs w:val="24"/>
        </w:rPr>
        <w:t>чарвака-локаята</w:t>
      </w:r>
      <w:proofErr w:type="spellEnd"/>
      <w:r w:rsidRPr="00521722">
        <w:rPr>
          <w:sz w:val="24"/>
          <w:szCs w:val="24"/>
        </w:rPr>
        <w:t xml:space="preserve"> и буддизм) </w:t>
      </w:r>
      <w:r>
        <w:rPr>
          <w:sz w:val="24"/>
          <w:szCs w:val="24"/>
        </w:rPr>
        <w:t>философских школ (</w:t>
      </w:r>
      <w:proofErr w:type="spellStart"/>
      <w:r>
        <w:rPr>
          <w:sz w:val="24"/>
          <w:szCs w:val="24"/>
        </w:rPr>
        <w:t>даршан</w:t>
      </w:r>
      <w:proofErr w:type="spellEnd"/>
      <w:r>
        <w:rPr>
          <w:sz w:val="24"/>
          <w:szCs w:val="24"/>
        </w:rPr>
        <w:t>) Древней Индии.</w:t>
      </w:r>
    </w:p>
    <w:p w:rsidR="004E4B08" w:rsidRDefault="004E4B08" w:rsidP="004E4B08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521722">
        <w:rPr>
          <w:sz w:val="24"/>
          <w:szCs w:val="24"/>
        </w:rPr>
        <w:t xml:space="preserve">Мировоззренческий идеал буддизма. </w:t>
      </w:r>
    </w:p>
    <w:p w:rsidR="004E4B08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19">
        <w:rPr>
          <w:rFonts w:ascii="Times New Roman" w:hAnsi="Times New Roman" w:cs="Times New Roman"/>
          <w:sz w:val="24"/>
          <w:szCs w:val="24"/>
        </w:rPr>
        <w:t>Какой онтологический принцип ведийского мировоззрения стал краеугольным камнем всех последующих философских концепций Индии?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Какие тексты входят в состав Вед, и каким жизненным стадиям индуса они соответствуют?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Каково значение социального фактора  в обеспечении устойчивости традиций древнеиндийской философии? 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19">
        <w:rPr>
          <w:rFonts w:ascii="Times New Roman" w:hAnsi="Times New Roman" w:cs="Times New Roman"/>
          <w:sz w:val="24"/>
          <w:szCs w:val="24"/>
        </w:rPr>
        <w:t>Из каких категорий, принципов и представлений эксплицируется проблемное поле всей индийской философии?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По какому основанию в философии Древней Индии выделяют ортодоксальные и неортодоксальные школы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даршаны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С наибольшей равнозначностью в философских школах 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даршанах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 разработана концепция мироздания, страдания, познания, спасения?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7. В ряде школ индийской мысли (особенно в ортодоксальных –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санкхье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, йоге, веданте) существуют категории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пуруша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 Что они обозначают?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Признается ли в джайнизме перевоплощение души? Какие возможности освобождения от страдания предлагались в джайнизме?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Можно ли утверждать, что школа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чарвака-локаята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принадлежит к материалистической философии?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Как определяет человека канонический буддизм?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три основные причины, отравляющие сознание живых существ, не дают возможности вырваться за пределы «колеса жизни» (сансары)?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12. Чему, на Ваш взгляд, из предложенных вариантов (слову, мысли, действию) принадлежит главная роль в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конституировании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кармы?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Как соотносится буддийская концепция кармы с формированием вины и ответственности в светском праве?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14. С какой научной теорией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коррелирует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тибетская концепция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бардо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15. К каким положениям можно свести основные доктринальные расхождения трех вариантов буддизма  – хинаяны, махаяны,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ваджраяны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16. В каком из вариантов буддизма формируется новый этический идеал –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бодхисаттвы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17. Найдите аналогии таким фундаментальным категориям  и принципам буддийской философии как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, срединный путь, восьмеричный путь, нирвана, карма, сансара) в других направлениях философской мысли Индии и философских традициях Китая, Ближнего Востока и Античности.</w:t>
      </w:r>
    </w:p>
    <w:p w:rsidR="004E4B08" w:rsidRPr="00A46119" w:rsidRDefault="004E4B08" w:rsidP="004E4B0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4E4B08" w:rsidRDefault="004E4B08" w:rsidP="00745A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1.Какая идея заложена в буддийском афоризме: «Ослабленный путник поднимает больше пыли»?</w:t>
      </w:r>
    </w:p>
    <w:p w:rsidR="00745A4A" w:rsidRPr="00745A4A" w:rsidRDefault="00745A4A" w:rsidP="00745A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E4B08" w:rsidRPr="004E4B08" w:rsidRDefault="0086018C" w:rsidP="00745A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="004E4B08" w:rsidRPr="004E4B08">
        <w:rPr>
          <w:rFonts w:ascii="Times New Roman" w:hAnsi="Times New Roman" w:cs="Times New Roman"/>
          <w:b/>
          <w:sz w:val="24"/>
          <w:szCs w:val="24"/>
        </w:rPr>
        <w:t>1</w:t>
      </w:r>
      <w:r w:rsidR="004E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B08"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 w:rsidR="00745A4A"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блока)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08" w:rsidRDefault="004E4B08" w:rsidP="00745A4A">
      <w:pPr>
        <w:jc w:val="both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B08" w:rsidRPr="004E4B08" w:rsidRDefault="004E4B08" w:rsidP="004E4B08">
      <w:pPr>
        <w:rPr>
          <w:rFonts w:ascii="Times New Roman" w:hAnsi="Times New Roman" w:cs="Times New Roman"/>
          <w:sz w:val="24"/>
          <w:szCs w:val="24"/>
        </w:rPr>
      </w:pPr>
    </w:p>
    <w:p w:rsidR="004E4B08" w:rsidRPr="00A46119" w:rsidRDefault="004E4B08" w:rsidP="004E4B08">
      <w:pPr>
        <w:pStyle w:val="a3"/>
        <w:spacing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481BF1" w:rsidRDefault="00481BF1" w:rsidP="004E4B08">
      <w:pPr>
        <w:jc w:val="both"/>
      </w:pPr>
    </w:p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0C9"/>
    <w:multiLevelType w:val="hybridMultilevel"/>
    <w:tmpl w:val="494C6FF8"/>
    <w:lvl w:ilvl="0" w:tplc="EC7E41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88B14BA"/>
    <w:multiLevelType w:val="hybridMultilevel"/>
    <w:tmpl w:val="68D2A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A13"/>
    <w:rsid w:val="00081BDB"/>
    <w:rsid w:val="00280306"/>
    <w:rsid w:val="003F6201"/>
    <w:rsid w:val="00481BF1"/>
    <w:rsid w:val="004E4B08"/>
    <w:rsid w:val="005B44F5"/>
    <w:rsid w:val="00745A4A"/>
    <w:rsid w:val="007A709B"/>
    <w:rsid w:val="0086018C"/>
    <w:rsid w:val="00A20BD7"/>
    <w:rsid w:val="00C41A13"/>
    <w:rsid w:val="00C75903"/>
    <w:rsid w:val="00DB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13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08"/>
    <w:pPr>
      <w:spacing w:line="360" w:lineRule="auto"/>
      <w:ind w:left="720" w:right="1418" w:firstLine="851"/>
      <w:contextualSpacing/>
      <w:jc w:val="both"/>
    </w:pPr>
  </w:style>
  <w:style w:type="paragraph" w:styleId="a4">
    <w:name w:val="Body Text"/>
    <w:basedOn w:val="a"/>
    <w:link w:val="a5"/>
    <w:rsid w:val="004E4B08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4E4B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2020-10-03T05:29:00Z</dcterms:created>
  <dcterms:modified xsi:type="dcterms:W3CDTF">2020-10-04T10:26:00Z</dcterms:modified>
</cp:coreProperties>
</file>