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7C" w:rsidRDefault="00C5137C" w:rsidP="00C5137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08.12</w:t>
      </w:r>
      <w:r>
        <w:rPr>
          <w:color w:val="000000"/>
          <w:sz w:val="27"/>
          <w:szCs w:val="27"/>
        </w:rPr>
        <w:t>.2020 г. 1 пара (8-30 – 10-05) будет проводиться в режиме видеоконференции.</w:t>
      </w:r>
    </w:p>
    <w:p w:rsidR="00C5137C" w:rsidRDefault="00C5137C" w:rsidP="00C5137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Ссылка для входа: </w:t>
      </w:r>
      <w:r w:rsidRPr="00776396">
        <w:rPr>
          <w:color w:val="000000"/>
          <w:sz w:val="27"/>
          <w:szCs w:val="27"/>
        </w:rPr>
        <w:t>http://disrm2.zabgu.ru/b/7c3-pje-z44</w:t>
      </w:r>
    </w:p>
    <w:p w:rsidR="00C5137C" w:rsidRDefault="00C5137C" w:rsidP="00C5137C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Просьба подключиться минут за 5 до начала, при подключении включаем камеру и отключаем микрофон (вопросы задаем в конце конференции, включая микрофон.</w:t>
      </w:r>
      <w:proofErr w:type="gramEnd"/>
    </w:p>
    <w:p w:rsidR="00C5137C" w:rsidRPr="00C4340B" w:rsidRDefault="00C5137C" w:rsidP="00C5137C">
      <w:pPr>
        <w:pStyle w:val="a4"/>
        <w:ind w:firstLine="709"/>
        <w:jc w:val="both"/>
        <w:rPr>
          <w:b w:val="0"/>
          <w:szCs w:val="28"/>
        </w:rPr>
      </w:pPr>
      <w:r w:rsidRPr="00C4340B">
        <w:rPr>
          <w:b w:val="0"/>
          <w:szCs w:val="28"/>
        </w:rPr>
        <w:t>Литература</w:t>
      </w:r>
    </w:p>
    <w:p w:rsidR="00C5137C" w:rsidRPr="00443837" w:rsidRDefault="00C5137C" w:rsidP="00C5137C">
      <w:pPr>
        <w:pStyle w:val="a4"/>
        <w:ind w:firstLine="709"/>
        <w:jc w:val="both"/>
        <w:rPr>
          <w:b w:val="0"/>
        </w:rPr>
      </w:pPr>
      <w:r w:rsidRPr="00C4340B">
        <w:rPr>
          <w:b w:val="0"/>
        </w:rPr>
        <w:t>1. Атрошенко Ю.К., Кравченко Е.В. Метрология, стандартизация и сертификация. Сборник лабораторных и практических работ: учеб</w:t>
      </w:r>
      <w:proofErr w:type="gramStart"/>
      <w:r w:rsidRPr="00C4340B">
        <w:rPr>
          <w:b w:val="0"/>
        </w:rPr>
        <w:t>.</w:t>
      </w:r>
      <w:proofErr w:type="gramEnd"/>
      <w:r w:rsidRPr="00C4340B">
        <w:rPr>
          <w:b w:val="0"/>
        </w:rPr>
        <w:t xml:space="preserve"> </w:t>
      </w:r>
      <w:proofErr w:type="gramStart"/>
      <w:r w:rsidRPr="00C4340B">
        <w:rPr>
          <w:b w:val="0"/>
        </w:rPr>
        <w:t>п</w:t>
      </w:r>
      <w:proofErr w:type="gramEnd"/>
      <w:r w:rsidRPr="00C4340B">
        <w:rPr>
          <w:b w:val="0"/>
        </w:rPr>
        <w:t xml:space="preserve">особие для прикладного </w:t>
      </w:r>
      <w:proofErr w:type="spellStart"/>
      <w:r w:rsidRPr="00C4340B">
        <w:rPr>
          <w:b w:val="0"/>
        </w:rPr>
        <w:t>бакалавриата</w:t>
      </w:r>
      <w:proofErr w:type="spellEnd"/>
      <w:r w:rsidRPr="00C4340B">
        <w:rPr>
          <w:b w:val="0"/>
        </w:rPr>
        <w:t xml:space="preserve">. – М.: Издательство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 xml:space="preserve">, 2016. – 176 с. </w:t>
      </w:r>
      <w:hyperlink r:id="rId5" w:anchor="page/" w:history="1">
        <w:r w:rsidRPr="00443837">
          <w:rPr>
            <w:rStyle w:val="a6"/>
            <w:b w:val="0"/>
            <w:color w:val="auto"/>
            <w:u w:val="none"/>
          </w:rPr>
          <w:t>https://www.biblioonline.ru/viewer/18C32525-494B-4B6A-94C4-3B1E93B5A3EA#page/</w:t>
        </w:r>
      </w:hyperlink>
    </w:p>
    <w:p w:rsidR="00C5137C" w:rsidRDefault="00C5137C" w:rsidP="00C5137C">
      <w:pPr>
        <w:pStyle w:val="a4"/>
        <w:ind w:firstLine="709"/>
        <w:jc w:val="both"/>
        <w:rPr>
          <w:b w:val="0"/>
        </w:rPr>
      </w:pPr>
      <w:r w:rsidRPr="00C4340B">
        <w:rPr>
          <w:b w:val="0"/>
        </w:rPr>
        <w:t xml:space="preserve">2. ЭБС ЮРАЙТ 2. Сергеев А.Г., </w:t>
      </w:r>
      <w:proofErr w:type="spellStart"/>
      <w:r w:rsidRPr="00C4340B">
        <w:rPr>
          <w:b w:val="0"/>
        </w:rPr>
        <w:t>Терегеря</w:t>
      </w:r>
      <w:proofErr w:type="spellEnd"/>
      <w:r w:rsidRPr="00C4340B">
        <w:rPr>
          <w:b w:val="0"/>
        </w:rPr>
        <w:t xml:space="preserve"> В.В. Метрология, стандартизация и сертификация: учебник и практикум для </w:t>
      </w:r>
      <w:proofErr w:type="gramStart"/>
      <w:r w:rsidRPr="00C4340B">
        <w:rPr>
          <w:b w:val="0"/>
        </w:rPr>
        <w:t>академического</w:t>
      </w:r>
      <w:proofErr w:type="gramEnd"/>
      <w:r w:rsidRPr="00C4340B">
        <w:rPr>
          <w:b w:val="0"/>
        </w:rPr>
        <w:t xml:space="preserve"> </w:t>
      </w:r>
      <w:proofErr w:type="spellStart"/>
      <w:r w:rsidRPr="00C4340B">
        <w:rPr>
          <w:b w:val="0"/>
        </w:rPr>
        <w:t>бакалавриата</w:t>
      </w:r>
      <w:proofErr w:type="spellEnd"/>
      <w:r w:rsidRPr="00C4340B">
        <w:rPr>
          <w:b w:val="0"/>
        </w:rPr>
        <w:t xml:space="preserve">. – 2-е изд., </w:t>
      </w:r>
      <w:proofErr w:type="spellStart"/>
      <w:r w:rsidRPr="00C4340B">
        <w:rPr>
          <w:b w:val="0"/>
        </w:rPr>
        <w:t>перераб</w:t>
      </w:r>
      <w:proofErr w:type="spellEnd"/>
      <w:r w:rsidRPr="00C4340B">
        <w:rPr>
          <w:b w:val="0"/>
        </w:rPr>
        <w:t xml:space="preserve">. и доп. – М.: Издательство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 xml:space="preserve">; ИД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>, 2014. – 820 с. https://www.biblioonline.ru/viewer/1CEC0D2A-56B2-4F2E-9DBE-13571FFC5F0E#page/2. ЭБС ЮРАЙТ</w:t>
      </w:r>
    </w:p>
    <w:p w:rsidR="00C5137C" w:rsidRDefault="00C5137C" w:rsidP="00C5137C">
      <w:pPr>
        <w:pStyle w:val="a4"/>
        <w:ind w:firstLine="709"/>
        <w:jc w:val="both"/>
        <w:rPr>
          <w:b w:val="0"/>
        </w:rPr>
      </w:pPr>
    </w:p>
    <w:p w:rsidR="007B5A8F" w:rsidRDefault="007B5A8F" w:rsidP="007B5A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Сертификация</w:t>
      </w:r>
    </w:p>
    <w:p w:rsidR="007B5A8F" w:rsidRPr="007B5A8F" w:rsidRDefault="00C5137C" w:rsidP="007B5A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A8F">
        <w:rPr>
          <w:rFonts w:ascii="Times New Roman" w:hAnsi="Times New Roman" w:cs="Times New Roman"/>
          <w:b/>
          <w:sz w:val="28"/>
          <w:szCs w:val="28"/>
        </w:rPr>
        <w:t>Основные цели, задачи и принципы сертификации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Термин «сертификация» впервые был сформулирован и определен Комитетом по вопросам стандартизации (СЕРТИКО) международной организации по стандартизации ИСО и включен в Руководство № 2 ИСО (ИСО/МЭК 2) версии 1982 г. «Общие термины и определения в области стандартизации, сертификации и аккредитации испытательных лабораторий». Согласно этому документу, сертификация определена как действие, удостоверяющее посредством сертификата соответствия или знака соответствия, что изделие или услуга соответствует определенным стандартам или другим нормативным документам. В настоящее время под сертификацией понимается действие третьей стороны, доказывающее, что обеспечивается необходимая уверенность в том, что должным образом идентифицированная продукция, процесс или услуга соответствует конкретному стандарту или другому нормативному документу.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Сертификация продукции и услуг стала обязательной. Она рассматривается как официальное подтверждение качества и во многом определяет конкурентоспособность продукции, а значит и развитие производства, его рентабельность и эффективность.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В последние годы к традиционно широко распространенной сертификации продукции добавились сертификация услуг (в торговле, туризме, обслуживании и ремонте), систем качества предприятий, а также сертификации персонала.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lastRenderedPageBreak/>
        <w:t xml:space="preserve">Все виды сертификации базируется на высокой компетенции специалистов, которые реализуют ее процедуры, а также разрабатывают </w:t>
      </w:r>
      <w:proofErr w:type="spellStart"/>
      <w:r w:rsidRPr="007B5A8F">
        <w:rPr>
          <w:rFonts w:ascii="Times New Roman" w:hAnsi="Times New Roman" w:cs="Times New Roman"/>
          <w:sz w:val="28"/>
          <w:szCs w:val="28"/>
        </w:rPr>
        <w:t>нормативнометодические</w:t>
      </w:r>
      <w:proofErr w:type="spellEnd"/>
      <w:r w:rsidRPr="007B5A8F">
        <w:rPr>
          <w:rFonts w:ascii="Times New Roman" w:hAnsi="Times New Roman" w:cs="Times New Roman"/>
          <w:sz w:val="28"/>
          <w:szCs w:val="28"/>
        </w:rPr>
        <w:t xml:space="preserve"> документы. Опыт работ по сертификации в России указывает на острую необходимость в подготовке специалистов по вопросам стандартизации, сертификации и управления качеством.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К объектам сертификации относятся: продукция и услуги, персонал работы, системы качества, рабочие места и др.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В сертификации продукции участвуют первая, вторая и третья стороны. Третья сторона – это лицо или орган признаваемые независимыми от участвующих сторон в рассматриваемом вопросе (ИСО/МЭК-2).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Участвующие стороны представляют, как правило, интересы поставщиков (первая сторона) и покупателей (вторая сторона).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Сертификация может иметь обязательный и добровольный характер.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Перечни продукции, подлежащие обязательной сертификации, утверждаются Правительством РФ.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Сертификация продукции – процедура подтверждения соответствия, посредством которой независимая от изготовления (продавца, исполнителя) и потребителя (покупателя) организация удостоверяет в письменной форме, что продукция соответствует установленным требованиям.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Система сертификации – совокупность участников сертификации, осуществляющих сертификацию по правилам, установленным в этой системе.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Система сертификации формируются на национальном (федеральном), региональном и международном уровнях. У нас системы сертификаций создаются Госстандартом России, Министерством здравоохранения, Госкомсвязи и др., т.е. органами исполнительной власти.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>Сертификат соответствия (с латыни «</w:t>
      </w:r>
      <w:proofErr w:type="gramStart"/>
      <w:r w:rsidRPr="007B5A8F"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 w:rsidRPr="007B5A8F">
        <w:rPr>
          <w:rFonts w:ascii="Times New Roman" w:hAnsi="Times New Roman" w:cs="Times New Roman"/>
          <w:sz w:val="28"/>
          <w:szCs w:val="28"/>
        </w:rPr>
        <w:t xml:space="preserve"> верно») – документ, выданный по правилам системы сертификации для подтверждения соответствия сертифицированной продукции установленным требованиям.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A8F">
        <w:rPr>
          <w:rFonts w:ascii="Times New Roman" w:hAnsi="Times New Roman" w:cs="Times New Roman"/>
          <w:sz w:val="28"/>
          <w:szCs w:val="28"/>
        </w:rPr>
        <w:t xml:space="preserve">Декларация соответствия – документ, в котором изготовитель (продавец, исполнитель) удостоверяет, что поставляемая (продаваемая) им продукция соответствует установленным требованиям. </w:t>
      </w:r>
      <w:proofErr w:type="gramEnd"/>
    </w:p>
    <w:p w:rsidR="007B5A8F" w:rsidRPr="007B5A8F" w:rsidRDefault="00C5137C" w:rsidP="007B5A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Знак соответствия – зарегистрированный в установленном порядке знак, который по правилам данной системы сертификации подтверждается соответствием маркированной им продукции установленным требованиям. </w:t>
      </w:r>
      <w:r w:rsidRPr="007B5A8F">
        <w:rPr>
          <w:rFonts w:ascii="Times New Roman" w:hAnsi="Times New Roman" w:cs="Times New Roman"/>
          <w:b/>
          <w:sz w:val="28"/>
          <w:szCs w:val="28"/>
        </w:rPr>
        <w:t>Цели сертификации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Содействие потребителям в компетентном выборе продукции (услуг);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Защита потребителя от недобросовестности изготовителя (продавца, исполнителя);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Контроль безопасности продукции (услуги, работы) для окружающей среды, жизни, здоровья и имущества;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Подтверждение показателей качества продукции (услуги, работы) заявленных изготовителем (исполнителем);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Создание условий для деятельности организаций и предпринимателей на едином товарном рынке России, а также для участия в </w:t>
      </w:r>
      <w:r w:rsidRPr="007B5A8F">
        <w:rPr>
          <w:rFonts w:ascii="Times New Roman" w:hAnsi="Times New Roman" w:cs="Times New Roman"/>
          <w:sz w:val="28"/>
          <w:szCs w:val="28"/>
        </w:rPr>
        <w:lastRenderedPageBreak/>
        <w:t xml:space="preserve">международном, экономическом, научно-техническом сотрудничестве и международной торговле.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Например, свидетельство о высоком социально-экономическом эффекте сертификации: отказ в сертификации и запрет реализации на рынке 100 тонн бельгийской говядины спасли от острого пищевого отравления тысячи людей, затраты на их лечение составили бы около 60 млн. руб., а потери из-за отсутствия людей на рабочих местах еще 100 млн. руб. </w:t>
      </w:r>
    </w:p>
    <w:p w:rsidR="007B5A8F" w:rsidRDefault="00C5137C" w:rsidP="007B5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b/>
          <w:sz w:val="28"/>
          <w:szCs w:val="28"/>
        </w:rPr>
        <w:t>Принципы сертификации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При проведении сертификации необходимо руководствоваться следующими принципами: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1. Законодательная основа сертификации. Деятельность по сертификации в РФ основана законом РФ «О защите прав потребителей», «Об обеспечении единства измерений», «О техническом регулировании».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2. Открытость систем сертификации. В работах по сертификации участвуют предприятия, учреждения, организации от форм собственности (в том числе других стран), признающие и выполняющие ее правила.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3. Гармонизация правил и рекомендации с международными нормами и правилами. Гармонизация является условием признания сертификатов и знаков соответствия за рубежом, тесного взаимодействия с национальными системами сертификации других стран.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4. Открытость и закрытость информации. При сертификации должно осуществляться информирование всех ее участников – изготовителей, потребителей, органов по сертификации, а также всех других заинтересованных сторон – общественных организаций отдельных лиц – о правилах и результатах сертификации.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С другой стороны при сертификации должна соблюдаться конфиденциальность информации, составляющей коммерческую тайну. </w:t>
      </w:r>
    </w:p>
    <w:p w:rsidR="007B5A8F" w:rsidRPr="007B5A8F" w:rsidRDefault="00C5137C" w:rsidP="007B5A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A8F">
        <w:rPr>
          <w:rFonts w:ascii="Times New Roman" w:hAnsi="Times New Roman" w:cs="Times New Roman"/>
          <w:b/>
          <w:sz w:val="28"/>
          <w:szCs w:val="28"/>
        </w:rPr>
        <w:t>Объекты обязательной сертификации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Продукция: товары машиностроительного комплекса; товары электротехнической, электронной и приборостроительной промышленности; медицинская техника; товары с/х производства и пищевой промышленности; товары легкой промышленности; товары сырьевых отраслей и деревообработки; средства индивидуальной защиты органов дыхания; тара; изделия пиротехники; ветеринарные биологические препараты.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A8F">
        <w:rPr>
          <w:rFonts w:ascii="Times New Roman" w:hAnsi="Times New Roman" w:cs="Times New Roman"/>
          <w:sz w:val="28"/>
          <w:szCs w:val="28"/>
        </w:rPr>
        <w:t xml:space="preserve">Услуги: бытовые; пассажирского транспорта; связи; туристские и экскурсионные; торговли; общественного питания; прочие. </w:t>
      </w:r>
      <w:proofErr w:type="gramEnd"/>
    </w:p>
    <w:p w:rsidR="007B5A8F" w:rsidRPr="007B5A8F" w:rsidRDefault="00C5137C" w:rsidP="007B5A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A8F">
        <w:rPr>
          <w:rFonts w:ascii="Times New Roman" w:hAnsi="Times New Roman" w:cs="Times New Roman"/>
          <w:b/>
          <w:sz w:val="28"/>
          <w:szCs w:val="28"/>
        </w:rPr>
        <w:t>Объекты добровольной сертификации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Продукция: производственно-технического назначения, </w:t>
      </w:r>
      <w:proofErr w:type="spellStart"/>
      <w:r w:rsidRPr="007B5A8F">
        <w:rPr>
          <w:rFonts w:ascii="Times New Roman" w:hAnsi="Times New Roman" w:cs="Times New Roman"/>
          <w:sz w:val="28"/>
          <w:szCs w:val="28"/>
        </w:rPr>
        <w:t>социальнобытового</w:t>
      </w:r>
      <w:proofErr w:type="spellEnd"/>
      <w:r w:rsidRPr="007B5A8F">
        <w:rPr>
          <w:rFonts w:ascii="Times New Roman" w:hAnsi="Times New Roman" w:cs="Times New Roman"/>
          <w:sz w:val="28"/>
          <w:szCs w:val="28"/>
        </w:rPr>
        <w:t xml:space="preserve"> назначения.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Услуги: материальные, нематериальные.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Система качества предприятий: по модели ИСО 9001, по модели ИСО 9002, по модели ИСО 9003. Система экологического управления: по модели ИСО 14001.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Персонал в области: неразрушающего контроля, оценки материальных ценностей, сертификация и др.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lastRenderedPageBreak/>
        <w:t xml:space="preserve">Добровольной сертификации подлежит продукция, на которую отсутствуют </w:t>
      </w:r>
      <w:proofErr w:type="gramStart"/>
      <w:r w:rsidRPr="007B5A8F">
        <w:rPr>
          <w:rFonts w:ascii="Times New Roman" w:hAnsi="Times New Roman" w:cs="Times New Roman"/>
          <w:sz w:val="28"/>
          <w:szCs w:val="28"/>
        </w:rPr>
        <w:t>обязательные к выполнению</w:t>
      </w:r>
      <w:proofErr w:type="gramEnd"/>
      <w:r w:rsidRPr="007B5A8F">
        <w:rPr>
          <w:rFonts w:ascii="Times New Roman" w:hAnsi="Times New Roman" w:cs="Times New Roman"/>
          <w:sz w:val="28"/>
          <w:szCs w:val="28"/>
        </w:rPr>
        <w:t xml:space="preserve"> требования по безопасности. В то же время ее проведение ограничивает доступ на рынок некачественных изделий за счет проверки таких показателей, как надежность, эстетичность, экономичность и др.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В последние годы широкое распространение получила добровольная сертификация систем качества на соответствие требованиям международных стандартов серии ИСО 9000. Данные стандарты устанавливают требования к процессам управления качеством на предприятиях. Первая их редакция была принята в 1987 г, вторая в 1994 г. Именно в соответствии с версией 1994 г. до настоящего времени системы качества предприятий подвергались сертификации. Серия ИСО 9000 : 1994 включает пять взаимосвязанных стандартов ИСО 9000, ИСО 9001 (Российский аналог ГОСТ </w:t>
      </w:r>
      <w:proofErr w:type="gramStart"/>
      <w:r w:rsidRPr="007B5A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5A8F">
        <w:rPr>
          <w:rFonts w:ascii="Times New Roman" w:hAnsi="Times New Roman" w:cs="Times New Roman"/>
          <w:sz w:val="28"/>
          <w:szCs w:val="28"/>
        </w:rPr>
        <w:t xml:space="preserve"> ИСО 9001-96), ИСО 9002 (Российский аналог ГОСТ Р ИСО 9002-96), ИСО 9003 (Российский аналог ГОСТ Р ИСО 9003-96) и ИСО 9004, устанавливающие общие требования к системе качества предприятия при проектировании, разработке, производстве, контроле, испытаний и обслуживании продукции.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Стандарты ИСО 9001-9003 предусматривают наличие в системе качества четко регламентированных элементов, влияющих на обеспечение качества продукции от ее проектирования до реализации потребителем. Эти элементы устанавливают требования по следующим направлениям деятельности предприятий: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Ответственность руководства;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>− Анализ контрактов;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Управление проектированием, изготовлением, испытанием, контролем и поставками продукции;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Управление документацией и базами данных;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Обеспечение контрольно-измерительной аппаратурой и испытательным оборудованием;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Анализ брака;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Введение корректирующих и предупреждающих действий;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Погрузочно-разгрузочные работы, хранение, упаковка и консервация;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Введение внутренней проверки системы качества;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Подготовка кадров; − Послепродажный сервис;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Использование статистических методов.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Третья редакция стандартов серии ИСО 9000 принята 15 декабря 2000 г. И состоит из трех стандартов: ИСО 9000:2000, ИСО 9001:2000 и 9004:2000 в которых заложены восемь принципов менеджмента качества: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Организация, ориентированная на потребителя;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Роль руководства в управлении качеством;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Вовлечение работников в улучшение качества;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Подход к управлению качеством как к процессу;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Системный подход к управлению;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Постоянное улучшение;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t xml:space="preserve">− Принятие решений, основанных на фактах; </w:t>
      </w:r>
    </w:p>
    <w:p w:rsidR="007B5A8F" w:rsidRDefault="00C5137C" w:rsidP="007B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A8F">
        <w:rPr>
          <w:rFonts w:ascii="Times New Roman" w:hAnsi="Times New Roman" w:cs="Times New Roman"/>
          <w:sz w:val="28"/>
          <w:szCs w:val="28"/>
        </w:rPr>
        <w:lastRenderedPageBreak/>
        <w:t xml:space="preserve">− Взаимовыгодные отношения с поставщиком. </w:t>
      </w:r>
    </w:p>
    <w:p w:rsidR="00B2168F" w:rsidRPr="00B2168F" w:rsidRDefault="007B5A8F" w:rsidP="00B216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68F">
        <w:rPr>
          <w:rFonts w:ascii="Times New Roman" w:hAnsi="Times New Roman" w:cs="Times New Roman"/>
          <w:b/>
          <w:sz w:val="28"/>
          <w:szCs w:val="28"/>
        </w:rPr>
        <w:t>Обязательная и добровольная сертификация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В соответствии с Законом РФ сертификация может иметь обязательный и добровольный характер.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Обязательная сертификация – подтверждение уполномоченным на то органом соответствия продукции обязательным требованиям, установленным законодательством.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Обязательная сертификация является формой государственного </w:t>
      </w:r>
      <w:proofErr w:type="gramStart"/>
      <w:r w:rsidRPr="00B216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2168F">
        <w:rPr>
          <w:rFonts w:ascii="Times New Roman" w:hAnsi="Times New Roman" w:cs="Times New Roman"/>
          <w:sz w:val="28"/>
          <w:szCs w:val="28"/>
        </w:rPr>
        <w:t xml:space="preserve"> безопасностью продукции. Ее осуществление связано с определенными обязанностями, налагаемыми на предприятие, в том числе материального характера. Поэтому она может осуществляться лишь в случаях, предусмотренных законодательными актами РФ, т.е. законами и нормативными актами Правительства РФ. Поэтому второе наименование обязательной сертификации «сертификация в законодательно регулируемой сфере». В соответствии со ст. 7 Закона РФ «О защите прав потребителей» перечни товаров (работ, услуг), подлежащих обязательной сертификации утверждаются Правительством РФ. На основании этих перечней разрабатывается и вводится в действие постановление Госстандарта России «Номенклатура продукции и услуг (работ) в отношении которых законодательными актами РФ предусмотрена их обязательная сертификация». При обязательной сертификации подтверждаются только те обязательные требования, которые установлены законом, вводящим обязательную сертификацию.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Организация и проведение работ по обязательной сертификации возлагаются на Госстандарт России, а в случаях, предусмотренных законодательными актами РФ в отношении отдельных видов продукции, и на другие федеральные органы исполнительной власти. Поэтому в России в 1999 г. действовало 16 систем обязательной сертификации.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Самая представительная – система обязательной сертификации ГОСТ </w:t>
      </w:r>
      <w:proofErr w:type="gramStart"/>
      <w:r w:rsidRPr="00B216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168F">
        <w:rPr>
          <w:rFonts w:ascii="Times New Roman" w:hAnsi="Times New Roman" w:cs="Times New Roman"/>
          <w:sz w:val="28"/>
          <w:szCs w:val="28"/>
        </w:rPr>
        <w:t xml:space="preserve">, образованная и возглавляемая Госстандартом России. В рамках этой системы действуют системы сертификации однородной продукции (пищевой продукции и продовольственного сырья, игрушек, посуды, товаров легкой промышленности и др.) и однородных услуг (услуг общественного питания, туристских услуг, услуг гостиницы и др.).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Добровольная сертификация – проводится в соответствии с Законом РФ по инициативе заявителей (изготовителей, продавцов, исполнителей) в целях подтверждения соответствия продукции (услуг) требованиям стандартов, ТУ, рецептур и других документов, определяемых заявителем.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Добровольная сертификация проводится на условиях договора между заявителем и органом по сертификации. Добровольная сертификация продукции, подлежащей обязательной сертификации не может заменить обязательную сертификацию такой продукции.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На 1 января 1999 г. в России было зарегистрировано 86 систем добровольной сертификации.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Примеры систем добровольной сертификации: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lastRenderedPageBreak/>
        <w:t xml:space="preserve">− Система сертификации </w:t>
      </w:r>
      <w:proofErr w:type="gramStart"/>
      <w:r w:rsidRPr="00B2168F">
        <w:rPr>
          <w:rFonts w:ascii="Times New Roman" w:hAnsi="Times New Roman" w:cs="Times New Roman"/>
          <w:sz w:val="28"/>
          <w:szCs w:val="28"/>
        </w:rPr>
        <w:t>экологического</w:t>
      </w:r>
      <w:proofErr w:type="gramEnd"/>
      <w:r w:rsidRPr="00B21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68F">
        <w:rPr>
          <w:rFonts w:ascii="Times New Roman" w:hAnsi="Times New Roman" w:cs="Times New Roman"/>
          <w:sz w:val="28"/>
          <w:szCs w:val="28"/>
        </w:rPr>
        <w:t>агропроизводства</w:t>
      </w:r>
      <w:proofErr w:type="spellEnd"/>
      <w:r w:rsidRPr="00B216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168F">
        <w:rPr>
          <w:rFonts w:ascii="Times New Roman" w:hAnsi="Times New Roman" w:cs="Times New Roman"/>
          <w:sz w:val="28"/>
          <w:szCs w:val="28"/>
        </w:rPr>
        <w:t>ЭкоНива</w:t>
      </w:r>
      <w:proofErr w:type="spellEnd"/>
      <w:r w:rsidRPr="00B2168F">
        <w:rPr>
          <w:rFonts w:ascii="Times New Roman" w:hAnsi="Times New Roman" w:cs="Times New Roman"/>
          <w:sz w:val="28"/>
          <w:szCs w:val="28"/>
        </w:rPr>
        <w:t>), разработанная АОЗТ «</w:t>
      </w:r>
      <w:proofErr w:type="spellStart"/>
      <w:r w:rsidRPr="00B2168F">
        <w:rPr>
          <w:rFonts w:ascii="Times New Roman" w:hAnsi="Times New Roman" w:cs="Times New Roman"/>
          <w:sz w:val="28"/>
          <w:szCs w:val="28"/>
        </w:rPr>
        <w:t>ЭкоНива</w:t>
      </w:r>
      <w:proofErr w:type="spellEnd"/>
      <w:r w:rsidRPr="00B216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Система сертификации санитарно-оздоровительных услуг, разработанная центром сертификации Центрального района. </w:t>
      </w:r>
    </w:p>
    <w:p w:rsidR="00B2168F" w:rsidRPr="00B2168F" w:rsidRDefault="007B5A8F" w:rsidP="00B216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68F">
        <w:rPr>
          <w:rFonts w:ascii="Times New Roman" w:hAnsi="Times New Roman" w:cs="Times New Roman"/>
          <w:b/>
          <w:sz w:val="28"/>
          <w:szCs w:val="28"/>
        </w:rPr>
        <w:t>Субъекты обязательной сертификации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Участниками сертификации являются изготовители продукции и исполнители услуг (первая сторона), заказчики – продавцы (первая либо вторая сторона) (продавец, как получатель продукции (товара) представляет вторую сторону, а при реализации товара покупателю первую сторону), а также организации, представляющие третью сторону – органы по сертификации, испытательные лаборатории (центры), специально уполномоченные федеральные органы исполнительной власти.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Основные участники – заявители, органы по сертификации (ОС) и испытательные лаборатории (ИЛ).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Изготовители (продавцы, исполнители) при проведении сертификации обязаны: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Реализовать продукцию, исполнять услугу только при наличии сертификата, выданного или признанного уполномоченным на то органом или декларации о соответствии;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Обеспечивать соответствие реализуемой продукции (услуги) требованиям НД, на соответствие которым она была сертифицирована, и маркирование ее знаком соответствия;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Указывать в сопроводительной технической документации сведении о сертификате или декларации о соответствии и НД, которым она должна соответствовать и обеспечивать доведения этой информации до потребителя (покупателя, заказчика);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Обеспечивать беспрепятственное выполнение своих полномочий должностными лицами (ОС) и должностными лицами, осуществляющими </w:t>
      </w:r>
      <w:proofErr w:type="gramStart"/>
      <w:r w:rsidRPr="00B216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168F">
        <w:rPr>
          <w:rFonts w:ascii="Times New Roman" w:hAnsi="Times New Roman" w:cs="Times New Roman"/>
          <w:sz w:val="28"/>
          <w:szCs w:val="28"/>
        </w:rPr>
        <w:t xml:space="preserve"> сертификацией продукции (услуг);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Приостанавливать или прекращать реализацию продукции (представление услуг): если она не отвечает требованиям НД, после истечения срока действия сертификата, в случае приостановки его действия или отмены решением ОС, по истечению срока действия декларации о соответствии, по истечению срока годности или срока службы продукции.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Аккредитованные испытательные лаборатории (ИЛ) осуществляют испытания конкретной продукции или конкретные виды испытаний и выдают протоколы испытаний для целей сертификации.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ИЛ несет ответственность за соответствие проведенных ею сертификационных испытаний требованиям НД, а также за достоверность и объективность результатов.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>Например, «</w:t>
      </w:r>
      <w:proofErr w:type="spellStart"/>
      <w:r w:rsidRPr="00B2168F">
        <w:rPr>
          <w:rFonts w:ascii="Times New Roman" w:hAnsi="Times New Roman" w:cs="Times New Roman"/>
          <w:sz w:val="28"/>
          <w:szCs w:val="28"/>
        </w:rPr>
        <w:t>Ростест</w:t>
      </w:r>
      <w:proofErr w:type="spellEnd"/>
      <w:r w:rsidRPr="00B2168F">
        <w:rPr>
          <w:rFonts w:ascii="Times New Roman" w:hAnsi="Times New Roman" w:cs="Times New Roman"/>
          <w:sz w:val="28"/>
          <w:szCs w:val="28"/>
        </w:rPr>
        <w:t xml:space="preserve">-Москва».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Для организации и координации работ в системах сертификации однородной продукции или группы услуг создаются центральные органы систем сертификации (ЦОС).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В обязанность </w:t>
      </w:r>
      <w:proofErr w:type="spellStart"/>
      <w:r w:rsidRPr="00B2168F">
        <w:rPr>
          <w:rFonts w:ascii="Times New Roman" w:hAnsi="Times New Roman" w:cs="Times New Roman"/>
          <w:sz w:val="28"/>
          <w:szCs w:val="28"/>
        </w:rPr>
        <w:t>ЦОСа</w:t>
      </w:r>
      <w:proofErr w:type="spellEnd"/>
      <w:r w:rsidRPr="00B2168F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lastRenderedPageBreak/>
        <w:t xml:space="preserve">− Организация, координация работы и установление правил процедуры возглавляемой систем сертификации;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Рассмотрение апелляций заявителей по поводу действия ОС, ИЛ.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Специально уполномоченный федеральный орган исполнительной власти в области сертификации (в России – Госстандарт) выполняет следующие функции: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Формирует и реализует государственную политику в области сертификации, устанавливает общие правила и рекомендации по проведению сертификаций на территории РФ и опубликовывает официальную информацию о них;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Проводит государственную регистрацию систем сертификации и знаков соответствия действующих в РФ;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Опубликовывает официальную информацию о действующих в РФ системах сертификации.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Главным участником работ по сертификации является эксперт – лицо, аттестованное на право проведения одного или нескольких видов работ в области сертификации.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В работах по сертификации участвует ряд федеральных органов исполнительной власти. Госстандарт осуществляет координацию их деятельности в этом направлении. Координация проводится в форме соглашения, в котором регламентируются выбор системы сертификации, объекты сертификации, выбор аккредитующего органа. </w:t>
      </w:r>
    </w:p>
    <w:p w:rsidR="00B2168F" w:rsidRPr="00B2168F" w:rsidRDefault="007B5A8F" w:rsidP="00B216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68F">
        <w:rPr>
          <w:rFonts w:ascii="Times New Roman" w:hAnsi="Times New Roman" w:cs="Times New Roman"/>
          <w:b/>
          <w:sz w:val="28"/>
          <w:szCs w:val="28"/>
        </w:rPr>
        <w:t>Субъекты добровольной сертификации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Добровольная сертификация осуществляется органами по добровольной сертификации, входящими в систему добровольной сертификации. Система может быть образована любым юридическим лицом, зарегистрировавшим данную систему и знак соответствия в специально уполномоченном федеральном органе исполнительной власти в области сертификации в установленном им порядке. Органом по сертификации может быть юридическое лицо, образовавшее систему добровольной сертификации.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Орган по добровольной сертификации: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Осуществляет сертификацию продукции, выдает сертификат, а также на условиях договора с заявителем предоставляет ему право на применение знака соответствия;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− Приостанавливает либо отменяет действие выданных сертификатов.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Юридическое лицо, образовавшее систему добровольной сертификации, устанавливает правила проведения работ в системе сертификации, порядок оплаты таких работ и определяет участников системы добровольной сертификации. </w:t>
      </w:r>
    </w:p>
    <w:p w:rsidR="00B2168F" w:rsidRPr="00B2168F" w:rsidRDefault="007B5A8F" w:rsidP="00B216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68F">
        <w:rPr>
          <w:rFonts w:ascii="Times New Roman" w:hAnsi="Times New Roman" w:cs="Times New Roman"/>
          <w:b/>
          <w:sz w:val="28"/>
          <w:szCs w:val="28"/>
        </w:rPr>
        <w:t>Правила сертификации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1. В качестве ОС и ИЛ допускаются организации независимо от их организационно правовых форм и форм собственности, если они не являются изготовителями (продавцами, исполнителями) и потребителями сертифицируемой ими продукции, при условии их аккредитации в </w:t>
      </w:r>
      <w:r w:rsidRPr="00B2168F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порядке и наличии лицензии на проведение работ по сертификации.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2. Аккредитацию ОС и ИЛ организует и осуществляет Госстандарт России, федеральные органы исполнительной власти в пределах своей компетенции на основе результатов их аттестации, как правило, комиссиями. Результаты аккредитации оформляют аттестатом аккредитации.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3. Сертификаты и аттестаты аккредитации в системах обязательной сертификации выступают в силу с даты их регистрации в Государственном Реестре.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4. Официальным языком является русский. </w:t>
      </w:r>
      <w:proofErr w:type="gramStart"/>
      <w:r w:rsidRPr="00B2168F">
        <w:rPr>
          <w:rFonts w:ascii="Times New Roman" w:hAnsi="Times New Roman" w:cs="Times New Roman"/>
          <w:sz w:val="28"/>
          <w:szCs w:val="28"/>
        </w:rPr>
        <w:t xml:space="preserve">Все документы (заявки, протоколы, акты, аттестаты, сертификаты) оформляются на русском языке. </w:t>
      </w:r>
      <w:proofErr w:type="gramEnd"/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5. При возникновении спорных вопросов в деятельности участников сертификации заинтересованная сторона может подавать апелляцию в ОС, ЦОС, Госстандарт России и другие федеральные органы, проводящие работы по сертификации.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6. Сертификация проводится по схемам, установленным системам сертификации однородной продукции или группы услуг. </w:t>
      </w:r>
    </w:p>
    <w:p w:rsidR="00B2168F" w:rsidRPr="00B2168F" w:rsidRDefault="007B5A8F" w:rsidP="00B216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68F">
        <w:rPr>
          <w:rFonts w:ascii="Times New Roman" w:hAnsi="Times New Roman" w:cs="Times New Roman"/>
          <w:b/>
          <w:sz w:val="28"/>
          <w:szCs w:val="28"/>
        </w:rPr>
        <w:t>Нормативная база сертификации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В основу работ по сертификации положены следующие документы, носящие обязательный характер: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1. Законодательные акты Российской Федерации Закон РФ «О стандартизации», «О сертификации продукции и услуг».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2. Подзаконные акты – постановления Правительства РФ. Они вводят в действие перечни продукции, услуг и другие объекты, подлежащие сертификации.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3. Основополагающие организационно-методические документы. Документы этой группы определяют требования к организации работ по сертификации участников работ по сертификации, единые принципы сертификации. </w:t>
      </w:r>
    </w:p>
    <w:p w:rsid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68F">
        <w:rPr>
          <w:rFonts w:ascii="Times New Roman" w:hAnsi="Times New Roman" w:cs="Times New Roman"/>
          <w:sz w:val="28"/>
          <w:szCs w:val="28"/>
        </w:rPr>
        <w:t xml:space="preserve">4. Организационно-методические документы, распространяющиеся на конкретные однородные группы продукции и услуг и выполняемые в виде правил и порядков. Например, в системе сертификации ГОСТ </w:t>
      </w:r>
      <w:proofErr w:type="gramStart"/>
      <w:r w:rsidRPr="00B216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168F">
        <w:rPr>
          <w:rFonts w:ascii="Times New Roman" w:hAnsi="Times New Roman" w:cs="Times New Roman"/>
          <w:sz w:val="28"/>
          <w:szCs w:val="28"/>
        </w:rPr>
        <w:t xml:space="preserve"> действуют следующие документы: Правила проведения сертификации пищевых продуктов и продовольственного сырья, «Услуги транспортные», «Пассажирские перевозки». </w:t>
      </w:r>
    </w:p>
    <w:p w:rsidR="00B43EE9" w:rsidRPr="00B2168F" w:rsidRDefault="007B5A8F" w:rsidP="00B21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168F">
        <w:rPr>
          <w:rFonts w:ascii="Times New Roman" w:hAnsi="Times New Roman" w:cs="Times New Roman"/>
          <w:sz w:val="28"/>
          <w:szCs w:val="28"/>
        </w:rPr>
        <w:t>5. Классификаторы, перечни и номенклатуры.</w:t>
      </w:r>
    </w:p>
    <w:sectPr w:rsidR="00B43EE9" w:rsidRPr="00B21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7C"/>
    <w:rsid w:val="007B5A8F"/>
    <w:rsid w:val="00B2168F"/>
    <w:rsid w:val="00B43EE9"/>
    <w:rsid w:val="00C5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513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513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C513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513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513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C513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blioonline.ru/viewer/18C32525-494B-4B6A-94C4-3B1E93B5A3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2020-12-03T10:39:00Z</dcterms:created>
  <dcterms:modified xsi:type="dcterms:W3CDTF">2020-12-03T11:07:00Z</dcterms:modified>
</cp:coreProperties>
</file>