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A63" w:rsidRDefault="008D1A63" w:rsidP="008D1A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1A63">
        <w:rPr>
          <w:rFonts w:ascii="Times New Roman" w:hAnsi="Times New Roman" w:cs="Times New Roman"/>
          <w:sz w:val="28"/>
          <w:szCs w:val="28"/>
        </w:rPr>
        <w:t>Формы научной работы</w:t>
      </w:r>
    </w:p>
    <w:p w:rsidR="008D1A63" w:rsidRDefault="008D1A63" w:rsidP="008D1A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1A63">
        <w:rPr>
          <w:rFonts w:ascii="Times New Roman" w:hAnsi="Times New Roman" w:cs="Times New Roman"/>
          <w:sz w:val="28"/>
          <w:szCs w:val="28"/>
        </w:rPr>
        <w:t>Союз науки и производства.</w:t>
      </w:r>
    </w:p>
    <w:p w:rsidR="008D1A63" w:rsidRDefault="008D1A63" w:rsidP="008D1A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1A63">
        <w:rPr>
          <w:rFonts w:ascii="Times New Roman" w:hAnsi="Times New Roman" w:cs="Times New Roman"/>
          <w:sz w:val="28"/>
          <w:szCs w:val="28"/>
        </w:rPr>
        <w:t>Коллективная форма НИР</w:t>
      </w:r>
    </w:p>
    <w:p w:rsidR="008F5AB7" w:rsidRPr="008D1A63" w:rsidRDefault="008D1A63" w:rsidP="008D1A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A63">
        <w:rPr>
          <w:rFonts w:ascii="Times New Roman" w:hAnsi="Times New Roman" w:cs="Times New Roman"/>
          <w:sz w:val="28"/>
          <w:szCs w:val="28"/>
        </w:rPr>
        <w:t>Никогда раньше производство не зависело от успехов науки в такой степени, как теперь. Научно-технический прогресс зависит, с одной стороны, от работ исследователей, а с другой – от использования научных разра</w:t>
      </w:r>
      <w:r>
        <w:rPr>
          <w:rFonts w:ascii="Times New Roman" w:hAnsi="Times New Roman" w:cs="Times New Roman"/>
          <w:sz w:val="28"/>
          <w:szCs w:val="28"/>
        </w:rPr>
        <w:t xml:space="preserve">боток в промышленности. </w:t>
      </w:r>
      <w:r w:rsidRPr="008D1A63">
        <w:rPr>
          <w:rFonts w:ascii="Times New Roman" w:hAnsi="Times New Roman" w:cs="Times New Roman"/>
          <w:sz w:val="28"/>
          <w:szCs w:val="28"/>
        </w:rPr>
        <w:t>Очень трудно, а может быть, практически невозможно внедрить то, что не нужно предприятию, поэтому исследователь должен направлять свою работу по актуальным, необходимым производству работам. Производство в новых условиях рынка заинтересовано во внедрении новшества, поэтому всё больше производственников понимают, что им выгодно активно участвовать в работах исследователей и быть их соавторами. Надо постоянно обучать работников производства новому, соотносить насущные потребности практики с новыми возможностями науки и техники. Рабочий союз в современном исследовательском коллективе (он может быть и неформальным – творческим, рассчитанным на выполнение одного задания) основан, прежде всего, на координации и интеграции выполняемых исследований, которые по содержанию требуют симбиоза различных специалистов. Творческая атмосфера в коллективе должна обеспечиваться возможностью широкой инициативы, которая сочетается с осознанной необходимостью выполнения плана исследовательских работ. Исследования в прикладной науке должны быть подчинены требованиям производства, его организация – направлена на слияние исследовательских работ с проектированием и внедрением, т. е. в творческие группы необходимо вовлекать проектировщиков и производственников. Видимо, сегодня производство должно внедрять у себя научные знания, как грамотность в 20-е гг. ХХ в., а для этого к решению задач по совершенствованию деятельности предприятия потребуется привлекать различных специалистов-исследователей. Основа союза науки и производства – добровольность и общность цели. Как же организовать работу в научном коллективе? Какова должна быть специализация, какова её мера? Нужно ли полное разделение труда? Как</w:t>
      </w:r>
      <w:r>
        <w:rPr>
          <w:rFonts w:ascii="Times New Roman" w:hAnsi="Times New Roman" w:cs="Times New Roman"/>
          <w:sz w:val="28"/>
          <w:szCs w:val="28"/>
        </w:rPr>
        <w:t xml:space="preserve">ов его разумный предел? </w:t>
      </w:r>
      <w:r w:rsidRPr="008D1A63">
        <w:rPr>
          <w:rFonts w:ascii="Times New Roman" w:hAnsi="Times New Roman" w:cs="Times New Roman"/>
          <w:sz w:val="28"/>
          <w:szCs w:val="28"/>
        </w:rPr>
        <w:t xml:space="preserve">Видимо, дать определённые ответы вне конкретных условий и задач практически невозможно. Как уже говорилось, структура научного подразделения должна меняться в зависимости от характера его загрузки. Нет необходимости в одном коллективе института или лаборатории производить все исследования, входящие в сферу деятельности производства (научной проблемы). Можно, а иногда просто необходимо, создавать временные творческие коллективы. Коллективная форма разработки научно-исследовательской темы требует хорошо продуманного плана и чёткого руководства работой коллектива (распределение работы, формулировка исходных положений и направлений работы исследователей, контроль за качеством и схемами работы каждого участника работы и оказание им помощи). Руководитель научного коллектива должен обладать многими личными качествами: знаниями, опытом, научным авторитетом и организаторскими способностями. Он должен уметь руководить и направлять </w:t>
      </w:r>
      <w:r w:rsidRPr="008D1A63">
        <w:rPr>
          <w:rFonts w:ascii="Times New Roman" w:hAnsi="Times New Roman" w:cs="Times New Roman"/>
          <w:sz w:val="28"/>
          <w:szCs w:val="28"/>
        </w:rPr>
        <w:lastRenderedPageBreak/>
        <w:t>работу других, держать в своих руках все звенья работы на всех этапах и активно помогать членам коллектива, т. е. должен уметь создать из специалистов различных профессий единое целое – коллектив исследователей. Отношения между руководителем и исполнителем строятся на основе взаимного уважения. Руководитель должен обладать умением объединять людей, вдохновлять их на выполнение работы. Все участники работы должны быть в курсе работ по смежным темам, высказывать свою точку зрения, но, в то же время, прислушиваться к мнению коллектива. Работа должна протекать в атмосфере совместного творчества. Исполнитель к порученной работе должен подходить творчески, искать наиболее простые и точные решения задач, советоваться с руководителем и коллегами при возникновении новых идей, искать пути решения. В эт</w:t>
      </w:r>
      <w:r>
        <w:rPr>
          <w:rFonts w:ascii="Times New Roman" w:hAnsi="Times New Roman" w:cs="Times New Roman"/>
          <w:sz w:val="28"/>
          <w:szCs w:val="28"/>
        </w:rPr>
        <w:t>их условиях в коллекти</w:t>
      </w:r>
      <w:r w:rsidRPr="008D1A63">
        <w:rPr>
          <w:rFonts w:ascii="Times New Roman" w:hAnsi="Times New Roman" w:cs="Times New Roman"/>
          <w:sz w:val="28"/>
          <w:szCs w:val="28"/>
        </w:rPr>
        <w:t>ве создаётся трудовая атмосфера, которая захватывает всех членов и вовлекает их в общую работу, направленную на решение обшей задачи. Недостатки руководителя (недоступность, мелочное руководство, неконкретность руководства, отсутствие твёрдых взглядов) могут привести коллектив исследователей сначала к невыполнению плана исследовательских работ, а в дальнейшем – к полному развалу. Коллективный труд ценен не только большим масштабом разрабатываемой проблемы, но и глубиной и цельностью мысли. Работа, в которой принимает участие коллектив авторов, является общим коллективным творчеством. «Талант учёного проявляется только через коллектив... Вне большого коллектива соратников, помощников и последователей современный деятель науки рискует оказаться совершенно бесплодным, как бы ни была вели</w:t>
      </w:r>
      <w:r>
        <w:rPr>
          <w:rFonts w:ascii="Times New Roman" w:hAnsi="Times New Roman" w:cs="Times New Roman"/>
          <w:sz w:val="28"/>
          <w:szCs w:val="28"/>
        </w:rPr>
        <w:t>ка индивидуальная одарённость»</w:t>
      </w:r>
      <w:r w:rsidRPr="008D1A63">
        <w:rPr>
          <w:rFonts w:ascii="Times New Roman" w:hAnsi="Times New Roman" w:cs="Times New Roman"/>
          <w:sz w:val="28"/>
          <w:szCs w:val="28"/>
        </w:rPr>
        <w:t xml:space="preserve">. Очень хорошо, когда о коллективе исследователей говорят, что это – представители «научной школы». Термин «научная школа» обычно применяют к сформировавшемуся коллективу исследователей, пребывание в котором дало возможность его членам обучиться научному творчеству, усвоить систему господствующих в коллективе взглядов, принять в основе своих работ общность принципов и единство интересов. Есть научные школы и их лидеры в различных областях горных наук. Ю. П. </w:t>
      </w:r>
      <w:proofErr w:type="spellStart"/>
      <w:r w:rsidRPr="008D1A63">
        <w:rPr>
          <w:rFonts w:ascii="Times New Roman" w:hAnsi="Times New Roman" w:cs="Times New Roman"/>
          <w:sz w:val="28"/>
          <w:szCs w:val="28"/>
        </w:rPr>
        <w:t>Холюшкиным</w:t>
      </w:r>
      <w:proofErr w:type="spellEnd"/>
      <w:r w:rsidRPr="008D1A63">
        <w:rPr>
          <w:rFonts w:ascii="Times New Roman" w:hAnsi="Times New Roman" w:cs="Times New Roman"/>
          <w:sz w:val="28"/>
          <w:szCs w:val="28"/>
        </w:rPr>
        <w:t xml:space="preserve"> рассмотрены самые разнообразные направления развития науки в археологии и показано, что в современной археологии (впрочем, как и в большинстве других наук) существуют различные исследовательские школы, в которых не существует общей парадигмы, и один и тот же исследователь в своём научном поиске может одновременно пользоваться приёмами исследовательской работы, успешно разработанной другими школами. В результате деятельности каждой научной школы (коллектива) появляются научные отчёты (рукописи, находящиеся в фондах организаций исполнителей и заказчиков), опубликованные тезисы докладов (отражающие основные положения докладов), статьи, монографии, посвящённые какому-то конкретному вопросу, и учебники по научным дисциплинам. Научный результат можно </w:t>
      </w:r>
      <w:proofErr w:type="gramStart"/>
      <w:r w:rsidRPr="008D1A63">
        <w:rPr>
          <w:rFonts w:ascii="Times New Roman" w:hAnsi="Times New Roman" w:cs="Times New Roman"/>
          <w:sz w:val="28"/>
          <w:szCs w:val="28"/>
        </w:rPr>
        <w:t>оценить</w:t>
      </w:r>
      <w:proofErr w:type="gramEnd"/>
      <w:r w:rsidRPr="008D1A63">
        <w:rPr>
          <w:rFonts w:ascii="Times New Roman" w:hAnsi="Times New Roman" w:cs="Times New Roman"/>
          <w:sz w:val="28"/>
          <w:szCs w:val="28"/>
        </w:rPr>
        <w:t xml:space="preserve"> как данные, требующие проверки, данные, позволяющие решить исследуемую задачу, и данные, устанавливающие ранее неизвестные свойства или явления материального мира, которые могут быть оформлены как </w:t>
      </w:r>
      <w:r w:rsidRPr="008D1A63">
        <w:rPr>
          <w:rFonts w:ascii="Times New Roman" w:hAnsi="Times New Roman" w:cs="Times New Roman"/>
          <w:sz w:val="28"/>
          <w:szCs w:val="28"/>
        </w:rPr>
        <w:lastRenderedPageBreak/>
        <w:t>открытия. Научный результат – это актуальность (полезность для науки и практики), новизна (отличие от ранее выполненных работ), достоверность (</w:t>
      </w:r>
      <w:proofErr w:type="spellStart"/>
      <w:r w:rsidRPr="008D1A63">
        <w:rPr>
          <w:rFonts w:ascii="Times New Roman" w:hAnsi="Times New Roman" w:cs="Times New Roman"/>
          <w:sz w:val="28"/>
          <w:szCs w:val="28"/>
        </w:rPr>
        <w:t>воспроизводимость</w:t>
      </w:r>
      <w:proofErr w:type="spellEnd"/>
      <w:r w:rsidRPr="008D1A6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D1A63">
        <w:rPr>
          <w:rFonts w:ascii="Times New Roman" w:hAnsi="Times New Roman" w:cs="Times New Roman"/>
          <w:sz w:val="28"/>
          <w:szCs w:val="28"/>
        </w:rPr>
        <w:t>проверяемость</w:t>
      </w:r>
      <w:proofErr w:type="spellEnd"/>
      <w:r w:rsidRPr="008D1A63">
        <w:rPr>
          <w:rFonts w:ascii="Times New Roman" w:hAnsi="Times New Roman" w:cs="Times New Roman"/>
          <w:sz w:val="28"/>
          <w:szCs w:val="28"/>
        </w:rPr>
        <w:t xml:space="preserve">) и его научность (отражение результатов в виде вскрытых законов, закономерностей, методик определения параметров технологии). Таким образом, научный результат должен обосновывать его надёжность, практичность и фундаментальность, т. е. иметь наибольшие общности. В успешной работе коллектива исследователей большое место занимает обсуждение законченных работ, а также планов и путей решения новых исследовательских задач. Обычно такие обсуждения проводятся на разном уровне. Съезд (собрание представителей, делегатов, деятелей какой-либо отрасли науки) – подведение итогов научно-исследовательских работ, крупных проблем и определение тенденций развития. Конференция – обычно посвящена обсуждению конкретных научных проблем. Симпозиум – обсуждение чётко сформулированной частной дискуссионной проблемы, где участники подбираются по их квалификации и заинтересованности. </w:t>
      </w:r>
      <w:bookmarkStart w:id="0" w:name="_GoBack"/>
      <w:bookmarkEnd w:id="0"/>
      <w:r w:rsidRPr="008D1A63">
        <w:rPr>
          <w:rFonts w:ascii="Times New Roman" w:hAnsi="Times New Roman" w:cs="Times New Roman"/>
          <w:sz w:val="28"/>
          <w:szCs w:val="28"/>
        </w:rPr>
        <w:t>Совещание – координация и информация о ходе научно-исследовательских работ. Школа-семинар – чтение лекций и их обсуждение. Семинар – беседа за круглым столом – обмен мнениями при разборе текущих вопросов, экспериментов, планов научно-исследовательских работ. В науке всякие обсуждения, споры, обмены мнениями чрезвычайно полезны и стимулируют работу исследователей.</w:t>
      </w:r>
    </w:p>
    <w:sectPr w:rsidR="008F5AB7" w:rsidRPr="008D1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63"/>
    <w:rsid w:val="00564DBE"/>
    <w:rsid w:val="00573A60"/>
    <w:rsid w:val="008D1A63"/>
    <w:rsid w:val="008F5AB7"/>
    <w:rsid w:val="0098475A"/>
    <w:rsid w:val="00CE3D19"/>
    <w:rsid w:val="00F7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2F220-4D64-4E90-82B5-1D073404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2020-12-05T05:30:00Z</dcterms:created>
  <dcterms:modified xsi:type="dcterms:W3CDTF">2020-12-05T05:41:00Z</dcterms:modified>
</cp:coreProperties>
</file>