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881B9C" w:rsidP="00A379F7">
      <w:r>
        <w:t>21</w:t>
      </w:r>
      <w:r w:rsidR="00A379F7">
        <w:t>.</w:t>
      </w:r>
      <w:r w:rsidR="005E0DF5">
        <w:t>1</w:t>
      </w:r>
      <w:r w:rsidR="00EA4859">
        <w:t>2</w:t>
      </w:r>
      <w:r w:rsidR="00A379F7">
        <w:t xml:space="preserve">.20 </w:t>
      </w:r>
      <w:r w:rsidR="00E06094">
        <w:t>л</w:t>
      </w:r>
      <w:r w:rsidR="00EA4859">
        <w:t>абораторная 1</w:t>
      </w:r>
      <w:r w:rsidR="00A949CA">
        <w:t xml:space="preserve"> </w:t>
      </w:r>
    </w:p>
    <w:p w:rsidR="00962ABB" w:rsidRDefault="00962ABB" w:rsidP="00962ABB">
      <w:pPr>
        <w:rPr>
          <w:b/>
        </w:rPr>
      </w:pPr>
      <w:r>
        <w:t xml:space="preserve">Использовать материалы свободного доступа: </w:t>
      </w:r>
      <w:r>
        <w:rPr>
          <w:b/>
        </w:rPr>
        <w:t xml:space="preserve">       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 xml:space="preserve">  некоммерческая версия</w:t>
      </w:r>
    </w:p>
    <w:p w:rsidR="00962ABB" w:rsidRDefault="00962ABB" w:rsidP="00962ABB">
      <w:pPr>
        <w:rPr>
          <w:b/>
        </w:rPr>
      </w:pPr>
      <w:r>
        <w:rPr>
          <w:b/>
        </w:rPr>
        <w:t>«Лира-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 xml:space="preserve"> 2011. Учебное пособие» пример 6. Стр. 157-162</w:t>
      </w:r>
    </w:p>
    <w:p w:rsidR="00962ABB" w:rsidRDefault="00962ABB" w:rsidP="00962ABB">
      <w:r>
        <w:t xml:space="preserve">Рассчитать цилиндрический резервуар; одно </w:t>
      </w:r>
      <w:proofErr w:type="spellStart"/>
      <w:r>
        <w:t>загружение</w:t>
      </w:r>
      <w:proofErr w:type="spellEnd"/>
      <w:r w:rsidR="0041041E">
        <w:t>.</w:t>
      </w:r>
      <w:bookmarkStart w:id="0" w:name="_GoBack"/>
      <w:bookmarkEnd w:id="0"/>
    </w:p>
    <w:p w:rsidR="00962ABB" w:rsidRPr="0041041E" w:rsidRDefault="00962ABB" w:rsidP="00962ABB">
      <w:r>
        <w:t xml:space="preserve">Представить до 28.12.20  </w:t>
      </w:r>
      <w:proofErr w:type="spellStart"/>
      <w:r>
        <w:t>изополя</w:t>
      </w:r>
      <w:proofErr w:type="spellEnd"/>
      <w:r>
        <w:t xml:space="preserve"> моментов </w:t>
      </w:r>
      <w:proofErr w:type="spellStart"/>
      <w:proofErr w:type="gramStart"/>
      <w:r>
        <w:t>Мх</w:t>
      </w:r>
      <w:proofErr w:type="spellEnd"/>
      <w:r>
        <w:t xml:space="preserve"> и</w:t>
      </w:r>
      <w:proofErr w:type="gramEnd"/>
      <w:r>
        <w:t xml:space="preserve"> </w:t>
      </w:r>
      <w:r>
        <w:rPr>
          <w:lang w:val="en-US"/>
        </w:rPr>
        <w:t>My</w:t>
      </w:r>
      <w:r w:rsidR="0041041E">
        <w:t xml:space="preserve"> (см. п</w:t>
      </w:r>
      <w:r w:rsidR="0041041E">
        <w:t>родолжение</w:t>
      </w:r>
      <w:r w:rsidR="0041041E">
        <w:t xml:space="preserve"> в лаб. 2)</w:t>
      </w:r>
    </w:p>
    <w:p w:rsidR="007672C2" w:rsidRDefault="007672C2" w:rsidP="007672C2"/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1041E"/>
    <w:rsid w:val="004A7F90"/>
    <w:rsid w:val="004B3899"/>
    <w:rsid w:val="00592121"/>
    <w:rsid w:val="005E0CF2"/>
    <w:rsid w:val="005E0DF5"/>
    <w:rsid w:val="006132AD"/>
    <w:rsid w:val="007672C2"/>
    <w:rsid w:val="00836E34"/>
    <w:rsid w:val="00881B9C"/>
    <w:rsid w:val="008E701A"/>
    <w:rsid w:val="00913A7E"/>
    <w:rsid w:val="009433AC"/>
    <w:rsid w:val="00962ABB"/>
    <w:rsid w:val="009C7A3D"/>
    <w:rsid w:val="00A379F7"/>
    <w:rsid w:val="00A56E78"/>
    <w:rsid w:val="00A949CA"/>
    <w:rsid w:val="00AD487E"/>
    <w:rsid w:val="00B05CB2"/>
    <w:rsid w:val="00C14CE8"/>
    <w:rsid w:val="00D2643A"/>
    <w:rsid w:val="00E06094"/>
    <w:rsid w:val="00EA4859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20</cp:revision>
  <dcterms:created xsi:type="dcterms:W3CDTF">2020-03-23T07:25:00Z</dcterms:created>
  <dcterms:modified xsi:type="dcterms:W3CDTF">2020-12-16T11:01:00Z</dcterms:modified>
</cp:coreProperties>
</file>