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7E1" w:rsidRPr="00C50ED8" w:rsidRDefault="00C50E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0ED8">
        <w:rPr>
          <w:rFonts w:ascii="Times New Roman" w:hAnsi="Times New Roman" w:cs="Times New Roman"/>
          <w:sz w:val="28"/>
          <w:szCs w:val="28"/>
        </w:rPr>
        <w:t xml:space="preserve">СУС-20   Лекция       28 декабря </w:t>
      </w:r>
    </w:p>
    <w:p w:rsidR="00C50ED8" w:rsidRPr="00C50ED8" w:rsidRDefault="00C50ED8">
      <w:pPr>
        <w:rPr>
          <w:rFonts w:ascii="Times New Roman" w:hAnsi="Times New Roman" w:cs="Times New Roman"/>
          <w:sz w:val="28"/>
          <w:szCs w:val="28"/>
        </w:rPr>
      </w:pPr>
      <w:r w:rsidRPr="00C50ED8">
        <w:rPr>
          <w:rFonts w:ascii="Times New Roman" w:hAnsi="Times New Roman" w:cs="Times New Roman"/>
          <w:sz w:val="28"/>
          <w:szCs w:val="28"/>
        </w:rPr>
        <w:t>Тема: Зачетное занятие</w:t>
      </w:r>
    </w:p>
    <w:p w:rsidR="00C50ED8" w:rsidRPr="00C50ED8" w:rsidRDefault="00C50ED8">
      <w:pPr>
        <w:rPr>
          <w:rFonts w:ascii="Times New Roman" w:hAnsi="Times New Roman" w:cs="Times New Roman"/>
          <w:sz w:val="28"/>
          <w:szCs w:val="28"/>
        </w:rPr>
      </w:pPr>
      <w:r w:rsidRPr="00C50ED8">
        <w:rPr>
          <w:rFonts w:ascii="Times New Roman" w:hAnsi="Times New Roman" w:cs="Times New Roman"/>
          <w:sz w:val="28"/>
          <w:szCs w:val="28"/>
        </w:rPr>
        <w:t>Вопросы на зачет</w:t>
      </w:r>
    </w:p>
    <w:bookmarkEnd w:id="0"/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1.Механическое движение тела. Виды механического движения 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2B3643">
        <w:rPr>
          <w:rFonts w:ascii="Times New Roman" w:hAnsi="Times New Roman"/>
          <w:sz w:val="24"/>
          <w:szCs w:val="24"/>
        </w:rPr>
        <w:t>Перемещение  линейное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и угловое. Длина пути.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3. Средняя путевая скорость. Средняя угловая скорость.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4. Среднее линейное и угловое ускорение.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2B3643">
        <w:rPr>
          <w:rFonts w:ascii="Times New Roman" w:hAnsi="Times New Roman"/>
          <w:sz w:val="24"/>
          <w:szCs w:val="24"/>
        </w:rPr>
        <w:t>Мгновенные  угловая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и линейная скорости.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6. Связь тангенциального и нормального ускорений с полным линейным ускорением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7. Связь тангенциального и нормального ускорений с угловым ускорением и угловой ск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>ростью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8. Кинематический закон скорости в общем виде для поступательного и вращательного движений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9. Кинематический закон скорости для частных случаев равномерного и равнопеременн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>го движений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10. Кинематический закон пути (или </w:t>
      </w:r>
      <w:proofErr w:type="gramStart"/>
      <w:r w:rsidRPr="002B3643">
        <w:rPr>
          <w:rFonts w:ascii="Times New Roman" w:hAnsi="Times New Roman"/>
          <w:sz w:val="24"/>
          <w:szCs w:val="24"/>
        </w:rPr>
        <w:t>координаты)  для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поступательного и вращательного движений в общем виде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11. Кинематический закон пути (или координаты) для частных случаев равномерного и равнопеременного движений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12. Масса </w:t>
      </w:r>
      <w:proofErr w:type="gramStart"/>
      <w:r w:rsidRPr="002B3643">
        <w:rPr>
          <w:rFonts w:ascii="Times New Roman" w:hAnsi="Times New Roman"/>
          <w:sz w:val="24"/>
          <w:szCs w:val="24"/>
        </w:rPr>
        <w:t>и  момент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инерции тела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13. Импульс и момент импульса тела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14. Кинетическая энергия движения тела (для поступательного и вращательного движ</w:t>
      </w:r>
      <w:r w:rsidRPr="002B3643">
        <w:rPr>
          <w:rFonts w:ascii="Times New Roman" w:hAnsi="Times New Roman"/>
          <w:sz w:val="24"/>
          <w:szCs w:val="24"/>
        </w:rPr>
        <w:t>е</w:t>
      </w:r>
      <w:r w:rsidRPr="002B3643">
        <w:rPr>
          <w:rFonts w:ascii="Times New Roman" w:hAnsi="Times New Roman"/>
          <w:sz w:val="24"/>
          <w:szCs w:val="24"/>
        </w:rPr>
        <w:t>ний)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15. Сила и момент силы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16. Импульс силы и импульс момента силы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17. Работа силы и работа момента силы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18. Потенциальная энергия взаимодействия тел: а) в поле силы тяжести Земли; </w:t>
      </w:r>
      <w:proofErr w:type="gramStart"/>
      <w:r w:rsidRPr="002B3643">
        <w:rPr>
          <w:rFonts w:ascii="Times New Roman" w:hAnsi="Times New Roman"/>
          <w:sz w:val="24"/>
          <w:szCs w:val="24"/>
        </w:rPr>
        <w:t>б)для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гр</w:t>
      </w:r>
      <w:r w:rsidRPr="002B3643">
        <w:rPr>
          <w:rFonts w:ascii="Times New Roman" w:hAnsi="Times New Roman"/>
          <w:sz w:val="24"/>
          <w:szCs w:val="24"/>
        </w:rPr>
        <w:t>а</w:t>
      </w:r>
      <w:r w:rsidRPr="002B3643">
        <w:rPr>
          <w:rFonts w:ascii="Times New Roman" w:hAnsi="Times New Roman"/>
          <w:sz w:val="24"/>
          <w:szCs w:val="24"/>
        </w:rPr>
        <w:t>витационного взаимодействия в общем случае; в)для упругого взаимодействия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19. Основной закон динамики (Второй закон Ньютона) для поступательного и вращател</w:t>
      </w:r>
      <w:r w:rsidRPr="002B3643">
        <w:rPr>
          <w:rFonts w:ascii="Times New Roman" w:hAnsi="Times New Roman"/>
          <w:sz w:val="24"/>
          <w:szCs w:val="24"/>
        </w:rPr>
        <w:t>ь</w:t>
      </w:r>
      <w:r w:rsidRPr="002B3643">
        <w:rPr>
          <w:rFonts w:ascii="Times New Roman" w:hAnsi="Times New Roman"/>
          <w:sz w:val="24"/>
          <w:szCs w:val="24"/>
        </w:rPr>
        <w:t>ного движений.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20. Теоремы об изменении импульса и момента импульса тела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21. Теоремы об изменении кинетической энергии тела при поступательном и вращател</w:t>
      </w:r>
      <w:r w:rsidRPr="002B3643">
        <w:rPr>
          <w:rFonts w:ascii="Times New Roman" w:hAnsi="Times New Roman"/>
          <w:sz w:val="24"/>
          <w:szCs w:val="24"/>
        </w:rPr>
        <w:t>ь</w:t>
      </w:r>
      <w:r w:rsidRPr="002B3643">
        <w:rPr>
          <w:rFonts w:ascii="Times New Roman" w:hAnsi="Times New Roman"/>
          <w:sz w:val="24"/>
          <w:szCs w:val="24"/>
        </w:rPr>
        <w:t>ном движениях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22.Закон Всемирного тяготения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23.Закон Гука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24. Закон Кулона-</w:t>
      </w:r>
      <w:proofErr w:type="spellStart"/>
      <w:r w:rsidRPr="002B3643">
        <w:rPr>
          <w:rFonts w:ascii="Times New Roman" w:hAnsi="Times New Roman"/>
          <w:sz w:val="24"/>
          <w:szCs w:val="24"/>
        </w:rPr>
        <w:t>Амонтона</w:t>
      </w:r>
      <w:proofErr w:type="spellEnd"/>
      <w:r w:rsidRPr="002B3643">
        <w:rPr>
          <w:rFonts w:ascii="Times New Roman" w:hAnsi="Times New Roman"/>
          <w:sz w:val="24"/>
          <w:szCs w:val="24"/>
        </w:rPr>
        <w:t xml:space="preserve"> (для сухого трения)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25. Закон Стокса</w:t>
      </w:r>
      <w:proofErr w:type="gramStart"/>
      <w:r w:rsidRPr="002B3643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2B3643">
        <w:rPr>
          <w:rFonts w:ascii="Times New Roman" w:hAnsi="Times New Roman"/>
          <w:sz w:val="24"/>
          <w:szCs w:val="24"/>
        </w:rPr>
        <w:t>для вязкого трения)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26.Закон сохранения суммарного импульса системы взаимодействующих тел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 xml:space="preserve"> 27. Закон сохранения суммарного момента импульса системы взаимодействующих тел.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B3643">
        <w:rPr>
          <w:rFonts w:ascii="Times New Roman" w:hAnsi="Times New Roman"/>
          <w:sz w:val="24"/>
          <w:szCs w:val="24"/>
        </w:rPr>
        <w:t>28. Закон сохранения полной механической энергии в системе взаимодействующих тел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2B3643">
        <w:rPr>
          <w:rFonts w:ascii="Times New Roman" w:hAnsi="Times New Roman"/>
          <w:sz w:val="24"/>
          <w:szCs w:val="24"/>
        </w:rPr>
        <w:t>. Напряженность и потенциал электростатического поля.</w:t>
      </w:r>
    </w:p>
    <w:p w:rsidR="00C50ED8" w:rsidRPr="002B3643" w:rsidRDefault="00C50ED8" w:rsidP="00C50E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2B3643">
        <w:rPr>
          <w:rFonts w:ascii="Times New Roman" w:hAnsi="Times New Roman"/>
          <w:sz w:val="24"/>
          <w:szCs w:val="24"/>
        </w:rPr>
        <w:t>. Связь между напряженностью и разностью потенциалов в общем виде и для частного случая однородного поля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2B3643">
        <w:rPr>
          <w:rFonts w:ascii="Times New Roman" w:hAnsi="Times New Roman"/>
          <w:sz w:val="24"/>
          <w:szCs w:val="24"/>
        </w:rPr>
        <w:t>.  Графическое изображение (силовые линии и эквипотенциальные поверхности) и сво</w:t>
      </w:r>
      <w:r w:rsidRPr="002B3643">
        <w:rPr>
          <w:rFonts w:ascii="Times New Roman" w:hAnsi="Times New Roman"/>
          <w:sz w:val="24"/>
          <w:szCs w:val="24"/>
        </w:rPr>
        <w:t>й</w:t>
      </w:r>
      <w:r w:rsidRPr="002B3643">
        <w:rPr>
          <w:rFonts w:ascii="Times New Roman" w:hAnsi="Times New Roman"/>
          <w:sz w:val="24"/>
          <w:szCs w:val="24"/>
        </w:rPr>
        <w:t>ства электростатического поля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2B3643">
        <w:rPr>
          <w:rFonts w:ascii="Times New Roman" w:hAnsi="Times New Roman"/>
          <w:sz w:val="24"/>
          <w:szCs w:val="24"/>
        </w:rPr>
        <w:t>. Формулы для вычисления напряженности и потенциала для частных случаев (поле, со</w:t>
      </w:r>
      <w:r w:rsidRPr="002B3643">
        <w:rPr>
          <w:rFonts w:ascii="Times New Roman" w:hAnsi="Times New Roman"/>
          <w:sz w:val="24"/>
          <w:szCs w:val="24"/>
        </w:rPr>
        <w:t>з</w:t>
      </w:r>
      <w:r w:rsidRPr="002B3643">
        <w:rPr>
          <w:rFonts w:ascii="Times New Roman" w:hAnsi="Times New Roman"/>
          <w:sz w:val="24"/>
          <w:szCs w:val="24"/>
        </w:rPr>
        <w:t>данное точечным зарядом, равномерно заряженной нитью и равномерно заряженной плоскостью)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2B3643">
        <w:rPr>
          <w:rFonts w:ascii="Times New Roman" w:hAnsi="Times New Roman"/>
          <w:sz w:val="24"/>
          <w:szCs w:val="24"/>
        </w:rPr>
        <w:t>. Работа при перемещении заряда в электростатическом поле (два варианта: через напр</w:t>
      </w:r>
      <w:r w:rsidRPr="002B3643">
        <w:rPr>
          <w:rFonts w:ascii="Times New Roman" w:hAnsi="Times New Roman"/>
          <w:sz w:val="24"/>
          <w:szCs w:val="24"/>
        </w:rPr>
        <w:t>я</w:t>
      </w:r>
      <w:r w:rsidRPr="002B3643">
        <w:rPr>
          <w:rFonts w:ascii="Times New Roman" w:hAnsi="Times New Roman"/>
          <w:sz w:val="24"/>
          <w:szCs w:val="24"/>
        </w:rPr>
        <w:t>женность и через разность потенциалов)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34</w:t>
      </w:r>
      <w:r w:rsidRPr="002B3643">
        <w:rPr>
          <w:rFonts w:ascii="Times New Roman" w:hAnsi="Times New Roman"/>
          <w:sz w:val="24"/>
          <w:szCs w:val="24"/>
        </w:rPr>
        <w:t>.Применение принципа суперпозиции для расчета характеристик электростатического п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>ля.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2B3643">
        <w:rPr>
          <w:rFonts w:ascii="Times New Roman" w:hAnsi="Times New Roman"/>
          <w:sz w:val="24"/>
          <w:szCs w:val="24"/>
        </w:rPr>
        <w:t>. Индукция магнитного поля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2B3643">
        <w:rPr>
          <w:rFonts w:ascii="Times New Roman" w:hAnsi="Times New Roman"/>
          <w:sz w:val="24"/>
          <w:szCs w:val="24"/>
        </w:rPr>
        <w:t>. Графическое изображение и свойства магнитного поля</w:t>
      </w:r>
    </w:p>
    <w:p w:rsidR="00C50ED8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2B3643">
        <w:rPr>
          <w:rFonts w:ascii="Times New Roman" w:hAnsi="Times New Roman"/>
          <w:sz w:val="24"/>
          <w:szCs w:val="24"/>
        </w:rPr>
        <w:t>. Вычисление индукции магнитного поля, созданного бесконечно малым элементом т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 xml:space="preserve">ка (закон </w:t>
      </w:r>
      <w:proofErr w:type="spellStart"/>
      <w:r w:rsidRPr="002B3643">
        <w:rPr>
          <w:rFonts w:ascii="Times New Roman" w:hAnsi="Times New Roman"/>
          <w:sz w:val="24"/>
          <w:szCs w:val="24"/>
        </w:rPr>
        <w:t>Био</w:t>
      </w:r>
      <w:proofErr w:type="spellEnd"/>
      <w:r w:rsidRPr="002B3643">
        <w:rPr>
          <w:rFonts w:ascii="Times New Roman" w:hAnsi="Times New Roman"/>
          <w:sz w:val="24"/>
          <w:szCs w:val="24"/>
        </w:rPr>
        <w:t>-</w:t>
      </w:r>
      <w:proofErr w:type="spellStart"/>
      <w:r w:rsidRPr="002B3643">
        <w:rPr>
          <w:rFonts w:ascii="Times New Roman" w:hAnsi="Times New Roman"/>
          <w:sz w:val="24"/>
          <w:szCs w:val="24"/>
        </w:rPr>
        <w:t>Савара</w:t>
      </w:r>
      <w:proofErr w:type="spellEnd"/>
      <w:r w:rsidRPr="002B3643">
        <w:rPr>
          <w:rFonts w:ascii="Times New Roman" w:hAnsi="Times New Roman"/>
          <w:sz w:val="24"/>
          <w:szCs w:val="24"/>
        </w:rPr>
        <w:t>-Лапласа)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2B3643">
        <w:rPr>
          <w:rFonts w:ascii="Times New Roman" w:hAnsi="Times New Roman"/>
          <w:sz w:val="24"/>
          <w:szCs w:val="24"/>
        </w:rPr>
        <w:t>. Формулы для вычисления индукции для частных случаев (поле, созданное током, т</w:t>
      </w:r>
      <w:r w:rsidRPr="002B3643">
        <w:rPr>
          <w:rFonts w:ascii="Times New Roman" w:hAnsi="Times New Roman"/>
          <w:sz w:val="24"/>
          <w:szCs w:val="24"/>
        </w:rPr>
        <w:t>е</w:t>
      </w:r>
      <w:r w:rsidRPr="002B3643">
        <w:rPr>
          <w:rFonts w:ascii="Times New Roman" w:hAnsi="Times New Roman"/>
          <w:sz w:val="24"/>
          <w:szCs w:val="24"/>
        </w:rPr>
        <w:t>кущим по прямому проводнику, по кольцевому проводнику, по длинному соленоиду)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2B3643">
        <w:rPr>
          <w:rFonts w:ascii="Times New Roman" w:hAnsi="Times New Roman"/>
          <w:sz w:val="24"/>
          <w:szCs w:val="24"/>
        </w:rPr>
        <w:t>. Работа при перемещении проводника с током в магнитном поле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2B3643">
        <w:rPr>
          <w:rFonts w:ascii="Times New Roman" w:hAnsi="Times New Roman"/>
          <w:sz w:val="24"/>
          <w:szCs w:val="24"/>
        </w:rPr>
        <w:t xml:space="preserve">. Применение принципа суперпозиции для расчета характеристик </w:t>
      </w:r>
      <w:proofErr w:type="gramStart"/>
      <w:r w:rsidRPr="002B3643">
        <w:rPr>
          <w:rFonts w:ascii="Times New Roman" w:hAnsi="Times New Roman"/>
          <w:sz w:val="24"/>
          <w:szCs w:val="24"/>
        </w:rPr>
        <w:t>магнитного  поля</w:t>
      </w:r>
      <w:proofErr w:type="gramEnd"/>
      <w:r w:rsidRPr="002B3643">
        <w:rPr>
          <w:rFonts w:ascii="Times New Roman" w:hAnsi="Times New Roman"/>
          <w:sz w:val="24"/>
          <w:szCs w:val="24"/>
        </w:rPr>
        <w:t>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41</w:t>
      </w:r>
      <w:r w:rsidRPr="002B3643">
        <w:rPr>
          <w:rFonts w:ascii="Times New Roman" w:hAnsi="Times New Roman"/>
          <w:sz w:val="24"/>
          <w:szCs w:val="24"/>
        </w:rPr>
        <w:t>..Сила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, действующая на заряженную частицу со стороны электрического поля.  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2B3643">
        <w:rPr>
          <w:rFonts w:ascii="Times New Roman" w:hAnsi="Times New Roman"/>
          <w:sz w:val="24"/>
          <w:szCs w:val="24"/>
        </w:rPr>
        <w:t>. Особенности движения заряженной частицы в продольном и поперечном электрич</w:t>
      </w:r>
      <w:r w:rsidRPr="002B3643">
        <w:rPr>
          <w:rFonts w:ascii="Times New Roman" w:hAnsi="Times New Roman"/>
          <w:sz w:val="24"/>
          <w:szCs w:val="24"/>
        </w:rPr>
        <w:t>е</w:t>
      </w:r>
      <w:r w:rsidRPr="002B3643">
        <w:rPr>
          <w:rFonts w:ascii="Times New Roman" w:hAnsi="Times New Roman"/>
          <w:sz w:val="24"/>
          <w:szCs w:val="24"/>
        </w:rPr>
        <w:t>ском поле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2B3643">
        <w:rPr>
          <w:rFonts w:ascii="Times New Roman" w:hAnsi="Times New Roman"/>
          <w:sz w:val="24"/>
          <w:szCs w:val="24"/>
        </w:rPr>
        <w:t xml:space="preserve">.Сила, действующая на проводник с током со стороны магнитного поля (сила Ампера)  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44. </w:t>
      </w:r>
      <w:r w:rsidRPr="002B3643">
        <w:rPr>
          <w:rFonts w:ascii="Times New Roman" w:hAnsi="Times New Roman"/>
          <w:sz w:val="24"/>
          <w:szCs w:val="24"/>
        </w:rPr>
        <w:t>.Сила</w:t>
      </w:r>
      <w:proofErr w:type="gramEnd"/>
      <w:r w:rsidRPr="002B3643">
        <w:rPr>
          <w:rFonts w:ascii="Times New Roman" w:hAnsi="Times New Roman"/>
          <w:sz w:val="24"/>
          <w:szCs w:val="24"/>
        </w:rPr>
        <w:t>, действующая на заряженную частицу со стороны магнитного поля (сила Лоре</w:t>
      </w:r>
      <w:r w:rsidRPr="002B3643">
        <w:rPr>
          <w:rFonts w:ascii="Times New Roman" w:hAnsi="Times New Roman"/>
          <w:sz w:val="24"/>
          <w:szCs w:val="24"/>
        </w:rPr>
        <w:t>н</w:t>
      </w:r>
      <w:r w:rsidRPr="002B3643">
        <w:rPr>
          <w:rFonts w:ascii="Times New Roman" w:hAnsi="Times New Roman"/>
          <w:sz w:val="24"/>
          <w:szCs w:val="24"/>
        </w:rPr>
        <w:t xml:space="preserve">ца)  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 w:rsidRPr="002B3643">
        <w:rPr>
          <w:rFonts w:ascii="Times New Roman" w:hAnsi="Times New Roman"/>
          <w:sz w:val="24"/>
          <w:szCs w:val="24"/>
        </w:rPr>
        <w:t>. Особенности движения заряженной частицы в продольном и поперечном магнитном п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>ле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Pr="002B3643">
        <w:rPr>
          <w:rFonts w:ascii="Times New Roman" w:hAnsi="Times New Roman"/>
          <w:sz w:val="24"/>
          <w:szCs w:val="24"/>
        </w:rPr>
        <w:t>.. Явление электромагнитной индукции (сущность явления и закон)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2B3643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2B3643">
        <w:rPr>
          <w:rFonts w:ascii="Times New Roman" w:hAnsi="Times New Roman"/>
          <w:sz w:val="24"/>
          <w:szCs w:val="24"/>
        </w:rPr>
        <w:t>Явление  самоиндукции</w:t>
      </w:r>
      <w:proofErr w:type="gramEnd"/>
      <w:r w:rsidRPr="002B3643">
        <w:rPr>
          <w:rFonts w:ascii="Times New Roman" w:hAnsi="Times New Roman"/>
          <w:sz w:val="24"/>
          <w:szCs w:val="24"/>
        </w:rPr>
        <w:t xml:space="preserve"> (сущность явления и закон)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2B3643">
        <w:rPr>
          <w:rFonts w:ascii="Times New Roman" w:hAnsi="Times New Roman"/>
          <w:sz w:val="24"/>
          <w:szCs w:val="24"/>
        </w:rPr>
        <w:t>. Явление магнитоэлектрической индукции (гипотеза Максвелла)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2B3643">
        <w:rPr>
          <w:rFonts w:ascii="Times New Roman" w:hAnsi="Times New Roman"/>
          <w:sz w:val="24"/>
          <w:szCs w:val="24"/>
        </w:rPr>
        <w:t>. Система уравнений Максвелла для электромагнитного поля в вакууме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2B3643">
        <w:rPr>
          <w:rFonts w:ascii="Times New Roman" w:hAnsi="Times New Roman"/>
          <w:sz w:val="24"/>
          <w:szCs w:val="24"/>
        </w:rPr>
        <w:t>. Классификация диэлектриков.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2B3643">
        <w:rPr>
          <w:rFonts w:ascii="Times New Roman" w:hAnsi="Times New Roman"/>
          <w:sz w:val="24"/>
          <w:szCs w:val="24"/>
        </w:rPr>
        <w:t>.Влияние диэлектриков на характеристики электрического поля.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2B3643">
        <w:rPr>
          <w:rFonts w:ascii="Times New Roman" w:hAnsi="Times New Roman"/>
          <w:sz w:val="24"/>
          <w:szCs w:val="24"/>
        </w:rPr>
        <w:t>.Свойства сегнетоэлектриков.  Пьезоэффект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2B3643">
        <w:rPr>
          <w:rFonts w:ascii="Times New Roman" w:hAnsi="Times New Roman"/>
          <w:sz w:val="24"/>
          <w:szCs w:val="24"/>
        </w:rPr>
        <w:t>.Проводники в электрическом поле.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2B3643">
        <w:rPr>
          <w:rFonts w:ascii="Times New Roman" w:hAnsi="Times New Roman"/>
          <w:sz w:val="24"/>
          <w:szCs w:val="24"/>
        </w:rPr>
        <w:t>.Электроемкость. Влияние диэлектриков на электроёмкость конденсаторов.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2B3643">
        <w:rPr>
          <w:rFonts w:ascii="Times New Roman" w:hAnsi="Times New Roman"/>
          <w:sz w:val="24"/>
          <w:szCs w:val="24"/>
        </w:rPr>
        <w:t>. Классификация магнетиков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56. </w:t>
      </w:r>
      <w:r w:rsidRPr="002B3643">
        <w:rPr>
          <w:rFonts w:ascii="Times New Roman" w:hAnsi="Times New Roman"/>
          <w:sz w:val="24"/>
          <w:szCs w:val="24"/>
        </w:rPr>
        <w:t>Влияние магнетиков на характеристики магнитного поля.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30.</w:t>
      </w:r>
      <w:r w:rsidRPr="002B3643">
        <w:rPr>
          <w:rFonts w:ascii="Times New Roman" w:hAnsi="Times New Roman"/>
          <w:sz w:val="24"/>
          <w:szCs w:val="24"/>
        </w:rPr>
        <w:t>.Ферромагнетики</w:t>
      </w:r>
      <w:proofErr w:type="gramEnd"/>
      <w:r w:rsidRPr="002B3643">
        <w:rPr>
          <w:rFonts w:ascii="Times New Roman" w:hAnsi="Times New Roman"/>
          <w:sz w:val="24"/>
          <w:szCs w:val="24"/>
        </w:rPr>
        <w:t>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2B3643">
        <w:rPr>
          <w:rFonts w:ascii="Times New Roman" w:hAnsi="Times New Roman"/>
          <w:sz w:val="24"/>
          <w:szCs w:val="24"/>
        </w:rPr>
        <w:t>Энергия электрического и магнитных полей.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Pr="002B3643">
        <w:rPr>
          <w:rFonts w:ascii="Times New Roman" w:hAnsi="Times New Roman"/>
          <w:sz w:val="24"/>
          <w:szCs w:val="24"/>
        </w:rPr>
        <w:t>.Стационарное электрическое поле в проводнике. Сила тока. Э.Д.С. Типы источников т</w:t>
      </w:r>
      <w:r w:rsidRPr="002B3643">
        <w:rPr>
          <w:rFonts w:ascii="Times New Roman" w:hAnsi="Times New Roman"/>
          <w:sz w:val="24"/>
          <w:szCs w:val="24"/>
        </w:rPr>
        <w:t>о</w:t>
      </w:r>
      <w:r w:rsidRPr="002B3643">
        <w:rPr>
          <w:rFonts w:ascii="Times New Roman" w:hAnsi="Times New Roman"/>
          <w:sz w:val="24"/>
          <w:szCs w:val="24"/>
        </w:rPr>
        <w:t>ка.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Pr="002B3643">
        <w:rPr>
          <w:rFonts w:ascii="Times New Roman" w:hAnsi="Times New Roman"/>
          <w:sz w:val="24"/>
          <w:szCs w:val="24"/>
        </w:rPr>
        <w:t>.Закон Ома для однородного, для неоднородного участков цепи и для замкнутой цепи.</w:t>
      </w:r>
    </w:p>
    <w:p w:rsidR="00C50ED8" w:rsidRPr="002B3643" w:rsidRDefault="00C50ED8" w:rsidP="00C50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3643">
        <w:rPr>
          <w:rFonts w:ascii="Times New Roman" w:hAnsi="Times New Roman"/>
          <w:sz w:val="24"/>
          <w:szCs w:val="24"/>
        </w:rPr>
        <w:t>Соединения проводников. Правила Кирхгофа.</w:t>
      </w:r>
    </w:p>
    <w:p w:rsidR="00C50ED8" w:rsidRDefault="00C50ED8" w:rsidP="00C50E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 </w:t>
      </w:r>
      <w:r w:rsidRPr="002B3643">
        <w:rPr>
          <w:rFonts w:ascii="Times New Roman" w:hAnsi="Times New Roman"/>
          <w:sz w:val="24"/>
          <w:szCs w:val="24"/>
        </w:rPr>
        <w:t>Закон Джоуля-Ленца. Мощность электрического тока</w:t>
      </w:r>
    </w:p>
    <w:p w:rsidR="00C50ED8" w:rsidRDefault="00C50ED8" w:rsidP="00C50ED8">
      <w:pPr>
        <w:rPr>
          <w:rFonts w:ascii="Times New Roman" w:hAnsi="Times New Roman"/>
          <w:sz w:val="24"/>
          <w:szCs w:val="24"/>
        </w:rPr>
      </w:pPr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  <w:r w:rsidRPr="00003485">
        <w:rPr>
          <w:rFonts w:ascii="Times New Roman" w:hAnsi="Times New Roman"/>
          <w:sz w:val="28"/>
          <w:szCs w:val="28"/>
        </w:rPr>
        <w:t xml:space="preserve">Ссылка на онлайн занятие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00348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03485">
        <w:rPr>
          <w:rFonts w:ascii="Times New Roman" w:hAnsi="Times New Roman"/>
          <w:sz w:val="28"/>
          <w:szCs w:val="28"/>
        </w:rPr>
        <w:t xml:space="preserve">.20 в начало в </w:t>
      </w:r>
      <w:r>
        <w:rPr>
          <w:rFonts w:ascii="Times New Roman" w:hAnsi="Times New Roman"/>
          <w:sz w:val="28"/>
          <w:szCs w:val="28"/>
        </w:rPr>
        <w:t>10</w:t>
      </w:r>
      <w:r w:rsidRPr="000034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15</w:t>
      </w:r>
      <w:r w:rsidRPr="00003485">
        <w:rPr>
          <w:rFonts w:ascii="Times New Roman" w:hAnsi="Times New Roman"/>
          <w:sz w:val="28"/>
          <w:szCs w:val="28"/>
        </w:rPr>
        <w:t xml:space="preserve">  </w:t>
      </w:r>
      <w:hyperlink r:id="rId4" w:tgtFrame="_blank" w:history="1">
        <w:r w:rsidRPr="00003485">
          <w:rPr>
            <w:rStyle w:val="a4"/>
            <w:rFonts w:ascii="Arial" w:hAnsi="Arial" w:cs="Arial"/>
            <w:color w:val="005BD1"/>
            <w:sz w:val="28"/>
            <w:szCs w:val="28"/>
            <w:shd w:val="clear" w:color="auto" w:fill="FFFFFF"/>
          </w:rPr>
          <w:t>https://join.skype.com/e07MCvIHzaCJ</w:t>
        </w:r>
      </w:hyperlink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C50ED8" w:rsidRPr="00C50ED8" w:rsidRDefault="00C50ED8" w:rsidP="00C50ED8">
      <w:pPr>
        <w:pStyle w:val="a3"/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</w:pPr>
      <w:r w:rsidRPr="00C50ED8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Зачет 28.12 в 14.00  </w:t>
      </w:r>
      <w:hyperlink r:id="rId5" w:tgtFrame="_blank" w:history="1">
        <w:r w:rsidRPr="00C50ED8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https://join.skype.com/e07MCvIHzaCJ</w:t>
        </w:r>
      </w:hyperlink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C50ED8" w:rsidRPr="00C50ED8" w:rsidRDefault="00C50ED8" w:rsidP="00C50ED8">
      <w:pPr>
        <w:pStyle w:val="a3"/>
        <w:rPr>
          <w:rStyle w:val="a4"/>
          <w:rFonts w:ascii="Times New Roman" w:hAnsi="Times New Roman"/>
          <w:color w:val="005BD1"/>
          <w:sz w:val="28"/>
          <w:szCs w:val="28"/>
          <w:u w:val="none"/>
          <w:shd w:val="clear" w:color="auto" w:fill="FFFFFF"/>
        </w:rPr>
      </w:pPr>
      <w:r w:rsidRPr="00C50ED8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Студенты, не выполнившие задание, присылают их на почту преподавателя  </w:t>
      </w:r>
      <w:hyperlink r:id="rId6" w:history="1"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kuzmina</w:t>
        </w:r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tat</w:t>
        </w:r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mail</w:t>
        </w:r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D7012F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C50ED8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 и получают зачет в индивидуальном порядке</w:t>
      </w:r>
    </w:p>
    <w:p w:rsidR="00C50ED8" w:rsidRDefault="00C50ED8" w:rsidP="00C50ED8">
      <w:pPr>
        <w:pStyle w:val="a3"/>
        <w:rPr>
          <w:rStyle w:val="a4"/>
          <w:rFonts w:ascii="Arial" w:hAnsi="Arial" w:cs="Arial"/>
          <w:color w:val="005BD1"/>
          <w:sz w:val="28"/>
          <w:szCs w:val="28"/>
          <w:shd w:val="clear" w:color="auto" w:fill="FFFFFF"/>
        </w:rPr>
      </w:pPr>
    </w:p>
    <w:p w:rsidR="00C50ED8" w:rsidRPr="00003485" w:rsidRDefault="00C50ED8" w:rsidP="00C50ED8">
      <w:pPr>
        <w:pStyle w:val="a3"/>
        <w:rPr>
          <w:rFonts w:ascii="Times New Roman" w:hAnsi="Times New Roman"/>
          <w:sz w:val="28"/>
          <w:szCs w:val="28"/>
        </w:rPr>
      </w:pPr>
    </w:p>
    <w:p w:rsidR="00C50ED8" w:rsidRDefault="00C50ED8" w:rsidP="00C50ED8"/>
    <w:sectPr w:rsidR="00C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D8"/>
    <w:rsid w:val="008727E1"/>
    <w:rsid w:val="00C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2F66"/>
  <w15:chartTrackingRefBased/>
  <w15:docId w15:val="{97FBE04D-5549-47E4-A2B8-9B01492A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0E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zmina-tat@mail.ru" TargetMode="External"/><Relationship Id="rId5" Type="http://schemas.openxmlformats.org/officeDocument/2006/relationships/hyperlink" Target="https://join.skype.com/e07MCvIHzaCJ" TargetMode="External"/><Relationship Id="rId4" Type="http://schemas.openxmlformats.org/officeDocument/2006/relationships/hyperlink" Target="https://join.skype.com/e07MCvIHz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2020-12-18T01:52:00Z</dcterms:created>
  <dcterms:modified xsi:type="dcterms:W3CDTF">2020-12-18T02:00:00Z</dcterms:modified>
</cp:coreProperties>
</file>