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9B" w:rsidRDefault="0065529B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ссылка для занятий по начертательной геометрии в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BigBlueButton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для ГД-21-1,2,3</w:t>
      </w:r>
    </w:p>
    <w:bookmarkStart w:id="0" w:name="_GoBack"/>
    <w:bookmarkEnd w:id="0"/>
    <w:p w:rsidR="007C02C5" w:rsidRDefault="0065529B">
      <w:r>
        <w:fldChar w:fldCharType="begin"/>
      </w:r>
      <w:r>
        <w:instrText xml:space="preserve"> HYPERLINK "https://disrm4.zabgu.ru/b/qdy-7hy-ea2" \t "_blank"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CC0000"/>
          <w:sz w:val="21"/>
          <w:szCs w:val="21"/>
        </w:rPr>
        <w:t>https://disrm4.zabgu.ru/b/qdy-7hy-ea2</w:t>
      </w:r>
      <w:r>
        <w:fldChar w:fldCharType="end"/>
      </w:r>
      <w:r>
        <w:t xml:space="preserve"> 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9B"/>
    <w:rsid w:val="001837F0"/>
    <w:rsid w:val="0065529B"/>
    <w:rsid w:val="00CE48E7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2021-11-08T02:04:00Z</dcterms:created>
  <dcterms:modified xsi:type="dcterms:W3CDTF">2021-11-08T02:04:00Z</dcterms:modified>
</cp:coreProperties>
</file>