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E3" w:rsidRPr="00622FE3" w:rsidRDefault="00C6316F" w:rsidP="00622FE3">
      <w:pPr>
        <w:rPr>
          <w:rFonts w:ascii="Times New Roman" w:hAnsi="Times New Roman" w:cs="Times New Roman"/>
          <w:sz w:val="28"/>
          <w:szCs w:val="28"/>
        </w:rPr>
      </w:pPr>
      <w:r>
        <w:rPr>
          <w:rFonts w:ascii="Times New Roman" w:hAnsi="Times New Roman" w:cs="Times New Roman"/>
          <w:sz w:val="28"/>
          <w:szCs w:val="28"/>
        </w:rPr>
        <w:t>Здравствуйте, студенты ГО</w:t>
      </w:r>
      <w:r w:rsidR="00622FE3" w:rsidRPr="00622FE3">
        <w:rPr>
          <w:rFonts w:ascii="Times New Roman" w:hAnsi="Times New Roman" w:cs="Times New Roman"/>
          <w:sz w:val="28"/>
          <w:szCs w:val="28"/>
        </w:rPr>
        <w:t xml:space="preserve"> 20!</w:t>
      </w:r>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Во вторник 080222 мы встречаемся с Вами в 1</w:t>
      </w:r>
      <w:r w:rsidR="00C6316F">
        <w:rPr>
          <w:rFonts w:ascii="Times New Roman" w:hAnsi="Times New Roman" w:cs="Times New Roman"/>
          <w:sz w:val="28"/>
          <w:szCs w:val="28"/>
        </w:rPr>
        <w:t>2</w:t>
      </w:r>
      <w:r w:rsidRPr="00622FE3">
        <w:rPr>
          <w:rFonts w:ascii="Times New Roman" w:hAnsi="Times New Roman" w:cs="Times New Roman"/>
          <w:sz w:val="28"/>
          <w:szCs w:val="28"/>
        </w:rPr>
        <w:t xml:space="preserve">:00 по ссылке </w:t>
      </w:r>
      <w:hyperlink r:id="rId5" w:history="1">
        <w:r w:rsidRPr="00622FE3">
          <w:rPr>
            <w:rStyle w:val="a3"/>
            <w:rFonts w:ascii="Times New Roman" w:hAnsi="Times New Roman" w:cs="Times New Roman"/>
            <w:sz w:val="28"/>
            <w:szCs w:val="28"/>
          </w:rPr>
          <w:t>https://discord.gg/f2ZMGN4v</w:t>
        </w:r>
      </w:hyperlink>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 xml:space="preserve">Кто не выходит в </w:t>
      </w:r>
      <w:r w:rsidRPr="00622FE3">
        <w:rPr>
          <w:rFonts w:ascii="Times New Roman" w:hAnsi="Times New Roman" w:cs="Times New Roman"/>
          <w:sz w:val="28"/>
          <w:szCs w:val="28"/>
          <w:lang w:val="en-US"/>
        </w:rPr>
        <w:t>online</w:t>
      </w:r>
      <w:r w:rsidR="00C6316F">
        <w:rPr>
          <w:rFonts w:ascii="Times New Roman" w:hAnsi="Times New Roman" w:cs="Times New Roman"/>
          <w:sz w:val="28"/>
          <w:szCs w:val="28"/>
        </w:rPr>
        <w:t>,</w:t>
      </w:r>
      <w:r w:rsidRPr="00622FE3">
        <w:rPr>
          <w:rFonts w:ascii="Times New Roman" w:hAnsi="Times New Roman" w:cs="Times New Roman"/>
          <w:sz w:val="28"/>
          <w:szCs w:val="28"/>
        </w:rPr>
        <w:t xml:space="preserve"> тот выполняет задания самостоятельно</w:t>
      </w:r>
      <w:r w:rsidR="00C6316F">
        <w:rPr>
          <w:rFonts w:ascii="Times New Roman" w:hAnsi="Times New Roman" w:cs="Times New Roman"/>
          <w:sz w:val="28"/>
          <w:szCs w:val="28"/>
        </w:rPr>
        <w:t>,</w:t>
      </w:r>
      <w:r w:rsidRPr="00622FE3">
        <w:rPr>
          <w:rFonts w:ascii="Times New Roman" w:hAnsi="Times New Roman" w:cs="Times New Roman"/>
          <w:sz w:val="28"/>
          <w:szCs w:val="28"/>
        </w:rPr>
        <w:t xml:space="preserve"> сканирует и размещает </w:t>
      </w:r>
      <w:r w:rsidR="00C6316F">
        <w:rPr>
          <w:rFonts w:ascii="Times New Roman" w:hAnsi="Times New Roman" w:cs="Times New Roman"/>
          <w:sz w:val="28"/>
          <w:szCs w:val="28"/>
        </w:rPr>
        <w:t>в личном кабинете на сайте вуза,</w:t>
      </w:r>
      <w:r w:rsidRPr="00622FE3">
        <w:rPr>
          <w:rFonts w:ascii="Times New Roman" w:hAnsi="Times New Roman" w:cs="Times New Roman"/>
          <w:sz w:val="28"/>
          <w:szCs w:val="28"/>
        </w:rPr>
        <w:t xml:space="preserve"> или отправляет мне на </w:t>
      </w:r>
      <w:proofErr w:type="spellStart"/>
      <w:r w:rsidRPr="00622FE3">
        <w:rPr>
          <w:rFonts w:ascii="Times New Roman" w:hAnsi="Times New Roman" w:cs="Times New Roman"/>
          <w:sz w:val="28"/>
          <w:szCs w:val="28"/>
        </w:rPr>
        <w:t>элпочту</w:t>
      </w:r>
      <w:proofErr w:type="spellEnd"/>
      <w:r w:rsidRPr="00622FE3">
        <w:rPr>
          <w:rFonts w:ascii="Times New Roman" w:hAnsi="Times New Roman" w:cs="Times New Roman"/>
          <w:sz w:val="28"/>
          <w:szCs w:val="28"/>
        </w:rPr>
        <w:t xml:space="preserve"> </w:t>
      </w:r>
      <w:hyperlink r:id="rId6" w:history="1">
        <w:r w:rsidRPr="00622FE3">
          <w:rPr>
            <w:rStyle w:val="a3"/>
            <w:rFonts w:ascii="Times New Roman" w:hAnsi="Times New Roman" w:cs="Times New Roman"/>
            <w:sz w:val="28"/>
            <w:szCs w:val="28"/>
            <w:lang w:val="en-US"/>
          </w:rPr>
          <w:t>natalyagid</w:t>
        </w:r>
        <w:r w:rsidRPr="00622FE3">
          <w:rPr>
            <w:rStyle w:val="a3"/>
            <w:rFonts w:ascii="Times New Roman" w:hAnsi="Times New Roman" w:cs="Times New Roman"/>
            <w:sz w:val="28"/>
            <w:szCs w:val="28"/>
          </w:rPr>
          <w:t>@</w:t>
        </w:r>
        <w:r w:rsidRPr="00622FE3">
          <w:rPr>
            <w:rStyle w:val="a3"/>
            <w:rFonts w:ascii="Times New Roman" w:hAnsi="Times New Roman" w:cs="Times New Roman"/>
            <w:sz w:val="28"/>
            <w:szCs w:val="28"/>
            <w:lang w:val="en-US"/>
          </w:rPr>
          <w:t>mail</w:t>
        </w:r>
        <w:r w:rsidRPr="00622FE3">
          <w:rPr>
            <w:rStyle w:val="a3"/>
            <w:rFonts w:ascii="Times New Roman" w:hAnsi="Times New Roman" w:cs="Times New Roman"/>
            <w:sz w:val="28"/>
            <w:szCs w:val="28"/>
          </w:rPr>
          <w:t>.</w:t>
        </w:r>
        <w:proofErr w:type="spellStart"/>
        <w:r w:rsidRPr="00622FE3">
          <w:rPr>
            <w:rStyle w:val="a3"/>
            <w:rFonts w:ascii="Times New Roman" w:hAnsi="Times New Roman" w:cs="Times New Roman"/>
            <w:sz w:val="28"/>
            <w:szCs w:val="28"/>
            <w:lang w:val="en-US"/>
          </w:rPr>
          <w:t>ru</w:t>
        </w:r>
        <w:proofErr w:type="spellEnd"/>
      </w:hyperlink>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Убедительная просьба выполнять задания  самостоятельно!  Работы близнецы оцениваться не будут! Все одинаково мыслящие получат индивидуальные задания!</w:t>
      </w:r>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1.</w:t>
      </w:r>
      <w:r w:rsidRPr="00622FE3">
        <w:rPr>
          <w:rFonts w:ascii="Times New Roman" w:hAnsi="Times New Roman" w:cs="Times New Roman"/>
          <w:sz w:val="28"/>
          <w:szCs w:val="28"/>
        </w:rPr>
        <w:tab/>
        <w:t>Те</w:t>
      </w:r>
      <w:proofErr w:type="gramStart"/>
      <w:r w:rsidRPr="00622FE3">
        <w:rPr>
          <w:rFonts w:ascii="Times New Roman" w:hAnsi="Times New Roman" w:cs="Times New Roman"/>
          <w:sz w:val="28"/>
          <w:szCs w:val="28"/>
        </w:rPr>
        <w:t>кст пр</w:t>
      </w:r>
      <w:proofErr w:type="gramEnd"/>
      <w:r w:rsidRPr="00622FE3">
        <w:rPr>
          <w:rFonts w:ascii="Times New Roman" w:hAnsi="Times New Roman" w:cs="Times New Roman"/>
          <w:sz w:val="28"/>
          <w:szCs w:val="28"/>
        </w:rPr>
        <w:t>очитать, незнакомые слова выписать в тетрадь с переводом!</w:t>
      </w:r>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2.</w:t>
      </w:r>
      <w:r w:rsidRPr="00622FE3">
        <w:rPr>
          <w:rFonts w:ascii="Times New Roman" w:hAnsi="Times New Roman" w:cs="Times New Roman"/>
          <w:sz w:val="28"/>
          <w:szCs w:val="28"/>
        </w:rPr>
        <w:tab/>
        <w:t xml:space="preserve">выполнить письменно перевод </w:t>
      </w:r>
      <w:r w:rsidR="00C6316F">
        <w:rPr>
          <w:rFonts w:ascii="Times New Roman" w:hAnsi="Times New Roman" w:cs="Times New Roman"/>
          <w:sz w:val="28"/>
          <w:szCs w:val="28"/>
        </w:rPr>
        <w:t>второй</w:t>
      </w:r>
      <w:bookmarkStart w:id="0" w:name="_GoBack"/>
      <w:bookmarkEnd w:id="0"/>
      <w:r w:rsidRPr="00622FE3">
        <w:rPr>
          <w:rFonts w:ascii="Times New Roman" w:hAnsi="Times New Roman" w:cs="Times New Roman"/>
          <w:sz w:val="28"/>
          <w:szCs w:val="28"/>
        </w:rPr>
        <w:t xml:space="preserve"> части текста</w:t>
      </w:r>
    </w:p>
    <w:p w:rsidR="00622FE3" w:rsidRPr="00622FE3" w:rsidRDefault="00622FE3" w:rsidP="00622FE3">
      <w:pPr>
        <w:rPr>
          <w:rFonts w:ascii="Times New Roman" w:hAnsi="Times New Roman" w:cs="Times New Roman"/>
          <w:sz w:val="28"/>
          <w:szCs w:val="28"/>
        </w:rPr>
      </w:pPr>
      <w:r w:rsidRPr="00622FE3">
        <w:rPr>
          <w:rFonts w:ascii="Times New Roman" w:hAnsi="Times New Roman" w:cs="Times New Roman"/>
          <w:sz w:val="28"/>
          <w:szCs w:val="28"/>
        </w:rPr>
        <w:t>3.</w:t>
      </w:r>
      <w:r w:rsidRPr="00622FE3">
        <w:rPr>
          <w:rFonts w:ascii="Times New Roman" w:hAnsi="Times New Roman" w:cs="Times New Roman"/>
          <w:sz w:val="28"/>
          <w:szCs w:val="28"/>
        </w:rPr>
        <w:tab/>
        <w:t>Основную идею текста выписать кратко 2-3 предложения на английском</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4.</w:t>
      </w:r>
      <w:r w:rsidRPr="00622FE3">
        <w:rPr>
          <w:rFonts w:ascii="Times New Roman" w:hAnsi="Times New Roman" w:cs="Times New Roman"/>
          <w:sz w:val="28"/>
          <w:szCs w:val="28"/>
          <w:lang w:val="en-US"/>
        </w:rPr>
        <w:tab/>
      </w:r>
      <w:r w:rsidRPr="00622FE3">
        <w:rPr>
          <w:rFonts w:ascii="Times New Roman" w:hAnsi="Times New Roman" w:cs="Times New Roman"/>
          <w:sz w:val="28"/>
          <w:szCs w:val="28"/>
        </w:rPr>
        <w:t>Письменно</w:t>
      </w:r>
      <w:r w:rsidRPr="00622FE3">
        <w:rPr>
          <w:rFonts w:ascii="Times New Roman" w:hAnsi="Times New Roman" w:cs="Times New Roman"/>
          <w:sz w:val="28"/>
          <w:szCs w:val="28"/>
          <w:lang w:val="en-US"/>
        </w:rPr>
        <w:t xml:space="preserve"> </w:t>
      </w:r>
      <w:r w:rsidRPr="00622FE3">
        <w:rPr>
          <w:rFonts w:ascii="Times New Roman" w:hAnsi="Times New Roman" w:cs="Times New Roman"/>
          <w:sz w:val="28"/>
          <w:szCs w:val="28"/>
        </w:rPr>
        <w:t>ответить</w:t>
      </w:r>
      <w:r w:rsidRPr="00622FE3">
        <w:rPr>
          <w:rFonts w:ascii="Times New Roman" w:hAnsi="Times New Roman" w:cs="Times New Roman"/>
          <w:sz w:val="28"/>
          <w:szCs w:val="28"/>
          <w:lang w:val="en-US"/>
        </w:rPr>
        <w:t xml:space="preserve"> </w:t>
      </w:r>
      <w:r w:rsidRPr="00622FE3">
        <w:rPr>
          <w:rFonts w:ascii="Times New Roman" w:hAnsi="Times New Roman" w:cs="Times New Roman"/>
          <w:sz w:val="28"/>
          <w:szCs w:val="28"/>
        </w:rPr>
        <w:t>на</w:t>
      </w:r>
      <w:r w:rsidRPr="00622FE3">
        <w:rPr>
          <w:rFonts w:ascii="Times New Roman" w:hAnsi="Times New Roman" w:cs="Times New Roman"/>
          <w:sz w:val="28"/>
          <w:szCs w:val="28"/>
          <w:lang w:val="en-US"/>
        </w:rPr>
        <w:t xml:space="preserve"> </w:t>
      </w:r>
      <w:r w:rsidRPr="00622FE3">
        <w:rPr>
          <w:rFonts w:ascii="Times New Roman" w:hAnsi="Times New Roman" w:cs="Times New Roman"/>
          <w:sz w:val="28"/>
          <w:szCs w:val="28"/>
        </w:rPr>
        <w:t>вопросы</w:t>
      </w:r>
      <w:r w:rsidRPr="00622FE3">
        <w:rPr>
          <w:rFonts w:ascii="Times New Roman" w:hAnsi="Times New Roman" w:cs="Times New Roman"/>
          <w:sz w:val="28"/>
          <w:szCs w:val="28"/>
          <w:lang w:val="en-US"/>
        </w:rPr>
        <w:t>:</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1. What deposits can be extracted by the opencast method?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2. Can you say what the opencast is?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3. Is the removal of overburden the first operation in surface mining?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4. In what case is it necessary to use explosives to break rocks?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5. What types of explosives are widely used?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6. Where is waste rock removed to?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7. How many stages does the surface mining cycle consist of? What are they?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8. What equipment is applied in opencast mining?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9. What do you know about the transport used in opencasts?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  10. What is the main advantage of surface mining?</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SURFACE MINING, ITS NATURE AND SIGNIFICANCE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1) Surface mining consists of removing the overburden that lies above mineral or fuel deposits to recover them. When compared with underground methods, surface mining offers distinct advantages. It makes possible the recovery of deposits which for physical reasons cannot be mined underground; provides safer working </w:t>
      </w:r>
      <w:r w:rsidRPr="00622FE3">
        <w:rPr>
          <w:rFonts w:ascii="Times New Roman" w:hAnsi="Times New Roman" w:cs="Times New Roman"/>
          <w:sz w:val="28"/>
          <w:szCs w:val="28"/>
          <w:lang w:val="en-US"/>
        </w:rPr>
        <w:lastRenderedPageBreak/>
        <w:t xml:space="preserve">conditions: usually results in a more complete recovery of the deposit; and, most significantly, it are generally cheaper in terms of cost-per-unit of production.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The procedure for surface mining usually consists of the following steps: prospecting, or "exploration"—to discover and "prove" the ore body—and the actual mining or recovery phase. Topography and the configuration of the deposit itself strongly influence both. Exploration techniques generally employed consist of either drilling to intersect deeper-lying ore bodies or excavating shallow trenches or pits to expose the ore.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Rotary drilling is widely used for blasting holes for explosives. The type and quantity of explosive are governed by the resistance of rock to breaking. Dynamite and ammonium nitrate find wide application in open-pit mining.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Regardless of the equipment used, the surface mining cycle usually consists of four stages: (1) site preparation, clearing vegetation and other obstructions from the area to be mined, and constructing access roads and auxiliary installations including areas to be used for the disposal of spoil or waste; (2) removal and disposal of over-burden; (3) excavation and loading of ore; and (4) transportation of the ore to a concentrator, processing plant, storage area or directly to consumers.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The rapid expansion of surface mining may be attributed primarily to the development of larger and more complex earth-moving equipment. Equipment used includes high-capacity bucket-wheel excavators together with conveyor belts and tip spreaders, draglines with high bucket capacity and long booms, dump trucks, automatic self-dumpers, bulldozers, power shovels, scrapers, rippers and other units. The high-speed rubber-tired tractor-scraper is also finding increasing employment as an auxiliary machine to remove the softer top portion of the overburden.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2) The development of the hydraulically operated ripper mounted at the rear of a large bulldozer has increased the range of the scraper for overburden removal. Besides, in order to keep the main stripping machine working at full capacity as much as possible the clearing up of the pit is often performed by crawler or wheel-mounted bulldozers, as well as the motor grades.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Rail haulage, trucks and belt conveyers find application under 'he proper conditions for transportation of ore and waste. The factors controlling the selection of a haulage system are principally the size and depth of the pit, the production required, and the length of haul to the crusher or waste dump. Locomotives are used now for steeper grades and large loads. Most mines use either all-electric or diesel-electric locomotives.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lastRenderedPageBreak/>
        <w:t xml:space="preserve">Mine cars range in capacity from 50 to 100 tons of ore. Ore is transported in various types of cars—solid-bottom, side-dump or bottom-dump. The solid-bottom car is cheaper to maintain but requires emptying by a rotary dumper. Waste is mostly handled by the side-dump car.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For smaller mines and in areas of large pits where the haul length does not exceed two miles, truck haulage is particularly applicable. Trucks are also used for longer hauls in case of rough topography and short mine life. Rear-dump and side-dump trucks are most popular. Self-loading scraper-type trucks are applicable for removing unconsolidated overburden. Belt conveyers are especially useful for trans-porting large tonnages over large distances.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 xml:space="preserve">The main consideration in planning new opencast mines is the use of fully-automated, highly-productive stripping equipment. </w:t>
      </w:r>
    </w:p>
    <w:p w:rsidR="00622FE3" w:rsidRPr="00622FE3" w:rsidRDefault="00622FE3" w:rsidP="00622FE3">
      <w:pPr>
        <w:rPr>
          <w:rFonts w:ascii="Times New Roman" w:hAnsi="Times New Roman" w:cs="Times New Roman"/>
          <w:sz w:val="28"/>
          <w:szCs w:val="28"/>
          <w:lang w:val="en-US"/>
        </w:rPr>
      </w:pPr>
      <w:r w:rsidRPr="00622FE3">
        <w:rPr>
          <w:rFonts w:ascii="Times New Roman" w:hAnsi="Times New Roman" w:cs="Times New Roman"/>
          <w:sz w:val="28"/>
          <w:szCs w:val="28"/>
          <w:lang w:val="en-US"/>
        </w:rPr>
        <w:t>The importance of surface mining to the extractive industries is great. Economists recognize that the extractive mineral industries are main suppliers of basic materials.</w:t>
      </w:r>
    </w:p>
    <w:p w:rsidR="00CE2299" w:rsidRPr="00622FE3" w:rsidRDefault="00CE2299">
      <w:pPr>
        <w:rPr>
          <w:rFonts w:ascii="Times New Roman" w:hAnsi="Times New Roman" w:cs="Times New Roman"/>
          <w:sz w:val="28"/>
          <w:szCs w:val="28"/>
          <w:lang w:val="en-US"/>
        </w:rPr>
      </w:pPr>
    </w:p>
    <w:sectPr w:rsidR="00CE2299" w:rsidRPr="00622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8B"/>
    <w:rsid w:val="00622FE3"/>
    <w:rsid w:val="00871B8B"/>
    <w:rsid w:val="00C6316F"/>
    <w:rsid w:val="00CE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F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talyagid@mail.ru" TargetMode="External"/><Relationship Id="rId5" Type="http://schemas.openxmlformats.org/officeDocument/2006/relationships/hyperlink" Target="https://discord.gg/f2ZMGN4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2022-02-06T13:55:00Z</dcterms:created>
  <dcterms:modified xsi:type="dcterms:W3CDTF">2022-02-06T14:03:00Z</dcterms:modified>
</cp:coreProperties>
</file>