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71" w:rsidRPr="00791471" w:rsidRDefault="00791471" w:rsidP="007914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bookmarkStart w:id="0" w:name="_GoBack"/>
      <w:bookmarkEnd w:id="0"/>
      <w:r w:rsidRPr="00791471">
        <w:rPr>
          <w:b/>
          <w:sz w:val="28"/>
          <w:szCs w:val="28"/>
        </w:rPr>
        <w:t>екции №1 (конспект)</w:t>
      </w:r>
    </w:p>
    <w:p w:rsidR="00791471" w:rsidRDefault="00791471" w:rsidP="0079147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Сведения о дисциплине</w:t>
      </w:r>
    </w:p>
    <w:p w:rsidR="00791471" w:rsidRDefault="00791471" w:rsidP="0079147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Понятие технологии комбинированной разработки рудных месторождений (ТКРРМ)</w:t>
      </w:r>
    </w:p>
    <w:p w:rsidR="00791471" w:rsidRDefault="00791471" w:rsidP="0079147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Руда, типы промышленных руд, характеристика</w:t>
      </w:r>
    </w:p>
    <w:p w:rsidR="00791471" w:rsidRDefault="00791471" w:rsidP="0079147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Форма рудных месторождений</w:t>
      </w:r>
    </w:p>
    <w:p w:rsidR="00791471" w:rsidRDefault="00791471" w:rsidP="0079147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Параметры месторождений</w:t>
      </w:r>
    </w:p>
    <w:p w:rsidR="00791471" w:rsidRDefault="00791471" w:rsidP="0079147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Классификации месторождений по мощности, углу падения и глубине </w:t>
      </w:r>
      <w:proofErr w:type="spellStart"/>
      <w:r>
        <w:rPr>
          <w:sz w:val="28"/>
          <w:szCs w:val="28"/>
        </w:rPr>
        <w:t>оруденения</w:t>
      </w:r>
      <w:proofErr w:type="spellEnd"/>
    </w:p>
    <w:p w:rsidR="00791471" w:rsidRDefault="00791471" w:rsidP="0079147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Горно-геологические, горнотехнические условия месторождения</w:t>
      </w:r>
    </w:p>
    <w:p w:rsidR="00791471" w:rsidRDefault="00791471" w:rsidP="00791471">
      <w:pPr>
        <w:rPr>
          <w:sz w:val="28"/>
          <w:szCs w:val="28"/>
        </w:rPr>
      </w:pPr>
      <w:r>
        <w:rPr>
          <w:sz w:val="28"/>
          <w:szCs w:val="28"/>
        </w:rPr>
        <w:t xml:space="preserve">             Технология комбинированной разработки рудных месторождений: объём дисциплины: 24 час лекционных занятий, 24 – практических, трудоемкость – 3 зачетные единицы (36 час). Итоговой контроль – зачет. </w:t>
      </w:r>
    </w:p>
    <w:p w:rsidR="00791471" w:rsidRDefault="00791471" w:rsidP="00791471">
      <w:pPr>
        <w:rPr>
          <w:sz w:val="28"/>
          <w:szCs w:val="28"/>
        </w:rPr>
      </w:pPr>
      <w:r>
        <w:rPr>
          <w:sz w:val="28"/>
          <w:szCs w:val="28"/>
        </w:rPr>
        <w:t xml:space="preserve">            Понятие технологии комбинированной разработки рудных месторождений заключается в последовательной или одновременной разработке месторождений разными способами с применением подземных горных выработок, средств механизации, трудовых, энергетических и материальных ресурсов.</w:t>
      </w:r>
    </w:p>
    <w:p w:rsidR="00791471" w:rsidRDefault="00791471" w:rsidP="00791471">
      <w:pPr>
        <w:rPr>
          <w:sz w:val="28"/>
          <w:szCs w:val="28"/>
        </w:rPr>
      </w:pPr>
      <w:r>
        <w:rPr>
          <w:sz w:val="28"/>
          <w:szCs w:val="28"/>
        </w:rPr>
        <w:t xml:space="preserve">           Руда – это порода, содержащая те или иные полезные компоненты, которые извлекают с помощью способов переработки: обогащения, металлургии. Содержание черных и цветных металлов в руде выражается в процентах, драгоценных – в граммах на тонну. </w:t>
      </w:r>
    </w:p>
    <w:p w:rsidR="00791471" w:rsidRDefault="00791471" w:rsidP="00791471">
      <w:pPr>
        <w:rPr>
          <w:sz w:val="28"/>
          <w:szCs w:val="28"/>
        </w:rPr>
      </w:pPr>
      <w:r>
        <w:rPr>
          <w:sz w:val="28"/>
          <w:szCs w:val="28"/>
        </w:rPr>
        <w:t xml:space="preserve">           Руды разделяют по металлам на руды черных металлов (железо, марганец, титан, никель, хром, вольфрам и др.), цветных (медь, алюминий, цинк, свинец, олово, висмут и др.), драгоценных (золото, платина, серебро), также руды выделяют неметаллические (калийные соли, апатиты, фосфориты, флюорит, слюда), радиоактивные.  По содержанию металлов руды бывают богатые, средней ценности и бедные.; по плотности: легкие – плотность менее 2,5 т/м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средней плотности – 2,5 – 3,5 т/м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и тяжелые – плотность более3,5т/м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 по химическому составу: сульфидные, окисленные и смешанные.</w:t>
      </w:r>
    </w:p>
    <w:p w:rsidR="00791471" w:rsidRDefault="00791471" w:rsidP="00791471">
      <w:pPr>
        <w:rPr>
          <w:sz w:val="28"/>
          <w:szCs w:val="28"/>
        </w:rPr>
      </w:pPr>
      <w:r>
        <w:rPr>
          <w:sz w:val="28"/>
          <w:szCs w:val="28"/>
        </w:rPr>
        <w:t xml:space="preserve">       Рудное месторождение, как правило, включает несколько рудных тел (рудных залежей) – более мелкие в сравнении с месторождением минеральные образования (скопления минералов).</w:t>
      </w:r>
    </w:p>
    <w:p w:rsidR="00791471" w:rsidRDefault="00791471" w:rsidP="00791471">
      <w:pPr>
        <w:rPr>
          <w:sz w:val="28"/>
          <w:szCs w:val="28"/>
        </w:rPr>
      </w:pPr>
      <w:r>
        <w:rPr>
          <w:sz w:val="28"/>
          <w:szCs w:val="28"/>
        </w:rPr>
        <w:t xml:space="preserve">       Форма месторождений (рудных тел) бывает жильной (жилы – трещины в литосфере, в которых после заполнения произошла кристаллизация </w:t>
      </w:r>
      <w:r>
        <w:rPr>
          <w:sz w:val="28"/>
          <w:szCs w:val="28"/>
        </w:rPr>
        <w:lastRenderedPageBreak/>
        <w:t xml:space="preserve">магматических гидротермальных растворов), пластовой – рудные тела с выдержанной мощностью по всей длине тела), </w:t>
      </w:r>
      <w:proofErr w:type="spellStart"/>
      <w:r>
        <w:rPr>
          <w:sz w:val="28"/>
          <w:szCs w:val="28"/>
        </w:rPr>
        <w:t>пластообразной</w:t>
      </w:r>
      <w:proofErr w:type="spellEnd"/>
      <w:r>
        <w:rPr>
          <w:sz w:val="28"/>
          <w:szCs w:val="28"/>
        </w:rPr>
        <w:t xml:space="preserve"> – изменчивая мощность с почти постоянным углом падения, линзовидной, шток – изометрическое рудное тело, штокверк – минеральное образование </w:t>
      </w:r>
      <w:proofErr w:type="spellStart"/>
      <w:r>
        <w:rPr>
          <w:sz w:val="28"/>
          <w:szCs w:val="28"/>
        </w:rPr>
        <w:t>штокообразной</w:t>
      </w:r>
      <w:proofErr w:type="spellEnd"/>
      <w:r>
        <w:rPr>
          <w:sz w:val="28"/>
          <w:szCs w:val="28"/>
        </w:rPr>
        <w:t xml:space="preserve"> формы с наличием в нем мелких рудных тел и породных включений.</w:t>
      </w:r>
    </w:p>
    <w:p w:rsidR="00791471" w:rsidRDefault="00791471" w:rsidP="007914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Параметры месторождения (рудного тела): </w:t>
      </w:r>
    </w:p>
    <w:p w:rsidR="00791471" w:rsidRDefault="00791471" w:rsidP="00791471">
      <w:pPr>
        <w:spacing w:after="0"/>
        <w:rPr>
          <w:sz w:val="28"/>
          <w:szCs w:val="28"/>
        </w:rPr>
      </w:pPr>
      <w:r>
        <w:rPr>
          <w:sz w:val="28"/>
          <w:szCs w:val="28"/>
        </w:rPr>
        <w:t>- глубина залегания – расстояние от земной поверхности до верхней оконечности рудного тела;</w:t>
      </w:r>
    </w:p>
    <w:p w:rsidR="00791471" w:rsidRDefault="00791471" w:rsidP="00791471">
      <w:pPr>
        <w:spacing w:after="0"/>
        <w:rPr>
          <w:sz w:val="28"/>
          <w:szCs w:val="28"/>
        </w:rPr>
      </w:pPr>
      <w:r>
        <w:rPr>
          <w:sz w:val="28"/>
          <w:szCs w:val="28"/>
        </w:rPr>
        <w:t>- глубина месторождения – расстояние по вертикали от верхней до нижней оконечности месторождения;</w:t>
      </w:r>
    </w:p>
    <w:p w:rsidR="00791471" w:rsidRDefault="00791471" w:rsidP="007914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глубина распространения </w:t>
      </w:r>
      <w:proofErr w:type="spellStart"/>
      <w:r>
        <w:rPr>
          <w:sz w:val="28"/>
          <w:szCs w:val="28"/>
        </w:rPr>
        <w:t>оруденения</w:t>
      </w:r>
      <w:proofErr w:type="spellEnd"/>
      <w:r>
        <w:rPr>
          <w:sz w:val="28"/>
          <w:szCs w:val="28"/>
        </w:rPr>
        <w:t xml:space="preserve"> (глубина </w:t>
      </w:r>
      <w:proofErr w:type="spellStart"/>
      <w:r>
        <w:rPr>
          <w:sz w:val="28"/>
          <w:szCs w:val="28"/>
        </w:rPr>
        <w:t>оруденения</w:t>
      </w:r>
      <w:proofErr w:type="spellEnd"/>
      <w:r>
        <w:rPr>
          <w:sz w:val="28"/>
          <w:szCs w:val="28"/>
        </w:rPr>
        <w:t>) – расстояние от земной поверхности до нижней границы месторождения;</w:t>
      </w:r>
    </w:p>
    <w:p w:rsidR="00791471" w:rsidRDefault="00791471" w:rsidP="00791471">
      <w:pPr>
        <w:spacing w:after="0"/>
        <w:rPr>
          <w:sz w:val="28"/>
          <w:szCs w:val="28"/>
        </w:rPr>
      </w:pPr>
      <w:r>
        <w:rPr>
          <w:sz w:val="28"/>
          <w:szCs w:val="28"/>
        </w:rPr>
        <w:t>- мощность месторождения – расстояние по нормали от висячего до лежачего бока (</w:t>
      </w:r>
      <w:r>
        <w:rPr>
          <w:rFonts w:cstheme="minorHAnsi"/>
          <w:sz w:val="28"/>
          <w:szCs w:val="28"/>
        </w:rPr>
        <w:t>m)</w:t>
      </w:r>
      <w:r>
        <w:rPr>
          <w:sz w:val="28"/>
          <w:szCs w:val="28"/>
        </w:rPr>
        <w:t>;</w:t>
      </w:r>
    </w:p>
    <w:p w:rsidR="00791471" w:rsidRDefault="00791471" w:rsidP="00791471">
      <w:pPr>
        <w:spacing w:after="0"/>
        <w:rPr>
          <w:sz w:val="28"/>
          <w:szCs w:val="28"/>
        </w:rPr>
      </w:pPr>
      <w:r>
        <w:rPr>
          <w:sz w:val="28"/>
          <w:szCs w:val="28"/>
        </w:rPr>
        <w:t>- угол падения рудного тела (</w:t>
      </w:r>
      <w:r>
        <w:rPr>
          <w:rFonts w:cstheme="minorHAnsi"/>
          <w:sz w:val="28"/>
          <w:szCs w:val="28"/>
        </w:rPr>
        <w:t>α)</w:t>
      </w:r>
      <w:r>
        <w:rPr>
          <w:sz w:val="28"/>
          <w:szCs w:val="28"/>
        </w:rPr>
        <w:t xml:space="preserve"> – угол между линией падения тела и горизонтальной линией;</w:t>
      </w:r>
    </w:p>
    <w:p w:rsidR="00791471" w:rsidRDefault="00791471" w:rsidP="00791471">
      <w:pPr>
        <w:spacing w:after="0"/>
        <w:rPr>
          <w:sz w:val="28"/>
          <w:szCs w:val="28"/>
        </w:rPr>
      </w:pPr>
      <w:r>
        <w:rPr>
          <w:sz w:val="28"/>
          <w:szCs w:val="28"/>
        </w:rPr>
        <w:t>- горизонтальная мощность (</w:t>
      </w:r>
      <w:proofErr w:type="spellStart"/>
      <w:r>
        <w:rPr>
          <w:rFonts w:cstheme="minorHAnsi"/>
          <w:sz w:val="28"/>
          <w:szCs w:val="28"/>
        </w:rPr>
        <w:t>m</w:t>
      </w:r>
      <w:r>
        <w:rPr>
          <w:sz w:val="28"/>
          <w:szCs w:val="28"/>
          <w:vertAlign w:val="subscript"/>
        </w:rPr>
        <w:t>г</w:t>
      </w:r>
      <w:proofErr w:type="spellEnd"/>
      <w:r>
        <w:rPr>
          <w:sz w:val="28"/>
          <w:szCs w:val="28"/>
        </w:rPr>
        <w:t>) – мощность рудного тела в горизонтальной плоскости,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  <w:vertAlign w:val="subscript"/>
        </w:rPr>
        <w:t>г</w:t>
      </w:r>
      <w:proofErr w:type="spellEnd"/>
      <w:r>
        <w:rPr>
          <w:rFonts w:cstheme="minorHAnsi"/>
          <w:sz w:val="28"/>
          <w:szCs w:val="28"/>
        </w:rPr>
        <w:t xml:space="preserve"> =m / </w:t>
      </w:r>
      <w:proofErr w:type="spellStart"/>
      <w:r>
        <w:rPr>
          <w:rFonts w:cstheme="minorHAnsi"/>
          <w:sz w:val="28"/>
          <w:szCs w:val="28"/>
        </w:rPr>
        <w:t>Sin</w:t>
      </w:r>
      <w:proofErr w:type="spellEnd"/>
      <w:r>
        <w:rPr>
          <w:rFonts w:cstheme="minorHAnsi"/>
          <w:sz w:val="28"/>
          <w:szCs w:val="28"/>
        </w:rPr>
        <w:t>α;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длина месторождения по простиранию – расстояние между флангами месторождения (рудного тела) по горизонтали.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Классификация месторождений по мощности (согласно ПТЭ, 1980 г.</w:t>
      </w:r>
      <w:proofErr w:type="gramStart"/>
      <w:r>
        <w:rPr>
          <w:rFonts w:cstheme="minorHAnsi"/>
          <w:sz w:val="28"/>
          <w:szCs w:val="28"/>
        </w:rPr>
        <w:t>) :</w:t>
      </w:r>
      <w:proofErr w:type="gramEnd"/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тонкие – до 0,8 м;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маломощные – до трех метров;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средней мощности – 3 – 20 м; 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мощные – более 20 м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Классификация месторождений по углу падения;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пологие – до 20</w:t>
      </w:r>
      <w:r>
        <w:rPr>
          <w:rFonts w:cstheme="minorHAnsi"/>
          <w:sz w:val="28"/>
          <w:szCs w:val="28"/>
          <w:vertAlign w:val="superscript"/>
        </w:rPr>
        <w:t>0</w:t>
      </w:r>
      <w:r>
        <w:rPr>
          <w:rFonts w:cstheme="minorHAnsi"/>
          <w:sz w:val="28"/>
          <w:szCs w:val="28"/>
        </w:rPr>
        <w:t>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наклонные – 20 – 50</w:t>
      </w:r>
      <w:r>
        <w:rPr>
          <w:rFonts w:cstheme="minorHAnsi"/>
          <w:sz w:val="28"/>
          <w:szCs w:val="28"/>
          <w:vertAlign w:val="superscript"/>
        </w:rPr>
        <w:t>0</w:t>
      </w:r>
      <w:r>
        <w:rPr>
          <w:rFonts w:cstheme="minorHAnsi"/>
          <w:sz w:val="28"/>
          <w:szCs w:val="28"/>
        </w:rPr>
        <w:t>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крутопадающие – свыше 50</w:t>
      </w:r>
      <w:r>
        <w:rPr>
          <w:rFonts w:cstheme="minorHAnsi"/>
          <w:sz w:val="28"/>
          <w:szCs w:val="28"/>
          <w:vertAlign w:val="superscript"/>
        </w:rPr>
        <w:t>0</w:t>
      </w:r>
      <w:r>
        <w:rPr>
          <w:rFonts w:cstheme="minorHAnsi"/>
          <w:sz w:val="28"/>
          <w:szCs w:val="28"/>
        </w:rPr>
        <w:t>.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Классификация месторождений по глубине </w:t>
      </w:r>
      <w:proofErr w:type="spellStart"/>
      <w:r>
        <w:rPr>
          <w:rFonts w:cstheme="minorHAnsi"/>
          <w:sz w:val="28"/>
          <w:szCs w:val="28"/>
        </w:rPr>
        <w:t>оруденения</w:t>
      </w:r>
      <w:proofErr w:type="spellEnd"/>
      <w:r>
        <w:rPr>
          <w:rFonts w:cstheme="minorHAnsi"/>
          <w:sz w:val="28"/>
          <w:szCs w:val="28"/>
        </w:rPr>
        <w:t>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неглубокие – до 300 м;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средней глубины –  300 – 600 м;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глубокие- 600 – 1500 м;  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очень глубокие – 1500 – 2500 м;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сверхглубокие – свыше 2500 м.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Ориентировочно большую глубину можно найти по формуле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                           </w:t>
      </w:r>
      <w:proofErr w:type="spellStart"/>
      <w:r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  <w:vertAlign w:val="subscript"/>
        </w:rPr>
        <w:t>б</w:t>
      </w:r>
      <w:proofErr w:type="spellEnd"/>
      <w:r>
        <w:rPr>
          <w:rFonts w:cstheme="minorHAnsi"/>
          <w:sz w:val="28"/>
          <w:szCs w:val="28"/>
        </w:rPr>
        <w:t xml:space="preserve"> ≥ [σ] /2γ,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  <w:vertAlign w:val="subscript"/>
        </w:rPr>
        <w:t>б</w:t>
      </w:r>
      <w:proofErr w:type="spellEnd"/>
      <w:r>
        <w:rPr>
          <w:rFonts w:cstheme="minorHAnsi"/>
          <w:sz w:val="28"/>
          <w:szCs w:val="28"/>
        </w:rPr>
        <w:t xml:space="preserve"> – большая глубина, м;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[σ] – предел породы на сжатие на глубине, т/м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>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γ –плотность породы, т/м</w:t>
      </w:r>
      <w:r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>.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Горно-геологические, горнотехнические условия устанавливаются в результате детальной разведки месторождения: устанавливаются условия залегания, генезис месторождения, вещественный и минеральный составы, распределение полезных компонентов, наличие тектонических нарушений, параметры месторождения, геологические, балансовые и </w:t>
      </w:r>
      <w:proofErr w:type="spellStart"/>
      <w:r>
        <w:rPr>
          <w:rFonts w:cstheme="minorHAnsi"/>
          <w:sz w:val="28"/>
          <w:szCs w:val="28"/>
        </w:rPr>
        <w:t>забалансовые</w:t>
      </w:r>
      <w:proofErr w:type="spellEnd"/>
      <w:r>
        <w:rPr>
          <w:rFonts w:cstheme="minorHAnsi"/>
          <w:sz w:val="28"/>
          <w:szCs w:val="28"/>
        </w:rPr>
        <w:t xml:space="preserve"> запасы, категории запасов по степени </w:t>
      </w:r>
      <w:proofErr w:type="spellStart"/>
      <w:r>
        <w:rPr>
          <w:rFonts w:cstheme="minorHAnsi"/>
          <w:sz w:val="28"/>
          <w:szCs w:val="28"/>
        </w:rPr>
        <w:t>разведанности</w:t>
      </w:r>
      <w:proofErr w:type="spellEnd"/>
      <w:r>
        <w:rPr>
          <w:rFonts w:cstheme="minorHAnsi"/>
          <w:sz w:val="28"/>
          <w:szCs w:val="28"/>
        </w:rPr>
        <w:t>, содержание полезных компонентов и вредных примесей, горнотехнические условия, гидрогеологические условия и т.д. Важными горнотехническими условиями являются: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- мощность;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угол падения;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 глубина залегания;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устойчивость руды и устойчивость вмещающих пород;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ценность земной поверхности; 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ценность руды;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proofErr w:type="spellStart"/>
      <w:r>
        <w:rPr>
          <w:rFonts w:cstheme="minorHAnsi"/>
          <w:sz w:val="28"/>
          <w:szCs w:val="28"/>
        </w:rPr>
        <w:t>обводненность</w:t>
      </w:r>
      <w:proofErr w:type="spellEnd"/>
      <w:r>
        <w:rPr>
          <w:rFonts w:cstheme="minorHAnsi"/>
          <w:sz w:val="28"/>
          <w:szCs w:val="28"/>
        </w:rPr>
        <w:t xml:space="preserve"> месторождения; </w:t>
      </w:r>
    </w:p>
    <w:p w:rsidR="00791471" w:rsidRDefault="00791471" w:rsidP="0079147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склонность руды к слеживанию и самовозгоранию. Устанавливаются также физико-механические, физико-технические свойства руды и пород.     </w:t>
      </w:r>
    </w:p>
    <w:p w:rsidR="000511BC" w:rsidRDefault="000511BC"/>
    <w:p w:rsidR="00791471" w:rsidRPr="00791471" w:rsidRDefault="00791471">
      <w:pPr>
        <w:rPr>
          <w:rFonts w:ascii="Times New Roman" w:hAnsi="Times New Roman" w:cs="Times New Roman"/>
          <w:b/>
          <w:sz w:val="32"/>
          <w:szCs w:val="32"/>
        </w:rPr>
      </w:pPr>
      <w:r w:rsidRPr="00791471">
        <w:rPr>
          <w:rFonts w:ascii="Times New Roman" w:hAnsi="Times New Roman" w:cs="Times New Roman"/>
          <w:b/>
          <w:sz w:val="32"/>
          <w:szCs w:val="32"/>
        </w:rPr>
        <w:t>Практическое занятие</w:t>
      </w:r>
    </w:p>
    <w:p w:rsidR="00791471" w:rsidRPr="00791471" w:rsidRDefault="007914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Выполнить рисунки: крутопадающее рудное тело в трех проекциях (в плоскостях разрезов), указать все параметры залегания; пологое рудное тело с указанием всех параметров залегания.</w:t>
      </w:r>
    </w:p>
    <w:sectPr w:rsidR="00791471" w:rsidRPr="0079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61EBB"/>
    <w:multiLevelType w:val="hybridMultilevel"/>
    <w:tmpl w:val="C2DE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ED"/>
    <w:rsid w:val="000511BC"/>
    <w:rsid w:val="001A02ED"/>
    <w:rsid w:val="00791471"/>
    <w:rsid w:val="00A0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5F5A"/>
  <w15:chartTrackingRefBased/>
  <w15:docId w15:val="{D283AF86-BBC8-44F7-8016-467A732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791471"/>
  </w:style>
  <w:style w:type="paragraph" w:styleId="a4">
    <w:name w:val="List Paragraph"/>
    <w:basedOn w:val="a"/>
    <w:link w:val="a3"/>
    <w:uiPriority w:val="34"/>
    <w:qFormat/>
    <w:rsid w:val="0079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738</Words>
  <Characters>4212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</dc:creator>
  <cp:keywords/>
  <dc:description/>
  <cp:lastModifiedBy>DX</cp:lastModifiedBy>
  <cp:revision>3</cp:revision>
  <dcterms:created xsi:type="dcterms:W3CDTF">2022-02-05T10:17:00Z</dcterms:created>
  <dcterms:modified xsi:type="dcterms:W3CDTF">2022-02-05T10:26:00Z</dcterms:modified>
</cp:coreProperties>
</file>