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354FC" w14:textId="77777777" w:rsidR="00356EAC" w:rsidRDefault="00356EAC" w:rsidP="00356E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423FFB06" w14:textId="0EA34488" w:rsidR="00356EAC" w:rsidRDefault="00356EAC" w:rsidP="00356E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ПРАКТИКА ДЛЯ ВСЕХ ГРУППЫ </w:t>
      </w:r>
      <w:r w:rsidR="00E75CD8">
        <w:rPr>
          <w:rFonts w:ascii="Times New Roman" w:hAnsi="Times New Roman"/>
          <w:b/>
          <w:bCs/>
          <w:sz w:val="28"/>
          <w:szCs w:val="28"/>
          <w:highlight w:val="magenta"/>
        </w:rPr>
        <w:t>МД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 xml:space="preserve">-18 на </w:t>
      </w:r>
      <w:r w:rsidR="00E75CD8">
        <w:rPr>
          <w:rFonts w:ascii="Times New Roman" w:hAnsi="Times New Roman"/>
          <w:b/>
          <w:bCs/>
          <w:sz w:val="28"/>
          <w:szCs w:val="28"/>
          <w:highlight w:val="magenta"/>
        </w:rPr>
        <w:t>31</w:t>
      </w:r>
      <w:r>
        <w:rPr>
          <w:rFonts w:ascii="Times New Roman" w:hAnsi="Times New Roman"/>
          <w:b/>
          <w:bCs/>
          <w:sz w:val="28"/>
          <w:szCs w:val="28"/>
          <w:highlight w:val="magenta"/>
        </w:rPr>
        <w:t>.12.</w:t>
      </w:r>
      <w:r w:rsidRPr="004175FB">
        <w:rPr>
          <w:rFonts w:ascii="Times New Roman" w:hAnsi="Times New Roman"/>
          <w:b/>
          <w:bCs/>
          <w:sz w:val="28"/>
          <w:szCs w:val="28"/>
          <w:highlight w:val="magenta"/>
        </w:rPr>
        <w:t>2020</w:t>
      </w:r>
    </w:p>
    <w:p w14:paraId="2B8DE6DA" w14:textId="77777777" w:rsidR="00356EAC" w:rsidRDefault="00356EAC" w:rsidP="00356EA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DE1295" w14:textId="77777777" w:rsidR="00356EAC" w:rsidRDefault="00356EAC" w:rsidP="00356EAC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Общие сведения учебной работы по дисциплине в удаленном режиме.</w:t>
      </w:r>
    </w:p>
    <w:p w14:paraId="4B7BD2B8" w14:textId="77777777" w:rsidR="00356EAC" w:rsidRPr="00176232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magenta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1. По лекции в тетраде составляется краткий конспект. Пополняется глоссарий.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>Конспект и глоссарий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 в сеть </w:t>
      </w:r>
      <w:r>
        <w:rPr>
          <w:rFonts w:ascii="Times New Roman" w:hAnsi="Times New Roman"/>
          <w:b/>
          <w:bCs/>
          <w:sz w:val="24"/>
          <w:szCs w:val="24"/>
          <w:highlight w:val="magenta"/>
        </w:rPr>
        <w:t xml:space="preserve">выставлять </w:t>
      </w:r>
      <w:r w:rsidRPr="00176232">
        <w:rPr>
          <w:rFonts w:ascii="Times New Roman" w:hAnsi="Times New Roman"/>
          <w:b/>
          <w:bCs/>
          <w:sz w:val="24"/>
          <w:szCs w:val="24"/>
          <w:highlight w:val="magenta"/>
        </w:rPr>
        <w:t>не следует. Они будет просматриваться преподавателем на этапе семестровой аттестации.</w:t>
      </w:r>
    </w:p>
    <w:p w14:paraId="684FA898" w14:textId="77777777" w:rsidR="00356EAC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>2. На контрольные вопросы следует дать лаконичные ответы. Их следует выставить в сеть одним файлом для контроля и оценки.</w:t>
      </w:r>
    </w:p>
    <w:p w14:paraId="5303C18F" w14:textId="77777777" w:rsidR="00356EAC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52256BD5" w14:textId="77777777" w:rsidR="00356EAC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  <w:r>
        <w:rPr>
          <w:rFonts w:ascii="Times New Roman" w:hAnsi="Times New Roman"/>
          <w:b/>
          <w:bCs/>
          <w:sz w:val="24"/>
          <w:szCs w:val="24"/>
          <w:highlight w:val="cyan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00A69EE7" w14:textId="77777777" w:rsidR="00356EAC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  <w:highlight w:val="cyan"/>
        </w:rPr>
      </w:pPr>
    </w:p>
    <w:p w14:paraId="132AB333" w14:textId="77777777" w:rsidR="00356EAC" w:rsidRDefault="00356EAC" w:rsidP="00356EA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НЕ ДОПУСКАЕТСЯ КОПИРОВАНИЕ ОТВЕТОВ НА ЗАДАНИЯ ДРУГУ У ДРУГА. ИДЕНТИЧНЫЕ ОТВЕТЫ БУДУТ НЕ ЗАЧТЕНЫ ВСЕМ, У КОГО ОНИ БУДУТ ВЫЯВЛЕНЫ. </w:t>
      </w:r>
    </w:p>
    <w:p w14:paraId="6829769B" w14:textId="77777777" w:rsidR="00356EAC" w:rsidRDefault="00356EAC" w:rsidP="00356EAC">
      <w:pPr>
        <w:rPr>
          <w:rFonts w:ascii="Times New Roman" w:hAnsi="Times New Roman"/>
          <w:b/>
          <w:bCs/>
          <w:sz w:val="28"/>
          <w:szCs w:val="28"/>
        </w:rPr>
      </w:pPr>
    </w:p>
    <w:p w14:paraId="27BE3B38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практической работы: подготовка к зачету</w:t>
      </w:r>
    </w:p>
    <w:p w14:paraId="401F2175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40B2C146" w14:textId="47F293DB" w:rsidR="00356EAC" w:rsidRP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highlight w:val="yellow"/>
        </w:rPr>
      </w:pPr>
      <w:r w:rsidRPr="00356EAC">
        <w:rPr>
          <w:b/>
          <w:bCs/>
          <w:color w:val="000000"/>
          <w:highlight w:val="yellow"/>
          <w:bdr w:val="none" w:sz="0" w:space="0" w:color="auto" w:frame="1"/>
        </w:rPr>
        <w:t>ВОПРОСЫ ТЕСТОВОГО КОНТРОЛЯ ПО ДИСЦИПЛИНЕ</w:t>
      </w:r>
      <w:r>
        <w:rPr>
          <w:color w:val="000000"/>
          <w:highlight w:val="yellow"/>
        </w:rPr>
        <w:t xml:space="preserve">  </w:t>
      </w:r>
      <w:r w:rsidRPr="00356EAC">
        <w:rPr>
          <w:b/>
          <w:bCs/>
          <w:color w:val="000000"/>
          <w:highlight w:val="yellow"/>
          <w:bdr w:val="none" w:sz="0" w:space="0" w:color="auto" w:frame="1"/>
        </w:rPr>
        <w:t>«ГОРНОЕ ПРАВО»</w:t>
      </w:r>
    </w:p>
    <w:p w14:paraId="25F6BF12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6A1CC6F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EF55126" w14:textId="77777777" w:rsidR="00E75CD8" w:rsidRDefault="00E75CD8" w:rsidP="00E75CD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bCs/>
        </w:rPr>
        <w:t>УКАЗАТЬ ОДИН ПРАВИЛЬНЫЙ ОТВЕТ. Для этого следует заполнить таблицу.</w:t>
      </w:r>
    </w:p>
    <w:p w14:paraId="4436DB59" w14:textId="77777777" w:rsidR="00E75CD8" w:rsidRDefault="00E75CD8" w:rsidP="00E75CD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  <w:r>
        <w:rPr>
          <w:b/>
          <w:bCs/>
          <w:color w:val="C00000"/>
        </w:rPr>
        <w:t>В сеть НЕ ВЫСТАВЛЯТЬ</w:t>
      </w:r>
    </w:p>
    <w:p w14:paraId="165DFD25" w14:textId="2EC53F85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356EAC" w14:paraId="39BFFB91" w14:textId="77777777" w:rsidTr="00962D9B">
        <w:tc>
          <w:tcPr>
            <w:tcW w:w="934" w:type="dxa"/>
          </w:tcPr>
          <w:p w14:paraId="11D87EB6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</w:t>
            </w:r>
          </w:p>
        </w:tc>
        <w:tc>
          <w:tcPr>
            <w:tcW w:w="934" w:type="dxa"/>
          </w:tcPr>
          <w:p w14:paraId="3981D194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2</w:t>
            </w:r>
          </w:p>
        </w:tc>
        <w:tc>
          <w:tcPr>
            <w:tcW w:w="934" w:type="dxa"/>
          </w:tcPr>
          <w:p w14:paraId="4451DCDA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3</w:t>
            </w:r>
          </w:p>
        </w:tc>
        <w:tc>
          <w:tcPr>
            <w:tcW w:w="934" w:type="dxa"/>
          </w:tcPr>
          <w:p w14:paraId="139278F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4</w:t>
            </w:r>
          </w:p>
        </w:tc>
        <w:tc>
          <w:tcPr>
            <w:tcW w:w="934" w:type="dxa"/>
          </w:tcPr>
          <w:p w14:paraId="7537EA3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5</w:t>
            </w:r>
          </w:p>
        </w:tc>
        <w:tc>
          <w:tcPr>
            <w:tcW w:w="935" w:type="dxa"/>
          </w:tcPr>
          <w:p w14:paraId="7D21CA59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6</w:t>
            </w:r>
          </w:p>
        </w:tc>
        <w:tc>
          <w:tcPr>
            <w:tcW w:w="935" w:type="dxa"/>
          </w:tcPr>
          <w:p w14:paraId="145CAE59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7</w:t>
            </w:r>
          </w:p>
        </w:tc>
        <w:tc>
          <w:tcPr>
            <w:tcW w:w="935" w:type="dxa"/>
          </w:tcPr>
          <w:p w14:paraId="4299431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8</w:t>
            </w:r>
          </w:p>
        </w:tc>
        <w:tc>
          <w:tcPr>
            <w:tcW w:w="935" w:type="dxa"/>
          </w:tcPr>
          <w:p w14:paraId="0CB0342F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9</w:t>
            </w:r>
          </w:p>
        </w:tc>
        <w:tc>
          <w:tcPr>
            <w:tcW w:w="935" w:type="dxa"/>
          </w:tcPr>
          <w:p w14:paraId="5ECEAC97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10</w:t>
            </w:r>
          </w:p>
        </w:tc>
      </w:tr>
      <w:tr w:rsidR="00356EAC" w14:paraId="699433FA" w14:textId="77777777" w:rsidTr="00962D9B">
        <w:tc>
          <w:tcPr>
            <w:tcW w:w="934" w:type="dxa"/>
          </w:tcPr>
          <w:p w14:paraId="1522B3EF" w14:textId="32694AF5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6F5D8B86" w14:textId="42041A14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72BE7A41" w14:textId="2C39D744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10650315" w14:textId="4F6D393E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0E33ECA9" w14:textId="6B0F9252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790AD36D" w14:textId="3438332A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2F5DFA1B" w14:textId="260BF810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43509AE0" w14:textId="626A60AF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06525EA4" w14:textId="12C6745A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21057633" w14:textId="2A7CDA10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14:paraId="759AF986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356EAC" w14:paraId="57D12622" w14:textId="77777777" w:rsidTr="00962D9B">
        <w:tc>
          <w:tcPr>
            <w:tcW w:w="934" w:type="dxa"/>
          </w:tcPr>
          <w:p w14:paraId="5563859C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11</w:t>
            </w:r>
          </w:p>
        </w:tc>
        <w:tc>
          <w:tcPr>
            <w:tcW w:w="934" w:type="dxa"/>
          </w:tcPr>
          <w:p w14:paraId="66099C4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12</w:t>
            </w:r>
          </w:p>
        </w:tc>
        <w:tc>
          <w:tcPr>
            <w:tcW w:w="934" w:type="dxa"/>
          </w:tcPr>
          <w:p w14:paraId="19BDD54C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13</w:t>
            </w:r>
          </w:p>
        </w:tc>
        <w:tc>
          <w:tcPr>
            <w:tcW w:w="934" w:type="dxa"/>
          </w:tcPr>
          <w:p w14:paraId="22AC753D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14</w:t>
            </w:r>
          </w:p>
        </w:tc>
        <w:tc>
          <w:tcPr>
            <w:tcW w:w="934" w:type="dxa"/>
          </w:tcPr>
          <w:p w14:paraId="4D1A7A94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15</w:t>
            </w:r>
          </w:p>
        </w:tc>
        <w:tc>
          <w:tcPr>
            <w:tcW w:w="935" w:type="dxa"/>
          </w:tcPr>
          <w:p w14:paraId="0BDD5C4E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16</w:t>
            </w:r>
          </w:p>
        </w:tc>
        <w:tc>
          <w:tcPr>
            <w:tcW w:w="935" w:type="dxa"/>
          </w:tcPr>
          <w:p w14:paraId="462ADC53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17</w:t>
            </w:r>
          </w:p>
        </w:tc>
        <w:tc>
          <w:tcPr>
            <w:tcW w:w="935" w:type="dxa"/>
          </w:tcPr>
          <w:p w14:paraId="75533AA2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18</w:t>
            </w:r>
          </w:p>
        </w:tc>
        <w:tc>
          <w:tcPr>
            <w:tcW w:w="935" w:type="dxa"/>
          </w:tcPr>
          <w:p w14:paraId="14FD5AEE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19</w:t>
            </w:r>
          </w:p>
        </w:tc>
        <w:tc>
          <w:tcPr>
            <w:tcW w:w="935" w:type="dxa"/>
          </w:tcPr>
          <w:p w14:paraId="56961C86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20</w:t>
            </w:r>
          </w:p>
        </w:tc>
      </w:tr>
      <w:tr w:rsidR="00356EAC" w14:paraId="4663774B" w14:textId="77777777" w:rsidTr="00962D9B">
        <w:tc>
          <w:tcPr>
            <w:tcW w:w="934" w:type="dxa"/>
          </w:tcPr>
          <w:p w14:paraId="0DB0BDF2" w14:textId="12BF07E7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5073AD5A" w14:textId="19D16FE9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00CE37A1" w14:textId="2A4AFCD0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0238DE7A" w14:textId="452151C6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5ABBB0A2" w14:textId="37FECD93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6D7412AC" w14:textId="328BCB30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18FD3D95" w14:textId="1120CE02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46304296" w14:textId="39912AB9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44775CF1" w14:textId="5A8BA04A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5" w:type="dxa"/>
          </w:tcPr>
          <w:p w14:paraId="32356B55" w14:textId="0C6D5CBE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14:paraId="70E442CC" w14:textId="77777777" w:rsidR="00356EAC" w:rsidRDefault="00356EAC" w:rsidP="00356EA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</w:tblGrid>
      <w:tr w:rsidR="00356EAC" w14:paraId="19E6410A" w14:textId="77777777" w:rsidTr="00962D9B">
        <w:tc>
          <w:tcPr>
            <w:tcW w:w="934" w:type="dxa"/>
          </w:tcPr>
          <w:p w14:paraId="7FE3820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21</w:t>
            </w:r>
          </w:p>
        </w:tc>
        <w:tc>
          <w:tcPr>
            <w:tcW w:w="934" w:type="dxa"/>
          </w:tcPr>
          <w:p w14:paraId="5600DC9A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22</w:t>
            </w:r>
          </w:p>
        </w:tc>
        <w:tc>
          <w:tcPr>
            <w:tcW w:w="934" w:type="dxa"/>
          </w:tcPr>
          <w:p w14:paraId="7A1BDC7B" w14:textId="77777777" w:rsidR="00356EAC" w:rsidRPr="00D31FDF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D31FDF">
              <w:rPr>
                <w:color w:val="000000"/>
                <w:highlight w:val="yellow"/>
              </w:rPr>
              <w:t>23</w:t>
            </w:r>
          </w:p>
        </w:tc>
      </w:tr>
      <w:tr w:rsidR="00356EAC" w14:paraId="21AC3920" w14:textId="77777777" w:rsidTr="00962D9B">
        <w:tc>
          <w:tcPr>
            <w:tcW w:w="934" w:type="dxa"/>
          </w:tcPr>
          <w:p w14:paraId="3159D4E8" w14:textId="7B7466D8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5E498B91" w14:textId="7A827FF9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34" w:type="dxa"/>
          </w:tcPr>
          <w:p w14:paraId="467C17DC" w14:textId="459EDC9E" w:rsidR="00356EAC" w:rsidRDefault="00356EAC" w:rsidP="00962D9B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</w:tbl>
    <w:p w14:paraId="6022AB4E" w14:textId="2D12AEF2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</w:p>
    <w:p w14:paraId="40CE4B10" w14:textId="452273C9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</w:p>
    <w:p w14:paraId="55C0D117" w14:textId="61224ED9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</w:p>
    <w:p w14:paraId="7C37BF75" w14:textId="77777777" w:rsidR="00356EAC" w:rsidRP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C00000"/>
        </w:rPr>
      </w:pPr>
    </w:p>
    <w:p w14:paraId="2D804AA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1. Участки недр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могут быть предметом:</w:t>
      </w:r>
    </w:p>
    <w:p w14:paraId="2DBD664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сделки;</w:t>
      </w:r>
    </w:p>
    <w:p w14:paraId="560A6C31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договора;</w:t>
      </w:r>
    </w:p>
    <w:p w14:paraId="68E573E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разрешения;</w:t>
      </w:r>
    </w:p>
    <w:p w14:paraId="459D7363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купли, продажи, дарения, наследования, вклада, залога.</w:t>
      </w:r>
    </w:p>
    <w:p w14:paraId="4460757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386D0D6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2. Технические проекты и вносимые в них изменения до утверждения подлежат согласованию с:</w:t>
      </w:r>
    </w:p>
    <w:p w14:paraId="26067896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а) комиссией, которая создается федеральным </w:t>
      </w:r>
      <w:hyperlink r:id="rId4" w:tooltip="Органы управления" w:history="1">
        <w:r w:rsidRPr="00E37FEC">
          <w:rPr>
            <w:rStyle w:val="a4"/>
            <w:color w:val="auto"/>
            <w:u w:val="none"/>
            <w:bdr w:val="none" w:sz="0" w:space="0" w:color="auto" w:frame="1"/>
          </w:rPr>
          <w:t>органом управления</w:t>
        </w:r>
      </w:hyperlink>
      <w:r w:rsidRPr="00E37FEC">
        <w:rPr>
          <w:bdr w:val="none" w:sz="0" w:space="0" w:color="auto" w:frame="1"/>
        </w:rPr>
        <w:t> </w:t>
      </w:r>
      <w:r w:rsidRPr="00E37FEC">
        <w:rPr>
          <w:color w:val="000000"/>
          <w:bdr w:val="none" w:sz="0" w:space="0" w:color="auto" w:frame="1"/>
        </w:rPr>
        <w:t>государственным фондом недр;</w:t>
      </w:r>
    </w:p>
    <w:p w14:paraId="614CD9F9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Федеральной службой по надзору в сфере природопользования;</w:t>
      </w:r>
    </w:p>
    <w:p w14:paraId="5C530A3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lastRenderedPageBreak/>
        <w:t>в) Федеральное агентство по недропользованию;</w:t>
      </w:r>
    </w:p>
    <w:p w14:paraId="78BC8566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Министерство природных ресурсов и экологии РФ.</w:t>
      </w:r>
    </w:p>
    <w:p w14:paraId="73567F9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86955C3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3. Государственные органы вправе:</w:t>
      </w:r>
    </w:p>
    <w:p w14:paraId="5C0C039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устанавливать предельные размеры участков недр, предоставляемые в пользование;</w:t>
      </w:r>
    </w:p>
    <w:p w14:paraId="53F19077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заменять аукционы прямыми переговорами;</w:t>
      </w:r>
    </w:p>
    <w:p w14:paraId="7540074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устанавливать количество участков, предоставляемых в пользование;</w:t>
      </w:r>
    </w:p>
    <w:p w14:paraId="346558FC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устанавливать предельные запасы полезных ископаемых, предоставляемых в пользование.</w:t>
      </w:r>
    </w:p>
    <w:p w14:paraId="2F139BF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E53BD4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4. Самовольная застройка площадей залегания полезных ископаемых прекращается:</w:t>
      </w:r>
    </w:p>
    <w:p w14:paraId="0D9054FC" w14:textId="77777777" w:rsidR="00356EAC" w:rsidRPr="00E91A51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360EA">
        <w:rPr>
          <w:color w:val="000000"/>
        </w:rPr>
        <w:t>а) после возмещения </w:t>
      </w:r>
      <w:hyperlink r:id="rId5" w:tooltip="Затраты производственные" w:history="1">
        <w:r w:rsidRPr="00E91A51">
          <w:rPr>
            <w:rStyle w:val="a4"/>
            <w:color w:val="auto"/>
            <w:u w:val="none"/>
            <w:bdr w:val="none" w:sz="0" w:space="0" w:color="auto" w:frame="1"/>
          </w:rPr>
          <w:t>производственных затрат</w:t>
        </w:r>
      </w:hyperlink>
      <w:r w:rsidRPr="00E91A51">
        <w:t>;</w:t>
      </w:r>
    </w:p>
    <w:p w14:paraId="7519106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после возмещения затрат по рекультивации территории;</w:t>
      </w:r>
    </w:p>
    <w:p w14:paraId="5D9621FE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в) без возмещения производственных затрат и затрат по рекультивации территории и демонтажу возведенных объектов;</w:t>
      </w:r>
    </w:p>
    <w:p w14:paraId="63A2F57F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после возмещения затрат по демонтажу возведенных объектов.</w:t>
      </w:r>
    </w:p>
    <w:p w14:paraId="7DB0FC5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9CED6A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5. Предприятия по добыче полезных ископаемых и подземные сооружения, не связанные с добычей полезных ископаемых:</w:t>
      </w:r>
    </w:p>
    <w:p w14:paraId="5F0D8E2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не подлежат ликвидации по истечении срока действия лицензии;</w:t>
      </w:r>
    </w:p>
    <w:p w14:paraId="26140F1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 xml:space="preserve">б) не </w:t>
      </w:r>
      <w:r w:rsidRPr="00E91A51">
        <w:t>подлежат </w:t>
      </w:r>
      <w:hyperlink r:id="rId6" w:tooltip="Консервация" w:history="1">
        <w:r w:rsidRPr="00E91A51">
          <w:rPr>
            <w:rStyle w:val="a4"/>
            <w:color w:val="auto"/>
            <w:u w:val="none"/>
            <w:bdr w:val="none" w:sz="0" w:space="0" w:color="auto" w:frame="1"/>
          </w:rPr>
          <w:t>консервации</w:t>
        </w:r>
      </w:hyperlink>
      <w:r w:rsidRPr="00E91A51">
        <w:t xml:space="preserve"> по </w:t>
      </w:r>
      <w:r w:rsidRPr="002360EA">
        <w:rPr>
          <w:color w:val="000000"/>
        </w:rPr>
        <w:t>истечении срока действия лицензии;</w:t>
      </w:r>
    </w:p>
    <w:p w14:paraId="6A93CEC7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</w:rPr>
        <w:t>в) </w:t>
      </w:r>
      <w:r w:rsidRPr="00E37FEC">
        <w:rPr>
          <w:color w:val="000000"/>
          <w:bdr w:val="none" w:sz="0" w:space="0" w:color="auto" w:frame="1"/>
        </w:rPr>
        <w:t>подлежат ликвидации или консервации по истечении срока действия лицензии или досрочном прекращении пользования недрами;</w:t>
      </w:r>
    </w:p>
    <w:p w14:paraId="437097F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не подлежат досрочному прекращению пользования недрами.</w:t>
      </w:r>
    </w:p>
    <w:p w14:paraId="51819E6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6. Государственному учету и включению в государственный реестр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подлежат работы:</w:t>
      </w:r>
    </w:p>
    <w:p w14:paraId="74A631C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по геологическому изучению недр;</w:t>
      </w:r>
    </w:p>
    <w:p w14:paraId="26CF8145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по государственной экспертизе запасов полезных ископаемых;</w:t>
      </w:r>
    </w:p>
    <w:p w14:paraId="019F0AEA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участки недр, предоставленные для добычи полезных ископаемых;</w:t>
      </w:r>
    </w:p>
    <w:p w14:paraId="4D725420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лицензии на пользование недрами.</w:t>
      </w:r>
    </w:p>
    <w:p w14:paraId="3612346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371447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7. При пользовании недрами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уплачиваются следующие платежи:</w:t>
      </w:r>
    </w:p>
    <w:p w14:paraId="5B5D268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регулярные платежи за пользование недрами;</w:t>
      </w:r>
    </w:p>
    <w:p w14:paraId="1F9D09C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плата за геологическую информацию о недрах;</w:t>
      </w:r>
    </w:p>
    <w:p w14:paraId="668DCCB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сбор за участие в конкурсе (аукционе);</w:t>
      </w:r>
    </w:p>
    <w:p w14:paraId="68F49BF8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чрезвычайные платежи.</w:t>
      </w:r>
    </w:p>
    <w:p w14:paraId="0B10581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D10C393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8. К участкам недр федерального значения относятся участки недр:</w:t>
      </w:r>
    </w:p>
    <w:p w14:paraId="572BA7F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расположенные на территории субъекта РФ запасы меди от 300 тысяч тонн;</w:t>
      </w:r>
    </w:p>
    <w:p w14:paraId="40D8304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расположенные на территории субъекта РФ извлекаемые запасы нефти от 30 миллионов тонн;</w:t>
      </w:r>
    </w:p>
    <w:p w14:paraId="40C0394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расположенные на территории субъекта РФ запасы газа от 30 миллиардов кубических метров;</w:t>
      </w:r>
    </w:p>
    <w:p w14:paraId="296248D0" w14:textId="77777777" w:rsidR="00356EAC" w:rsidRPr="00D31FDF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D31FDF">
        <w:rPr>
          <w:color w:val="000000"/>
          <w:bdr w:val="none" w:sz="0" w:space="0" w:color="auto" w:frame="1"/>
        </w:rPr>
        <w:t>г) содержащие месторождения и проявления урана.</w:t>
      </w:r>
    </w:p>
    <w:p w14:paraId="3A901C3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59857B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9. Особенности отношений недропользования на условиях раздела продукции устанавливаются:</w:t>
      </w:r>
    </w:p>
    <w:p w14:paraId="006984CA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Международной Хартией;</w:t>
      </w:r>
    </w:p>
    <w:p w14:paraId="6B17D82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Международным соглашением;</w:t>
      </w:r>
    </w:p>
    <w:p w14:paraId="0CCD294B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в) ФЗ «О соглашениях о разделе продукции»;</w:t>
      </w:r>
    </w:p>
    <w:p w14:paraId="35B5D62C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Конституцией РФ.</w:t>
      </w:r>
    </w:p>
    <w:p w14:paraId="1BE62B1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8106B7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10. Участки недр, включенные в федеральный фонд резервных участков недр,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 </w:t>
      </w:r>
      <w:r w:rsidRPr="002360EA">
        <w:rPr>
          <w:b/>
          <w:bCs/>
          <w:color w:val="000000"/>
          <w:bdr w:val="none" w:sz="0" w:space="0" w:color="auto" w:frame="1"/>
        </w:rPr>
        <w:t>предоставляются в пользование до принятия решения:</w:t>
      </w:r>
    </w:p>
    <w:p w14:paraId="58F7D16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Президентом РФ об исключении их из федерального фонда резервных участков недр;</w:t>
      </w:r>
    </w:p>
    <w:p w14:paraId="362A45F3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Правительством РФ об исключении их из федерального фонда резервных участков недр;</w:t>
      </w:r>
    </w:p>
    <w:p w14:paraId="0ECA3EB7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специально уполномоченным органом РФ об исключении их из федерального фонда резервных участков недр;</w:t>
      </w:r>
    </w:p>
    <w:p w14:paraId="7FD4B83C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специально уполномоченным должностным лицом РФ об исключении их из федерального фонда резервных участков недр.</w:t>
      </w:r>
    </w:p>
    <w:p w14:paraId="1EACDA1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838A8B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11. К полномочиям федеральных органов государственной власти в сфере регулирования отношений недропользования относятся:</w:t>
      </w:r>
    </w:p>
    <w:p w14:paraId="60AD129A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создание и ведение территориальных фондов геологической информации;</w:t>
      </w:r>
    </w:p>
    <w:p w14:paraId="6AAF788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разработка и реализация территориальных </w:t>
      </w:r>
      <w:hyperlink r:id="rId7" w:tooltip="Программы развития" w:history="1">
        <w:r w:rsidRPr="00E91A51">
          <w:rPr>
            <w:rStyle w:val="a4"/>
            <w:color w:val="auto"/>
            <w:u w:val="none"/>
            <w:bdr w:val="none" w:sz="0" w:space="0" w:color="auto" w:frame="1"/>
          </w:rPr>
          <w:t>программ развития</w:t>
        </w:r>
      </w:hyperlink>
      <w:r w:rsidRPr="00E91A51">
        <w:t> </w:t>
      </w:r>
      <w:r w:rsidRPr="002360EA">
        <w:rPr>
          <w:color w:val="000000"/>
        </w:rPr>
        <w:t>и использования минерально-сырьевой базы;</w:t>
      </w:r>
    </w:p>
    <w:p w14:paraId="68AFEA6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в) установление общего порядка пользования недрами и их охраны</w:t>
      </w:r>
      <w:r w:rsidRPr="002360EA">
        <w:rPr>
          <w:color w:val="000000"/>
        </w:rPr>
        <w:t>;</w:t>
      </w:r>
    </w:p>
    <w:p w14:paraId="3FC02199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защита интересов малочисленных народов.</w:t>
      </w:r>
    </w:p>
    <w:p w14:paraId="48D5BC8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AAF627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12. К полномочиям органов государственной власти субъектов РФ в сфере регулирования отношений недропользования относятся:</w:t>
      </w:r>
    </w:p>
    <w:p w14:paraId="45621327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заключение международных договоров РФ по геологическому изучению недр;</w:t>
      </w:r>
    </w:p>
    <w:p w14:paraId="5E858C6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установление размеров и порядка взимания платы за геологическую информацию о недрах;</w:t>
      </w:r>
    </w:p>
    <w:p w14:paraId="4468C92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установление общего порядка пользования недрами и их охраны;</w:t>
      </w:r>
    </w:p>
    <w:p w14:paraId="02F8ABD1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защита интересов малочисленных народов.</w:t>
      </w:r>
    </w:p>
    <w:p w14:paraId="18E4269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3A8B159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13. К полномочиям органов местного самоуправления в сфере регулирования отношений недропользования относятся:</w:t>
      </w:r>
    </w:p>
    <w:p w14:paraId="79A84293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установление размеров и порядка взимания платы за геологическую информацию о недрах;</w:t>
      </w:r>
    </w:p>
    <w:p w14:paraId="470EF7CA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развитие минерально-сырьевой базы для предприятий местной промышленности;</w:t>
      </w:r>
    </w:p>
    <w:p w14:paraId="2444D9E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создание и ведение территориальных фондов геологической информации;</w:t>
      </w:r>
    </w:p>
    <w:p w14:paraId="00690EE6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защита интересов малочисленных народов.</w:t>
      </w:r>
    </w:p>
    <w:p w14:paraId="596D5110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1CBC5E7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14. Недра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предоставляются в пользование для:</w:t>
      </w:r>
    </w:p>
    <w:p w14:paraId="1174172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регионального геологического изучения;</w:t>
      </w:r>
    </w:p>
    <w:p w14:paraId="2DA8B35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геологических работ по прогнозированию землетрясений;</w:t>
      </w:r>
    </w:p>
    <w:p w14:paraId="3BF4123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строительства и эксплуатации подземных сооружений, не связанных с добычей полезных ископаемых;</w:t>
      </w:r>
    </w:p>
    <w:p w14:paraId="1D6B1E53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если это пользование может создать угрозу жизни и здоровью людей.</w:t>
      </w:r>
    </w:p>
    <w:p w14:paraId="317709E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EC4B6A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15. При определении границ горного отвода не учитываются:</w:t>
      </w:r>
    </w:p>
    <w:p w14:paraId="1B9FA0D9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а) качественный состав земли участка недр;</w:t>
      </w:r>
    </w:p>
    <w:p w14:paraId="55EA748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границы безопасного ведения горных и взрывных работ;</w:t>
      </w:r>
    </w:p>
    <w:p w14:paraId="1E864F9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зоны охраны от вредного влияния горных разработок;</w:t>
      </w:r>
    </w:p>
    <w:p w14:paraId="21A926AF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зоны сдвижения горных пород.</w:t>
      </w:r>
    </w:p>
    <w:p w14:paraId="713DC99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A6B5A4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16. Участки недр предоставляются в пользование для геологического изучения на срок:</w:t>
      </w:r>
    </w:p>
    <w:p w14:paraId="337441D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до 15 лет;</w:t>
      </w:r>
    </w:p>
    <w:p w14:paraId="0E0FD23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до 20 лет;</w:t>
      </w:r>
    </w:p>
    <w:p w14:paraId="0FFF74E6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lastRenderedPageBreak/>
        <w:t>в) до 5 лет;</w:t>
      </w:r>
    </w:p>
    <w:p w14:paraId="56345FE3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до 25.</w:t>
      </w:r>
    </w:p>
    <w:p w14:paraId="324F7A7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E1A938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17. Участки недр предоставляются в пользование для добычи подземных вод на срок:</w:t>
      </w:r>
    </w:p>
    <w:p w14:paraId="4C9B8461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до 50 лет;</w:t>
      </w:r>
    </w:p>
    <w:p w14:paraId="05325642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до 25 лет;</w:t>
      </w:r>
    </w:p>
    <w:p w14:paraId="7723CD5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до 15 лет;</w:t>
      </w:r>
    </w:p>
    <w:p w14:paraId="338A22C8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до 10 лет.</w:t>
      </w:r>
    </w:p>
    <w:p w14:paraId="55651CE9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312F0B6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18. Лицензия на пользование недрами и ее неотъемлемые составные части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должны содержать:</w:t>
      </w:r>
    </w:p>
    <w:p w14:paraId="28A9365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</w:t>
      </w:r>
      <w:r w:rsidRPr="00E91A51">
        <w:rPr>
          <w:color w:val="000000"/>
          <w:bdr w:val="none" w:sz="0" w:space="0" w:color="auto" w:frame="1"/>
        </w:rPr>
        <w:t>) </w:t>
      </w:r>
      <w:hyperlink r:id="rId8" w:tooltip="Право собственности" w:history="1">
        <w:r w:rsidRPr="00E91A51">
          <w:rPr>
            <w:color w:val="000000"/>
          </w:rPr>
          <w:t>право собственности</w:t>
        </w:r>
      </w:hyperlink>
      <w:r w:rsidRPr="002360EA">
        <w:rPr>
          <w:color w:val="000000"/>
        </w:rPr>
        <w:t> на добытое минеральное сырье;</w:t>
      </w:r>
    </w:p>
    <w:p w14:paraId="7E9627E7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данные о целевом назначении работ, связанных с пользованием недрами;</w:t>
      </w:r>
    </w:p>
    <w:p w14:paraId="6185BEA1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согласованный уровень добычи минерального сырья;</w:t>
      </w:r>
    </w:p>
    <w:p w14:paraId="62EF0E1D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личные данные недропользователя, связанные с </w:t>
      </w:r>
      <w:hyperlink r:id="rId9" w:tooltip="Источники финансирования" w:history="1">
        <w:r w:rsidRPr="00E37FEC">
          <w:rPr>
            <w:color w:val="000000"/>
          </w:rPr>
          <w:t>источниками финансирования</w:t>
        </w:r>
      </w:hyperlink>
      <w:r w:rsidRPr="00E37FEC">
        <w:rPr>
          <w:color w:val="000000"/>
          <w:bdr w:val="none" w:sz="0" w:space="0" w:color="auto" w:frame="1"/>
        </w:rPr>
        <w:t>.</w:t>
      </w:r>
    </w:p>
    <w:p w14:paraId="07FD506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C01EEB6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 xml:space="preserve">19. Принятие решений о проведении аукционов на право пользования участками недр </w:t>
      </w:r>
      <w:r>
        <w:rPr>
          <w:b/>
          <w:bCs/>
          <w:color w:val="000000"/>
          <w:bdr w:val="none" w:sz="0" w:space="0" w:color="auto" w:frame="1"/>
        </w:rPr>
        <w:t xml:space="preserve">не </w:t>
      </w:r>
      <w:r w:rsidRPr="002360EA">
        <w:rPr>
          <w:b/>
          <w:bCs/>
          <w:color w:val="000000"/>
          <w:bdr w:val="none" w:sz="0" w:space="0" w:color="auto" w:frame="1"/>
        </w:rPr>
        <w:t>осуществляется:</w:t>
      </w:r>
    </w:p>
    <w:p w14:paraId="112F828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Правительством РФ относительно участков недр федерального значения;</w:t>
      </w:r>
    </w:p>
    <w:p w14:paraId="66B02B2B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главой муниципального образования относительно участков недр, находящихся на территориях муниципальных образований;</w:t>
      </w:r>
    </w:p>
    <w:p w14:paraId="0F75098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органом госвласти соответствующего субъекта РФ относительно участков недр, содержащих месторождения общераспространенных полезных ископаемых, или участков недр местного значения;</w:t>
      </w:r>
    </w:p>
    <w:p w14:paraId="17FC6CDF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 xml:space="preserve">г) федеральным органом управления государственным фондом недр или его территориальными органами относительно участков недр, за исключением участков недр, </w:t>
      </w:r>
      <w:r>
        <w:rPr>
          <w:color w:val="000000"/>
        </w:rPr>
        <w:t>указанных</w:t>
      </w:r>
      <w:r w:rsidRPr="002360EA">
        <w:rPr>
          <w:color w:val="000000"/>
        </w:rPr>
        <w:t xml:space="preserve"> ст.13, </w:t>
      </w:r>
      <w:r>
        <w:rPr>
          <w:color w:val="000000"/>
        </w:rPr>
        <w:t>п</w:t>
      </w:r>
      <w:r w:rsidRPr="002360EA">
        <w:rPr>
          <w:color w:val="000000"/>
        </w:rPr>
        <w:t>. 1 и 2 ФЗ «О недрах».</w:t>
      </w:r>
    </w:p>
    <w:p w14:paraId="49E96A26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A9A040E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 xml:space="preserve">20. Имеют право, по своему усмотрению, в границах </w:t>
      </w:r>
      <w:r w:rsidRPr="00E91A51">
        <w:rPr>
          <w:rStyle w:val="a4"/>
          <w:b/>
          <w:bCs/>
          <w:color w:val="auto"/>
          <w:u w:val="none"/>
        </w:rPr>
        <w:t>своего </w:t>
      </w:r>
      <w:hyperlink r:id="rId10" w:tooltip="Земельные участки" w:history="1">
        <w:r w:rsidRPr="00E91A51">
          <w:rPr>
            <w:rStyle w:val="a4"/>
            <w:b/>
            <w:bCs/>
            <w:color w:val="auto"/>
            <w:u w:val="none"/>
            <w:bdr w:val="none" w:sz="0" w:space="0" w:color="auto" w:frame="1"/>
          </w:rPr>
          <w:t>земельного участка</w:t>
        </w:r>
      </w:hyperlink>
      <w:r w:rsidRPr="00E91A51">
        <w:rPr>
          <w:rStyle w:val="a4"/>
          <w:b/>
          <w:bCs/>
          <w:color w:val="auto"/>
          <w:u w:val="none"/>
        </w:rPr>
        <w:t> осуществлять без применения взрывных работ добычу</w:t>
      </w:r>
      <w:r w:rsidRPr="002360EA">
        <w:rPr>
          <w:b/>
          <w:bCs/>
          <w:color w:val="000000"/>
          <w:bdr w:val="none" w:sz="0" w:space="0" w:color="auto" w:frame="1"/>
        </w:rPr>
        <w:t xml:space="preserve"> общераспространённых полезных ископаемых, не числящих на государственном балансе:</w:t>
      </w:r>
    </w:p>
    <w:p w14:paraId="219A552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собственники земельных участков;</w:t>
      </w:r>
    </w:p>
    <w:p w14:paraId="38C2226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землепользователи и землевладельцы;</w:t>
      </w:r>
    </w:p>
    <w:p w14:paraId="0AAF4DDF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</w:t>
      </w:r>
      <w:r w:rsidRPr="002360EA">
        <w:rPr>
          <w:color w:val="000000"/>
        </w:rPr>
        <w:t>) арендаторы.</w:t>
      </w:r>
    </w:p>
    <w:p w14:paraId="024B262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8044EB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21.</w:t>
      </w:r>
      <w:r w:rsidRPr="002360EA">
        <w:rPr>
          <w:color w:val="000000"/>
        </w:rPr>
        <w:t> </w:t>
      </w:r>
      <w:r w:rsidRPr="002360EA">
        <w:rPr>
          <w:b/>
          <w:bCs/>
          <w:color w:val="000000"/>
          <w:bdr w:val="none" w:sz="0" w:space="0" w:color="auto" w:frame="1"/>
        </w:rPr>
        <w:t>Органом, осуществляющим от имени </w:t>
      </w:r>
      <w:hyperlink r:id="rId11" w:tooltip="Государственное управление" w:history="1">
        <w:r w:rsidRPr="00E91A51">
          <w:rPr>
            <w:rStyle w:val="a4"/>
            <w:b/>
            <w:bCs/>
            <w:color w:val="auto"/>
            <w:u w:val="none"/>
            <w:bdr w:val="none" w:sz="0" w:space="0" w:color="auto" w:frame="1"/>
          </w:rPr>
          <w:t>государства управление</w:t>
        </w:r>
      </w:hyperlink>
      <w:r w:rsidRPr="00E91A51">
        <w:rPr>
          <w:b/>
          <w:bCs/>
          <w:bdr w:val="none" w:sz="0" w:space="0" w:color="auto" w:frame="1"/>
        </w:rPr>
        <w:t> </w:t>
      </w:r>
      <w:r w:rsidRPr="002360EA">
        <w:rPr>
          <w:b/>
          <w:bCs/>
          <w:color w:val="000000"/>
          <w:bdr w:val="none" w:sz="0" w:space="0" w:color="auto" w:frame="1"/>
        </w:rPr>
        <w:t>государственным фондом недр:</w:t>
      </w:r>
    </w:p>
    <w:p w14:paraId="784D5996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Конституционный суд РФ;</w:t>
      </w:r>
    </w:p>
    <w:p w14:paraId="4A72D7C9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органы местного самоуправления;</w:t>
      </w:r>
    </w:p>
    <w:p w14:paraId="32CD237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органы государственной безопасности;</w:t>
      </w:r>
    </w:p>
    <w:p w14:paraId="02D595B3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E37FEC">
        <w:rPr>
          <w:color w:val="000000"/>
          <w:bdr w:val="none" w:sz="0" w:space="0" w:color="auto" w:frame="1"/>
        </w:rPr>
        <w:t>г) Министерство природных ресурсов и экологии РФ.</w:t>
      </w:r>
    </w:p>
    <w:p w14:paraId="56DC99D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807A913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22. Органом исполнительной власти, осуществляющим функции по оказанию госуслуг и управлению госимуществом в сфере недропользования является:</w:t>
      </w:r>
    </w:p>
    <w:p w14:paraId="08EE1D11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а) Министерство природных ресурсов и экологии РФ.</w:t>
      </w:r>
    </w:p>
    <w:p w14:paraId="31DDBC8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б) Федеральная служба по надзору в сфере природопользования.</w:t>
      </w:r>
    </w:p>
    <w:p w14:paraId="2295D54B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в)</w:t>
      </w:r>
      <w:r w:rsidRPr="00E37FEC">
        <w:rPr>
          <w:color w:val="000000"/>
        </w:rPr>
        <w:t> </w:t>
      </w:r>
      <w:r w:rsidRPr="00E37FEC">
        <w:rPr>
          <w:color w:val="000000"/>
          <w:bdr w:val="none" w:sz="0" w:space="0" w:color="auto" w:frame="1"/>
        </w:rPr>
        <w:t>Федеральное агентство по недропользованию</w:t>
      </w:r>
    </w:p>
    <w:p w14:paraId="692460B5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Федеральная служба по экологическому, технологическому и атомному надзору.</w:t>
      </w:r>
    </w:p>
    <w:p w14:paraId="339EDE0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0B80642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23. Право пользования недрами </w:t>
      </w:r>
      <w:r w:rsidRPr="002360EA">
        <w:rPr>
          <w:b/>
          <w:bCs/>
          <w:color w:val="000000"/>
          <w:u w:val="single"/>
          <w:bdr w:val="none" w:sz="0" w:space="0" w:color="auto" w:frame="1"/>
        </w:rPr>
        <w:t>не</w:t>
      </w:r>
      <w:r w:rsidRPr="002360EA">
        <w:rPr>
          <w:b/>
          <w:bCs/>
          <w:color w:val="000000"/>
          <w:bdr w:val="none" w:sz="0" w:space="0" w:color="auto" w:frame="1"/>
        </w:rPr>
        <w:t> прекращается:</w:t>
      </w:r>
    </w:p>
    <w:p w14:paraId="5ED504C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lastRenderedPageBreak/>
        <w:t>а) по инициативе владельца лицензии;</w:t>
      </w:r>
    </w:p>
    <w:p w14:paraId="2D24B789" w14:textId="77777777" w:rsidR="00356EAC" w:rsidRPr="00E37FE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E37FEC">
        <w:rPr>
          <w:color w:val="000000"/>
          <w:bdr w:val="none" w:sz="0" w:space="0" w:color="auto" w:frame="1"/>
        </w:rPr>
        <w:t>б) если пользователь самостоятельно временно приостановил деятельность;</w:t>
      </w:r>
    </w:p>
    <w:p w14:paraId="74A1BE8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в) при возникновении чрезвычайных ситуаций;</w:t>
      </w:r>
    </w:p>
    <w:p w14:paraId="7C187233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г) при нарушения</w:t>
      </w:r>
      <w:r>
        <w:rPr>
          <w:color w:val="000000"/>
        </w:rPr>
        <w:t>х</w:t>
      </w:r>
      <w:r w:rsidRPr="002360EA">
        <w:rPr>
          <w:color w:val="000000"/>
        </w:rPr>
        <w:t xml:space="preserve"> использования недр существенных условий лицензии.</w:t>
      </w:r>
    </w:p>
    <w:p w14:paraId="50E21147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BBDA949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6141CDB" w14:textId="77777777" w:rsidR="00356EAC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31B5F33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b/>
          <w:bCs/>
          <w:color w:val="000000"/>
          <w:bdr w:val="none" w:sz="0" w:space="0" w:color="auto" w:frame="1"/>
        </w:rPr>
        <w:t>Литература:</w:t>
      </w:r>
    </w:p>
    <w:p w14:paraId="0C1FF814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1.  Конституция Российской Федерации: принята всенародным голосованием 12.12.1993 г. - М., 2011.</w:t>
      </w:r>
    </w:p>
    <w:p w14:paraId="417CD4DB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2.  О недрах: федеральный закон от 01.01.2001 г. .</w:t>
      </w:r>
    </w:p>
    <w:p w14:paraId="6CFEBB3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3.  О соглашениях о разделе продукции: федеральный закон.</w:t>
      </w:r>
    </w:p>
    <w:p w14:paraId="0361D94C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4.  О континентальном шельфе Российской Федерации: федеральный закон.</w:t>
      </w:r>
    </w:p>
    <w:p w14:paraId="5BD9ECAF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5.  Горное право. В 2-х ч. / Под ред. , , . - Казань, 2009.</w:t>
      </w:r>
    </w:p>
    <w:p w14:paraId="5259D8A1" w14:textId="77777777" w:rsidR="00356EAC" w:rsidRPr="00E91A51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360EA">
        <w:rPr>
          <w:color w:val="000000"/>
        </w:rPr>
        <w:t xml:space="preserve">6.  Горное законодательство: сборник статей сотрудников отдела горного законодательства Института законодательства и </w:t>
      </w:r>
      <w:r w:rsidRPr="00E91A51">
        <w:t>сравнительного </w:t>
      </w:r>
      <w:hyperlink r:id="rId12" w:tooltip="Правоведение" w:history="1">
        <w:r w:rsidRPr="00E91A51">
          <w:rPr>
            <w:rStyle w:val="a4"/>
            <w:color w:val="auto"/>
            <w:u w:val="none"/>
            <w:bdr w:val="none" w:sz="0" w:space="0" w:color="auto" w:frame="1"/>
          </w:rPr>
          <w:t>правоведения</w:t>
        </w:r>
      </w:hyperlink>
      <w:r w:rsidRPr="00E91A51">
        <w:t> при Правительстве Российской Федерации / Под ред. и др. - М., 2009.</w:t>
      </w:r>
    </w:p>
    <w:p w14:paraId="5BD87745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7.  Перчик право: учебник / А..И. Пертчик. - М,. 2008.</w:t>
      </w:r>
    </w:p>
    <w:p w14:paraId="1A6489A8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8.  Перчик право. Словарь. Термины, понятия, институты / . - М., 2000.</w:t>
      </w:r>
    </w:p>
    <w:p w14:paraId="1E01A19D" w14:textId="77777777" w:rsidR="00356EAC" w:rsidRPr="002360EA" w:rsidRDefault="00356EAC" w:rsidP="00356E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360EA">
        <w:rPr>
          <w:color w:val="000000"/>
        </w:rPr>
        <w:t>9.  Теплов право: обзорный курс лекций / , , . и др. - М,. 2005.</w:t>
      </w:r>
    </w:p>
    <w:p w14:paraId="3FA1C4A0" w14:textId="77777777" w:rsidR="00356EAC" w:rsidRPr="002360EA" w:rsidRDefault="00356EAC" w:rsidP="00356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CEF0B" w14:textId="77777777" w:rsidR="00356EAC" w:rsidRDefault="00356EAC"/>
    <w:sectPr w:rsidR="0035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71"/>
    <w:rsid w:val="00356EAC"/>
    <w:rsid w:val="00611071"/>
    <w:rsid w:val="00836C71"/>
    <w:rsid w:val="00957252"/>
    <w:rsid w:val="00C607ED"/>
    <w:rsid w:val="00E42D5A"/>
    <w:rsid w:val="00E7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AC76"/>
  <w15:chartTrackingRefBased/>
  <w15:docId w15:val="{7801101E-2D66-4796-93DD-9DAD5DC1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EAC"/>
    <w:rPr>
      <w:color w:val="0000FF"/>
      <w:u w:val="single"/>
    </w:rPr>
  </w:style>
  <w:style w:type="table" w:styleId="a5">
    <w:name w:val="Table Grid"/>
    <w:basedOn w:val="a1"/>
    <w:uiPriority w:val="39"/>
    <w:rsid w:val="0035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vo_sobstvennost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rogrammi_razvitiya/" TargetMode="External"/><Relationship Id="rId12" Type="http://schemas.openxmlformats.org/officeDocument/2006/relationships/hyperlink" Target="https://pandia.ru/text/category/pravoved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nservatciya/" TargetMode="External"/><Relationship Id="rId11" Type="http://schemas.openxmlformats.org/officeDocument/2006/relationships/hyperlink" Target="https://pandia.ru/text/category/gosudarstvennoe_upravlenie/" TargetMode="External"/><Relationship Id="rId5" Type="http://schemas.openxmlformats.org/officeDocument/2006/relationships/hyperlink" Target="https://pandia.ru/text/category/zatrati_proizvodstvennie/" TargetMode="External"/><Relationship Id="rId10" Type="http://schemas.openxmlformats.org/officeDocument/2006/relationships/hyperlink" Target="https://pandia.ru/text/category/zemelmznie_uchastki/" TargetMode="External"/><Relationship Id="rId4" Type="http://schemas.openxmlformats.org/officeDocument/2006/relationships/hyperlink" Target="https://pandia.ru/text/category/organi_upravleniya/" TargetMode="External"/><Relationship Id="rId9" Type="http://schemas.openxmlformats.org/officeDocument/2006/relationships/hyperlink" Target="https://pandia.ru/text/category/istochniki_finansirova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2020-12-09T03:57:00Z</dcterms:created>
  <dcterms:modified xsi:type="dcterms:W3CDTF">2020-12-22T00:24:00Z</dcterms:modified>
</cp:coreProperties>
</file>