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E0D" w:rsidRDefault="005F1E0D"/>
    <w:p w:rsidR="00B23949" w:rsidRDefault="00B23949">
      <w:pPr>
        <w:rPr>
          <w:rFonts w:ascii="Times New Roman" w:hAnsi="Times New Roman" w:cs="Times New Roman"/>
          <w:sz w:val="28"/>
          <w:szCs w:val="28"/>
        </w:rPr>
      </w:pPr>
    </w:p>
    <w:p w:rsidR="00874045" w:rsidRDefault="00874045" w:rsidP="008740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03.12.2020</w:t>
      </w:r>
      <w:bookmarkStart w:id="0" w:name="_GoBack"/>
      <w:bookmarkEnd w:id="0"/>
    </w:p>
    <w:p w:rsidR="00874045" w:rsidRDefault="00874045" w:rsidP="008740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10E4">
        <w:rPr>
          <w:rFonts w:ascii="Times New Roman" w:hAnsi="Times New Roman" w:cs="Times New Roman"/>
          <w:sz w:val="28"/>
          <w:szCs w:val="28"/>
        </w:rPr>
        <w:t>Курс «Управление качеством минерального сырья»</w:t>
      </w:r>
    </w:p>
    <w:p w:rsidR="00D54851" w:rsidRDefault="00D54851" w:rsidP="008740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ОП-17</w:t>
      </w:r>
    </w:p>
    <w:p w:rsidR="00874045" w:rsidRDefault="00874045" w:rsidP="008740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лекции:</w:t>
      </w:r>
    </w:p>
    <w:p w:rsidR="00D54851" w:rsidRDefault="00D54851" w:rsidP="00E94FE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 применяемых системах управления качеством продукции (концентратами) КС УКП и ИСО – 9000</w:t>
      </w:r>
    </w:p>
    <w:p w:rsidR="00D54851" w:rsidRDefault="00D54851" w:rsidP="00E94FE8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систем КС УКП и ИСО – 9000</w:t>
      </w:r>
    </w:p>
    <w:p w:rsidR="00D54851" w:rsidRDefault="00D54851" w:rsidP="00E94FE8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функций управления сырья (жизненный цикл продукции для получения готовой продукции)</w:t>
      </w:r>
    </w:p>
    <w:p w:rsidR="00D54851" w:rsidRDefault="00D54851" w:rsidP="00E94FE8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Стандарты ИСО – 9000 </w:t>
      </w:r>
    </w:p>
    <w:p w:rsidR="00D54851" w:rsidRDefault="00D54851" w:rsidP="00E94FE8">
      <w:pPr>
        <w:pStyle w:val="a3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Руководящие указание к использованию</w:t>
      </w:r>
    </w:p>
    <w:p w:rsidR="00E94FE8" w:rsidRDefault="00E94FE8" w:rsidP="00E94FE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Комплексные системы управления качеством минерального сырья (блок-схемы)</w:t>
      </w:r>
    </w:p>
    <w:p w:rsidR="00874045" w:rsidRDefault="00D54851" w:rsidP="00E94FE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4FE8">
        <w:rPr>
          <w:rFonts w:ascii="Times New Roman" w:hAnsi="Times New Roman" w:cs="Times New Roman"/>
          <w:sz w:val="28"/>
          <w:szCs w:val="28"/>
        </w:rPr>
        <w:t xml:space="preserve"> </w:t>
      </w:r>
      <w:r w:rsidR="00E94FE8">
        <w:rPr>
          <w:rFonts w:ascii="Times New Roman" w:hAnsi="Times New Roman" w:cs="Times New Roman"/>
          <w:sz w:val="28"/>
          <w:szCs w:val="28"/>
        </w:rPr>
        <w:t>Петля качества и её элементы</w:t>
      </w:r>
    </w:p>
    <w:p w:rsidR="00874045" w:rsidRDefault="00874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4045" w:rsidRDefault="00874045" w:rsidP="00874045">
      <w:pPr>
        <w:spacing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874045" w:rsidRPr="00874045" w:rsidRDefault="00874045" w:rsidP="00874045">
      <w:pPr>
        <w:spacing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874045">
        <w:rPr>
          <w:rFonts w:ascii="Times New Roman" w:hAnsi="Times New Roman" w:cs="Times New Roman"/>
          <w:sz w:val="28"/>
          <w:szCs w:val="28"/>
        </w:rPr>
        <w:t>Список рекомендуемой литературы для самостоятельной проработки лекции</w:t>
      </w:r>
    </w:p>
    <w:p w:rsidR="00874045" w:rsidRPr="00874045" w:rsidRDefault="00874045" w:rsidP="00874045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045">
        <w:rPr>
          <w:rFonts w:ascii="Times New Roman" w:hAnsi="Times New Roman" w:cs="Times New Roman"/>
          <w:sz w:val="28"/>
          <w:szCs w:val="28"/>
        </w:rPr>
        <w:t xml:space="preserve">Мязин В.П. Сертификация и управление качеством минеральной продукции </w:t>
      </w:r>
      <w:proofErr w:type="gramStart"/>
      <w:r w:rsidRPr="00874045">
        <w:rPr>
          <w:rFonts w:ascii="Times New Roman" w:hAnsi="Times New Roman" w:cs="Times New Roman"/>
          <w:sz w:val="28"/>
          <w:szCs w:val="28"/>
        </w:rPr>
        <w:t>горно-добывающего</w:t>
      </w:r>
      <w:proofErr w:type="gramEnd"/>
      <w:r w:rsidRPr="00874045">
        <w:rPr>
          <w:rFonts w:ascii="Times New Roman" w:hAnsi="Times New Roman" w:cs="Times New Roman"/>
          <w:sz w:val="28"/>
          <w:szCs w:val="28"/>
        </w:rPr>
        <w:t xml:space="preserve"> и перерабатывающего комплекса: Учеб. </w:t>
      </w:r>
      <w:proofErr w:type="spellStart"/>
      <w:r w:rsidRPr="00874045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Pr="00874045">
        <w:rPr>
          <w:rFonts w:ascii="Times New Roman" w:hAnsi="Times New Roman" w:cs="Times New Roman"/>
          <w:sz w:val="28"/>
          <w:szCs w:val="28"/>
        </w:rPr>
        <w:t xml:space="preserve">. – Чита: </w:t>
      </w:r>
      <w:proofErr w:type="spellStart"/>
      <w:r w:rsidRPr="00874045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Pr="00874045">
        <w:rPr>
          <w:rFonts w:ascii="Times New Roman" w:hAnsi="Times New Roman" w:cs="Times New Roman"/>
          <w:sz w:val="28"/>
          <w:szCs w:val="28"/>
        </w:rPr>
        <w:t>, 2010. С. 93 -104.</w:t>
      </w:r>
    </w:p>
    <w:p w:rsidR="00874045" w:rsidRPr="00874045" w:rsidRDefault="00874045" w:rsidP="00874045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045">
        <w:rPr>
          <w:rFonts w:ascii="Times New Roman" w:hAnsi="Times New Roman" w:cs="Times New Roman"/>
          <w:sz w:val="28"/>
          <w:szCs w:val="28"/>
        </w:rPr>
        <w:t>Федеральный закон «О техническом регулировании» - ФЗ от 27 декабря 2002 г. № 184 – ФЗ.</w:t>
      </w:r>
    </w:p>
    <w:p w:rsidR="00874045" w:rsidRPr="00874045" w:rsidRDefault="00874045" w:rsidP="00874045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045">
        <w:rPr>
          <w:rFonts w:ascii="Times New Roman" w:hAnsi="Times New Roman" w:cs="Times New Roman"/>
          <w:sz w:val="28"/>
          <w:szCs w:val="28"/>
        </w:rPr>
        <w:t>ГОСТ Р ИСО 9001: 2008) «Порядок сертификации систем менеджмента качества на соответствие»</w:t>
      </w:r>
    </w:p>
    <w:p w:rsidR="00874045" w:rsidRPr="00874045" w:rsidRDefault="00874045" w:rsidP="00874045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045">
        <w:rPr>
          <w:rFonts w:ascii="Times New Roman" w:hAnsi="Times New Roman" w:cs="Times New Roman"/>
          <w:sz w:val="28"/>
          <w:szCs w:val="28"/>
        </w:rPr>
        <w:t>Кузин В.Ф. Способы и системы оперативного контроля для управления качеством руд – М.: МГГУ, Горная книга, 2008. – 374 с.</w:t>
      </w:r>
    </w:p>
    <w:p w:rsidR="00874045" w:rsidRPr="00874045" w:rsidRDefault="00874045" w:rsidP="00874045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4045">
        <w:rPr>
          <w:rFonts w:ascii="Times New Roman" w:hAnsi="Times New Roman" w:cs="Times New Roman"/>
          <w:sz w:val="28"/>
          <w:szCs w:val="28"/>
        </w:rPr>
        <w:t xml:space="preserve">Лидин Г.Д. и др. Горное дело: Терминологический словарь / Г.Д. Лидин, Л.Д. Воронина, Д.Р. </w:t>
      </w:r>
      <w:proofErr w:type="gramStart"/>
      <w:r w:rsidRPr="00874045">
        <w:rPr>
          <w:rFonts w:ascii="Times New Roman" w:hAnsi="Times New Roman" w:cs="Times New Roman"/>
          <w:sz w:val="28"/>
          <w:szCs w:val="28"/>
        </w:rPr>
        <w:t>Каплунов  и</w:t>
      </w:r>
      <w:proofErr w:type="gramEnd"/>
      <w:r w:rsidRPr="00874045">
        <w:rPr>
          <w:rFonts w:ascii="Times New Roman" w:hAnsi="Times New Roman" w:cs="Times New Roman"/>
          <w:sz w:val="28"/>
          <w:szCs w:val="28"/>
        </w:rPr>
        <w:t xml:space="preserve"> др. – 4 изд., </w:t>
      </w:r>
      <w:proofErr w:type="spellStart"/>
      <w:r w:rsidRPr="00874045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874045">
        <w:rPr>
          <w:rFonts w:ascii="Times New Roman" w:hAnsi="Times New Roman" w:cs="Times New Roman"/>
          <w:sz w:val="28"/>
          <w:szCs w:val="28"/>
        </w:rPr>
        <w:t xml:space="preserve">. И доп. – М.: Недра, 1990 – 694 с.  </w:t>
      </w:r>
    </w:p>
    <w:p w:rsidR="00D54851" w:rsidRPr="00E94FE8" w:rsidRDefault="00D54851" w:rsidP="0087404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54851" w:rsidRPr="00E9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A58"/>
    <w:multiLevelType w:val="multilevel"/>
    <w:tmpl w:val="5AC82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F377C7C"/>
    <w:multiLevelType w:val="hybridMultilevel"/>
    <w:tmpl w:val="3ECA2FCE"/>
    <w:lvl w:ilvl="0" w:tplc="B6B26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949"/>
    <w:rsid w:val="005F1E0D"/>
    <w:rsid w:val="00874045"/>
    <w:rsid w:val="00B23949"/>
    <w:rsid w:val="00D54851"/>
    <w:rsid w:val="00E9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C985"/>
  <w15:chartTrackingRefBased/>
  <w15:docId w15:val="{3C66DF4F-0FDE-4FC9-8595-10B7D4C0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2020-11-27T13:08:00Z</dcterms:created>
  <dcterms:modified xsi:type="dcterms:W3CDTF">2020-11-27T14:40:00Z</dcterms:modified>
</cp:coreProperties>
</file>