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EC" w:rsidRPr="00AE30B9" w:rsidRDefault="00AE30B9" w:rsidP="00AE3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B9">
        <w:rPr>
          <w:rFonts w:ascii="Times New Roman" w:hAnsi="Times New Roman" w:cs="Times New Roman"/>
          <w:b/>
          <w:sz w:val="28"/>
          <w:szCs w:val="28"/>
        </w:rPr>
        <w:t>ОП-19 Компьютерная и инженерная графика</w:t>
      </w:r>
    </w:p>
    <w:p w:rsidR="00AE30B9" w:rsidRPr="00AE30B9" w:rsidRDefault="00AE30B9" w:rsidP="00AE3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B9">
        <w:rPr>
          <w:rFonts w:ascii="Times New Roman" w:hAnsi="Times New Roman" w:cs="Times New Roman"/>
          <w:b/>
          <w:sz w:val="28"/>
          <w:szCs w:val="28"/>
        </w:rPr>
        <w:t>31.12.20 –практика</w:t>
      </w:r>
    </w:p>
    <w:p w:rsidR="00AE30B9" w:rsidRDefault="00AE30B9" w:rsidP="00AE30B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E30B9">
        <w:rPr>
          <w:rFonts w:ascii="Times New Roman" w:hAnsi="Times New Roman" w:cs="Times New Roman"/>
          <w:i/>
          <w:sz w:val="28"/>
          <w:szCs w:val="28"/>
        </w:rPr>
        <w:t>Подведение итогов 3 семестра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дисциплине проводится по модульной форме. Модульная программа включает 3 модуля в 3 семестре.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модуль – это органически связанный между собой материал. Методика проведения лабораторных занятий основана на активной форме усвоения материала, обеспечивающая наибольшую самостоятельность студентов.  Завершающим этапом изучения модуля является защита.</w:t>
      </w:r>
    </w:p>
    <w:p w:rsid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 студентов осуществляется по рейтинговой системе и включает текущий, рубежный и итоговый контроль (промежуточную аттестацию). Студент, сдавший в срок РГР и защитивший модули, получает экзамен автоматом.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студент набрал не достаточное количество баллов для получения положительной академической оценки или эта оценка не устраивает студента, то студент проходит итоговый контроль – сдаёт экзамен на общих основаниях. 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вместо рубежного контроля в накопительный рейтинг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итоговый контроль 46</w:t>
      </w:r>
      <w:bookmarkStart w:id="0" w:name="_GoBack"/>
      <w:bookmarkEnd w:id="0"/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Оценка, проставляемая в зачётную книжку, определяется суммированием результатов текущего и рубежного контроля:</w:t>
      </w:r>
    </w:p>
    <w:p w:rsidR="002068B1" w:rsidRPr="002068B1" w:rsidRDefault="002068B1" w:rsidP="002068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spellStart"/>
      <w:r w:rsidRPr="002068B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нак</w:t>
      </w:r>
      <w:proofErr w:type="spellEnd"/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2068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068B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тек</w:t>
      </w: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2068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spellStart"/>
      <w:r w:rsidRPr="002068B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руб</w:t>
      </w:r>
      <w:proofErr w:type="spellEnd"/>
    </w:p>
    <w:p w:rsidR="002068B1" w:rsidRPr="002068B1" w:rsidRDefault="002068B1" w:rsidP="002068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Пересчёт рейтинговой оценки в стандартную за экзамен:</w:t>
      </w:r>
    </w:p>
    <w:p w:rsidR="002068B1" w:rsidRPr="002068B1" w:rsidRDefault="002068B1" w:rsidP="002068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 … 100 баллов – отлично;        </w:t>
      </w:r>
    </w:p>
    <w:p w:rsidR="002068B1" w:rsidRPr="002068B1" w:rsidRDefault="002068B1" w:rsidP="002068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75 … 84 балла – хорошо;</w:t>
      </w:r>
    </w:p>
    <w:p w:rsidR="002068B1" w:rsidRPr="002068B1" w:rsidRDefault="002068B1" w:rsidP="002068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60 … 74 балла – удовлетворительно;</w:t>
      </w:r>
    </w:p>
    <w:p w:rsidR="002068B1" w:rsidRPr="002068B1" w:rsidRDefault="002068B1" w:rsidP="002068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60 баллов – неудовлетворительно.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 студентов оценивается в 46</w:t>
      </w: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Билеты для итогового контроля состоят из 3 заданий, которые оцениваются разным количеством баллов в зависимости от сложности. Максимальная оценка в баллах: 1задание (практическое) – 30 баллов (15 баллов за изображение; 10 баллов за нанесение штриховки, простановки размеров; 5 баллов за оформление чертежа: формат, заполнение основной надписи)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2 задание – 10 баллов; 3 задание – 6</w:t>
      </w: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экзамена – письменная.</w:t>
      </w:r>
    </w:p>
    <w:p w:rsidR="002068B1" w:rsidRPr="002068B1" w:rsidRDefault="002068B1" w:rsidP="002068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0B9" w:rsidRPr="00AE30B9" w:rsidRDefault="00AE30B9" w:rsidP="00AE30B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B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Текущий контроль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предназначен для проверки хода и качества формирования компетенций, стимулирования учебной работы обучаемых и совершенствования методики освоения новых знаний. Он обеспечивается посещением лекций, активностью студента на занятиях, качеством и выполнением в срок расчётно-графических работ, самостоятельностью работы студента. Текущий контроль оц</w:t>
      </w:r>
      <w:r w:rsidR="002068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енивается в 54 балла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E30B9" w:rsidRPr="00AE30B9" w:rsidRDefault="00AE30B9" w:rsidP="00AE30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0B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lastRenderedPageBreak/>
        <w:t>Рубежный контроль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это защиты модулей.</w:t>
      </w:r>
      <w:r w:rsidRPr="00AE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знаний студентов по рубежному контролю проводится в письменной форме в конце изучения модуля (защита модуля). </w:t>
      </w:r>
      <w:r w:rsidR="002068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Рубежный контроль – 46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баллов. </w:t>
      </w:r>
    </w:p>
    <w:p w:rsidR="00AE30B9" w:rsidRPr="00AE30B9" w:rsidRDefault="00AE30B9" w:rsidP="00AE3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0B9">
        <w:rPr>
          <w:rFonts w:ascii="Times New Roman" w:hAnsi="Times New Roman" w:cs="Times New Roman"/>
          <w:bCs/>
          <w:sz w:val="28"/>
          <w:szCs w:val="28"/>
        </w:rPr>
        <w:t xml:space="preserve">По каждому модулю студенты выполняют РГР. По всем РГР считается средний балл за качество выполнения – </w:t>
      </w:r>
      <w:r>
        <w:rPr>
          <w:rFonts w:ascii="Times New Roman" w:hAnsi="Times New Roman" w:cs="Times New Roman"/>
          <w:bCs/>
          <w:sz w:val="28"/>
          <w:szCs w:val="28"/>
        </w:rPr>
        <w:t>2,5 балла</w:t>
      </w:r>
      <w:r w:rsidRPr="00AE30B9">
        <w:rPr>
          <w:rFonts w:ascii="Times New Roman" w:hAnsi="Times New Roman" w:cs="Times New Roman"/>
          <w:bCs/>
          <w:sz w:val="28"/>
          <w:szCs w:val="28"/>
        </w:rPr>
        <w:t xml:space="preserve">. В неделю сдачи РГР студент получает максимальный балл за выполнение в срок – </w:t>
      </w:r>
      <w:r>
        <w:rPr>
          <w:rFonts w:ascii="Times New Roman" w:hAnsi="Times New Roman" w:cs="Times New Roman"/>
          <w:bCs/>
          <w:sz w:val="28"/>
          <w:szCs w:val="28"/>
        </w:rPr>
        <w:t>2,5 балла (итого – 15 баллов за качество и сдачу в срок по трём РГР).</w:t>
      </w:r>
      <w:r w:rsidRPr="00AE30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hyperlink r:id="rId4" w:tooltip="Выполнение работ" w:history="1">
        <w:r w:rsidRPr="00AE30B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выполнения работ</w:t>
        </w:r>
      </w:hyperlink>
      <w:r w:rsidRPr="00AE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каждой теме на кафедре разработаны более 30 вариантов разно уровневых заданий, таким образом, каждый студент имеет свой вариант задания.</w:t>
      </w:r>
    </w:p>
    <w:p w:rsidR="00AE30B9" w:rsidRPr="002068B1" w:rsidRDefault="002068B1" w:rsidP="00AE3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Текущий контроль.</w:t>
      </w:r>
    </w:p>
    <w:p w:rsidR="00AE30B9" w:rsidRPr="00AE30B9" w:rsidRDefault="00AE30B9" w:rsidP="00AE3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0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Содержание РГР в 3 семестре</w:t>
      </w:r>
      <w:r w:rsidRPr="00AE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трём модулям:</w:t>
      </w:r>
    </w:p>
    <w:p w:rsidR="00AE30B9" w:rsidRPr="00AE30B9" w:rsidRDefault="00AE30B9" w:rsidP="00AE3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РГР № 1 –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</w:t>
      </w:r>
      <w:r w:rsidRPr="00AE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формат А3;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Пластина</w:t>
      </w:r>
      <w:r w:rsidRPr="00AE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формат А3.</w:t>
      </w:r>
    </w:p>
    <w:p w:rsidR="00AE30B9" w:rsidRPr="00AE30B9" w:rsidRDefault="00AE30B9" w:rsidP="00AE3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РГР № 2 – «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Аксонометрия детали с ¼ выреза», формат А3(3</w:t>
      </w:r>
      <w:r w:rsidRPr="00AE30B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-модель детали); «Ассоциативные виды с полезными разрезами», формат А3.</w:t>
      </w:r>
    </w:p>
    <w:p w:rsidR="00AE30B9" w:rsidRDefault="00AE30B9" w:rsidP="00AE30B9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РГР № 3 – </w:t>
      </w:r>
      <w:r w:rsidRPr="00AE30B9">
        <w:rPr>
          <w:rFonts w:ascii="Times New Roman" w:hAnsi="Times New Roman" w:cs="Times New Roman"/>
          <w:sz w:val="28"/>
          <w:szCs w:val="28"/>
        </w:rPr>
        <w:t>«План и разрез обогатительной фабрики», формат А1; «СПОЗУ обогатительной фабрики», формат А2.</w:t>
      </w:r>
    </w:p>
    <w:p w:rsidR="00AE30B9" w:rsidRPr="00AE30B9" w:rsidRDefault="00AE30B9" w:rsidP="00AE30B9">
      <w:pPr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28"/>
        </w:rPr>
      </w:pPr>
      <w:r w:rsidRPr="00AE30B9">
        <w:rPr>
          <w:rFonts w:ascii="Times New Roman" w:eastAsia="Calibri" w:hAnsi="Times New Roman" w:cs="Times New Roman"/>
          <w:sz w:val="28"/>
        </w:rPr>
        <w:t xml:space="preserve">Студент должен посетить 18 часов лекционного курса по графическому редактору КОМПАС-график </w:t>
      </w:r>
      <w:r w:rsidRPr="00AE30B9">
        <w:rPr>
          <w:rFonts w:ascii="Times New Roman" w:eastAsia="Calibri" w:hAnsi="Times New Roman" w:cs="Times New Roman"/>
          <w:sz w:val="28"/>
          <w:lang w:val="en-US"/>
        </w:rPr>
        <w:t>LT</w:t>
      </w:r>
      <w:r w:rsidRPr="00AE30B9">
        <w:rPr>
          <w:rFonts w:ascii="Times New Roman" w:eastAsia="Calibri" w:hAnsi="Times New Roman" w:cs="Times New Roman"/>
          <w:sz w:val="28"/>
        </w:rPr>
        <w:t xml:space="preserve"> и строительному черчению. Посещение лекций оценивается в </w:t>
      </w:r>
      <w:r w:rsidRPr="00AE30B9">
        <w:rPr>
          <w:rFonts w:ascii="Times New Roman" w:eastAsia="Calibri" w:hAnsi="Times New Roman" w:cs="Times New Roman"/>
          <w:i/>
          <w:sz w:val="28"/>
        </w:rPr>
        <w:t>9 баллов</w:t>
      </w:r>
      <w:r w:rsidRPr="00AE30B9">
        <w:rPr>
          <w:rFonts w:ascii="Times New Roman" w:eastAsia="Calibri" w:hAnsi="Times New Roman" w:cs="Times New Roman"/>
          <w:sz w:val="28"/>
        </w:rPr>
        <w:t xml:space="preserve"> – по 1 баллу за каждую лекцию. По материалу лекций каждый студент выполняет индивидуальные задания, упражнения на лабораторных занятиях и защиты модулей. Пропуск лекционных занятий не позволит полноценно усвоить компьютерную графику и подготовится к сдаче экзамена.  </w:t>
      </w:r>
    </w:p>
    <w:p w:rsidR="00AE30B9" w:rsidRDefault="00AE30B9" w:rsidP="00AE30B9">
      <w:pPr>
        <w:spacing w:after="0" w:line="240" w:lineRule="auto"/>
        <w:ind w:firstLine="45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Самостоятельность студентов 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оценивается в </w:t>
      </w:r>
      <w:r w:rsidRPr="00AE30B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15 баллов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 5 баллов за каждый модуль в 3 семестре. </w:t>
      </w:r>
      <w:r w:rsidRPr="00AE30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оценки данного критерия по чертежам проводится краткий опрос.</w:t>
      </w:r>
    </w:p>
    <w:p w:rsidR="00AE30B9" w:rsidRPr="00AE30B9" w:rsidRDefault="00AE30B9" w:rsidP="00AE30B9">
      <w:pPr>
        <w:spacing w:after="0" w:line="240" w:lineRule="auto"/>
        <w:ind w:firstLine="4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30B9" w:rsidRPr="00AE30B9" w:rsidRDefault="00AE30B9" w:rsidP="00AE30B9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AE30B9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Активность студента на занятиях </w:t>
      </w:r>
      <w:r w:rsidRPr="00AE30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оценивается в </w:t>
      </w:r>
      <w:r w:rsidR="002068B1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15</w:t>
      </w:r>
      <w:r w:rsidRPr="00AE30B9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баллов</w:t>
      </w:r>
      <w:r w:rsidRPr="00AE30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это работа студента в аудитории по трём модулям: </w:t>
      </w:r>
    </w:p>
    <w:p w:rsidR="00AE30B9" w:rsidRPr="00AE30B9" w:rsidRDefault="00AE30B9" w:rsidP="00AE30B9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E30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модуль №1</w:t>
      </w:r>
      <w:r w:rsidR="002068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5 баллов</w:t>
      </w:r>
      <w:r w:rsidRPr="00AE30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(опрос студента), модуль №2</w:t>
      </w:r>
      <w:r w:rsidR="002068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5 баллов</w:t>
      </w:r>
      <w:r w:rsidRPr="00AE30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(опрос студента), модуль №3</w:t>
      </w:r>
      <w:r w:rsidR="002068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– 5 баллов</w:t>
      </w:r>
      <w:r w:rsidRPr="00AE30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(опрос студента).</w:t>
      </w:r>
    </w:p>
    <w:p w:rsidR="00AE30B9" w:rsidRPr="00AE30B9" w:rsidRDefault="00AE30B9" w:rsidP="00AE30B9">
      <w:pPr>
        <w:spacing w:after="2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0B9" w:rsidRPr="00AE30B9" w:rsidRDefault="00AE30B9" w:rsidP="00AE30B9">
      <w:pPr>
        <w:spacing w:after="0" w:line="25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E30B9">
        <w:rPr>
          <w:rFonts w:ascii="Times New Roman" w:hAnsi="Times New Roman" w:cs="Times New Roman"/>
          <w:b/>
          <w:bCs/>
          <w:i/>
          <w:sz w:val="28"/>
          <w:szCs w:val="28"/>
        </w:rPr>
        <w:t>Ру</w:t>
      </w:r>
      <w:r w:rsidR="002068B1">
        <w:rPr>
          <w:rFonts w:ascii="Times New Roman" w:hAnsi="Times New Roman" w:cs="Times New Roman"/>
          <w:b/>
          <w:bCs/>
          <w:i/>
          <w:sz w:val="28"/>
          <w:szCs w:val="28"/>
        </w:rPr>
        <w:t>бежный контроль.</w:t>
      </w:r>
    </w:p>
    <w:p w:rsidR="00AE30B9" w:rsidRPr="00AE30B9" w:rsidRDefault="00AE30B9" w:rsidP="00AE30B9">
      <w:pPr>
        <w:spacing w:after="0" w:line="25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0B9">
        <w:rPr>
          <w:rFonts w:ascii="Times New Roman" w:hAnsi="Times New Roman" w:cs="Times New Roman"/>
          <w:bCs/>
          <w:sz w:val="28"/>
          <w:szCs w:val="28"/>
        </w:rPr>
        <w:t>Модуль №1 «Основы компьютерной графики» 10 баллов - знать и уметь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пользоваться приемами геометрических построений в графическом редакторе «Компас» в режиме 2</w:t>
      </w:r>
      <w:r w:rsidRPr="00AE30B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изучить основы автоматизации инженерных графических работ.</w:t>
      </w:r>
      <w:r w:rsidRPr="00AE30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30B9" w:rsidRPr="00AE30B9" w:rsidRDefault="00AE30B9" w:rsidP="00AE30B9">
      <w:pPr>
        <w:spacing w:after="0" w:line="25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0B9">
        <w:rPr>
          <w:rFonts w:ascii="Times New Roman" w:hAnsi="Times New Roman" w:cs="Times New Roman"/>
          <w:bCs/>
          <w:sz w:val="28"/>
          <w:szCs w:val="28"/>
        </w:rPr>
        <w:t>Модуль №2 «</w:t>
      </w:r>
      <w:proofErr w:type="spellStart"/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Твёрдотельное</w:t>
      </w:r>
      <w:proofErr w:type="spellEnd"/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моделирование</w:t>
      </w:r>
      <w:r w:rsidRPr="00AE30B9">
        <w:rPr>
          <w:rFonts w:ascii="Times New Roman" w:hAnsi="Times New Roman" w:cs="Times New Roman"/>
          <w:bCs/>
          <w:sz w:val="28"/>
          <w:szCs w:val="28"/>
        </w:rPr>
        <w:t>»</w:t>
      </w:r>
      <w:r w:rsidR="002068B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Pr="00AE30B9">
        <w:rPr>
          <w:rFonts w:ascii="Times New Roman" w:hAnsi="Times New Roman" w:cs="Times New Roman"/>
          <w:bCs/>
          <w:sz w:val="28"/>
          <w:szCs w:val="28"/>
        </w:rPr>
        <w:t xml:space="preserve"> баллов – знать и уметь пользоваться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приемами построения 3</w:t>
      </w:r>
      <w:r w:rsidRPr="00AE30B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моделей деталей в системе «Компас».</w:t>
      </w:r>
      <w:r w:rsidRPr="00AE30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30B9" w:rsidRPr="00AE30B9" w:rsidRDefault="00AE30B9" w:rsidP="00AE30B9">
      <w:pPr>
        <w:spacing w:after="0" w:line="25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0B9">
        <w:rPr>
          <w:rFonts w:ascii="Times New Roman" w:hAnsi="Times New Roman" w:cs="Times New Roman"/>
          <w:bCs/>
          <w:sz w:val="28"/>
          <w:szCs w:val="28"/>
        </w:rPr>
        <w:t>Модуль №3 «Компьютерное проектирование»</w:t>
      </w:r>
      <w:r w:rsidR="002068B1">
        <w:rPr>
          <w:rFonts w:ascii="Times New Roman" w:hAnsi="Times New Roman" w:cs="Times New Roman"/>
          <w:bCs/>
          <w:sz w:val="28"/>
          <w:szCs w:val="28"/>
        </w:rPr>
        <w:t xml:space="preserve"> 16</w:t>
      </w:r>
      <w:r w:rsidRPr="00AE30B9">
        <w:rPr>
          <w:rFonts w:ascii="Times New Roman" w:hAnsi="Times New Roman" w:cs="Times New Roman"/>
          <w:bCs/>
          <w:sz w:val="28"/>
          <w:szCs w:val="28"/>
        </w:rPr>
        <w:t xml:space="preserve"> баллов – знать и уметь пользоваться навыками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компьютерного проектирования. Проектирование, технологическая подготовка производства, управление инженерными </w:t>
      </w:r>
      <w:r w:rsidRPr="00AE30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данными расценивается сегодня как ключевые элементы, влияющие на бизнес предприятий.</w:t>
      </w:r>
    </w:p>
    <w:p w:rsidR="00AE30B9" w:rsidRPr="00AE30B9" w:rsidRDefault="00AE30B9" w:rsidP="00AE30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30B9" w:rsidRPr="00AE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A2"/>
    <w:rsid w:val="002068B1"/>
    <w:rsid w:val="00752AEC"/>
    <w:rsid w:val="00AE30B9"/>
    <w:rsid w:val="00C8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D244D-884F-487D-9B7B-0C5BE76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vipolnenie_rab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Буслаева</dc:creator>
  <cp:keywords/>
  <dc:description/>
  <cp:lastModifiedBy>Ольга Буслаева</cp:lastModifiedBy>
  <cp:revision>2</cp:revision>
  <dcterms:created xsi:type="dcterms:W3CDTF">2020-12-13T16:01:00Z</dcterms:created>
  <dcterms:modified xsi:type="dcterms:W3CDTF">2020-12-13T16:20:00Z</dcterms:modified>
</cp:coreProperties>
</file>