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9C776" w14:textId="77777777" w:rsidR="00A6666C" w:rsidRDefault="00A6666C" w:rsidP="00A6666C">
      <w:pPr>
        <w:pStyle w:val="p58"/>
        <w:spacing w:before="0" w:beforeAutospacing="0" w:after="0" w:afterAutospacing="0"/>
        <w:jc w:val="center"/>
        <w:rPr>
          <w:b/>
          <w:bCs/>
          <w:color w:val="000000"/>
          <w:highlight w:val="yellow"/>
        </w:rPr>
      </w:pPr>
    </w:p>
    <w:p w14:paraId="580B431C" w14:textId="47FA6D8E" w:rsidR="00A6666C" w:rsidRDefault="00A6666C" w:rsidP="00A6666C">
      <w:pPr>
        <w:pStyle w:val="p58"/>
        <w:spacing w:before="0" w:beforeAutospacing="0" w:after="0" w:afterAutospacing="0"/>
        <w:jc w:val="center"/>
        <w:rPr>
          <w:b/>
          <w:bCs/>
          <w:color w:val="000000"/>
          <w:highlight w:val="yellow"/>
        </w:rPr>
      </w:pPr>
      <w:r>
        <w:rPr>
          <w:b/>
          <w:bCs/>
          <w:color w:val="000000"/>
          <w:highlight w:val="yellow"/>
        </w:rPr>
        <w:t xml:space="preserve">ПРАВОВЕДЕНИЕ </w:t>
      </w:r>
    </w:p>
    <w:p w14:paraId="431A69D4" w14:textId="7DE5BCC9" w:rsidR="00A6666C" w:rsidRDefault="00A6666C" w:rsidP="00A6666C">
      <w:pPr>
        <w:pStyle w:val="p58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  <w:highlight w:val="yellow"/>
        </w:rPr>
        <w:t xml:space="preserve">ПРАКТИКА </w:t>
      </w:r>
      <w:r w:rsidRPr="006B024C">
        <w:rPr>
          <w:b/>
          <w:bCs/>
          <w:color w:val="000000"/>
          <w:highlight w:val="yellow"/>
        </w:rPr>
        <w:t xml:space="preserve">ДЛЯ </w:t>
      </w:r>
      <w:r w:rsidR="00BA5D0A">
        <w:rPr>
          <w:b/>
          <w:bCs/>
          <w:color w:val="000000"/>
          <w:highlight w:val="yellow"/>
        </w:rPr>
        <w:t>Р</w:t>
      </w:r>
      <w:r w:rsidR="00BD60A1">
        <w:rPr>
          <w:b/>
          <w:bCs/>
          <w:color w:val="000000"/>
          <w:highlight w:val="yellow"/>
        </w:rPr>
        <w:t>Ф</w:t>
      </w:r>
      <w:r w:rsidR="006B024C" w:rsidRPr="006B024C">
        <w:rPr>
          <w:b/>
          <w:bCs/>
          <w:color w:val="000000"/>
          <w:highlight w:val="yellow"/>
        </w:rPr>
        <w:t>-1</w:t>
      </w:r>
      <w:r w:rsidR="00BA5D0A">
        <w:rPr>
          <w:b/>
          <w:bCs/>
          <w:color w:val="000000"/>
          <w:highlight w:val="yellow"/>
        </w:rPr>
        <w:t>8</w:t>
      </w:r>
      <w:r w:rsidRPr="006B024C">
        <w:rPr>
          <w:b/>
          <w:bCs/>
          <w:color w:val="000000"/>
          <w:highlight w:val="yellow"/>
        </w:rPr>
        <w:t xml:space="preserve"> на </w:t>
      </w:r>
      <w:r w:rsidR="00BD60A1">
        <w:rPr>
          <w:b/>
          <w:bCs/>
          <w:color w:val="000000"/>
          <w:highlight w:val="yellow"/>
        </w:rPr>
        <w:t>2</w:t>
      </w:r>
      <w:r w:rsidR="00C44829">
        <w:rPr>
          <w:b/>
          <w:bCs/>
          <w:color w:val="000000"/>
          <w:highlight w:val="yellow"/>
        </w:rPr>
        <w:t>3</w:t>
      </w:r>
      <w:r w:rsidRPr="006B024C">
        <w:rPr>
          <w:b/>
          <w:bCs/>
          <w:color w:val="000000"/>
          <w:highlight w:val="yellow"/>
        </w:rPr>
        <w:t>.1</w:t>
      </w:r>
      <w:r w:rsidR="00D269BD">
        <w:rPr>
          <w:b/>
          <w:bCs/>
          <w:color w:val="000000"/>
          <w:highlight w:val="yellow"/>
        </w:rPr>
        <w:t>2</w:t>
      </w:r>
      <w:r w:rsidRPr="006B024C">
        <w:rPr>
          <w:b/>
          <w:bCs/>
          <w:color w:val="000000"/>
          <w:highlight w:val="yellow"/>
        </w:rPr>
        <w:t>.2020</w:t>
      </w:r>
    </w:p>
    <w:p w14:paraId="675ACFFE" w14:textId="77777777" w:rsidR="00A6666C" w:rsidRDefault="00A6666C" w:rsidP="00A6666C">
      <w:pPr>
        <w:pStyle w:val="p58"/>
        <w:spacing w:before="0" w:beforeAutospacing="0" w:after="0" w:afterAutospacing="0"/>
        <w:rPr>
          <w:b/>
          <w:bCs/>
          <w:color w:val="000000"/>
        </w:rPr>
      </w:pPr>
    </w:p>
    <w:p w14:paraId="21EA2548" w14:textId="649C888D" w:rsidR="00A6666C" w:rsidRDefault="00A6666C" w:rsidP="00A666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highlight w:val="green"/>
        </w:rPr>
        <w:t>Тема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green"/>
        </w:rPr>
        <w:t>практического занятия</w:t>
      </w:r>
      <w:r>
        <w:rPr>
          <w:rFonts w:ascii="Times New Roman" w:hAnsi="Times New Roman"/>
          <w:b/>
          <w:bCs/>
          <w:color w:val="000000"/>
          <w:highlight w:val="green"/>
        </w:rPr>
        <w:t>:</w:t>
      </w:r>
      <w:r>
        <w:rPr>
          <w:b/>
          <w:bCs/>
          <w:color w:val="000000"/>
          <w:highlight w:val="green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  <w:t>«ОСНОВЫ СЕМЕЙНОГО ПРАВА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14:paraId="3EC87198" w14:textId="432A9DC7" w:rsidR="00A6666C" w:rsidRPr="00A6666C" w:rsidRDefault="00A6666C" w:rsidP="00A6666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c2"/>
          <w:rFonts w:ascii="Times New Roman" w:hAnsi="Times New Roman"/>
          <w:b/>
          <w:sz w:val="24"/>
          <w:szCs w:val="24"/>
        </w:rPr>
        <w:t>Задание. Решите ситуационные задачи и дайте аргументированный ответ.</w:t>
      </w:r>
    </w:p>
    <w:p w14:paraId="3913C7D9" w14:textId="70F88440" w:rsidR="008E2F97" w:rsidRDefault="00A6666C" w:rsidP="00A6666C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color w:val="000000"/>
          <w:highlight w:val="yellow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Каждый студент выбирает задачу под номером, соответствующему его номеру в официальном списке группы. </w:t>
      </w:r>
      <w:r w:rsidR="00BD60A1" w:rsidRPr="00BD60A1">
        <w:rPr>
          <w:rFonts w:ascii="Times New Roman" w:hAnsi="Times New Roman"/>
          <w:color w:val="FF0000"/>
          <w:kern w:val="36"/>
          <w:sz w:val="24"/>
          <w:szCs w:val="24"/>
        </w:rPr>
        <w:t xml:space="preserve">Ответ вместе с задачей выставите в сеть </w:t>
      </w:r>
      <w:r w:rsidR="00BD60A1" w:rsidRPr="00BD60A1">
        <w:rPr>
          <w:rFonts w:ascii="Times New Roman" w:hAnsi="Times New Roman"/>
          <w:b/>
          <w:bCs/>
          <w:color w:val="FF0000"/>
          <w:kern w:val="36"/>
          <w:sz w:val="24"/>
          <w:szCs w:val="24"/>
        </w:rPr>
        <w:t>ОДНИМ ФАЙЛОМ</w:t>
      </w:r>
    </w:p>
    <w:p w14:paraId="2873F490" w14:textId="77777777" w:rsidR="008E2F97" w:rsidRDefault="008E2F97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21C5AD88" w14:textId="6F54EF79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№1.</w:t>
      </w:r>
    </w:p>
    <w:p w14:paraId="379EF0E1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суд по месту жительства обратилась гражданка Крамаренко с иском о признании недействительным брака с гражданином Петровым.</w:t>
      </w:r>
    </w:p>
    <w:p w14:paraId="678BC399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исковом заявлении указывалось, что ответчик вступил в брак без намерения создать семью и руководствовался лишь желанием получить прописку в г. Москве. Ввиду этого, между супругами отсутствует чувство любви, сложились неприязненные отношения, а ответчик собирается в ближайшее время разделить жилую площадь через суд.</w:t>
      </w:r>
    </w:p>
    <w:p w14:paraId="77DBB8F1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Петров возражал против предъявленных требований. Он пояснил суду, что вступил в брак по любви, но в последствии между супругами по вине истицы начались разлады. Ответчик также указал, что с истицей они прожили совместно 2,5 года, он всегда приносил зарплату домой, заботился о жене и ее малолетнем сыне от первого брака. Ввиду возникших неприязненных отношений между ним и женой и невозможностью из-за этого совместного проживания, он действительно собирается разделить их жилую площадь.</w:t>
      </w:r>
    </w:p>
    <w:p w14:paraId="4352F920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612C18F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Какое решение должен принять суд по иску Крамаренко?</w:t>
      </w:r>
    </w:p>
    <w:p w14:paraId="73C69B7C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Каковы правовые последствия признания судом брака фиктивным в отношении неимущественных и имущественных прав лиц, состоявших в таком браке.</w:t>
      </w:r>
    </w:p>
    <w:p w14:paraId="62A06713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№2.</w:t>
      </w:r>
    </w:p>
    <w:p w14:paraId="3E9F204A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С.М. Мелов, состоявший во втором браке с Н.А. Шатровой, расторг и этот брак. После этого Шатрова узнала, что Мелов до женитьбы с ней состоял в зарегистрированном браке с Е.В. Федоровой и не расторгал его. Шатрова обратилась в юридическую консультацию и попросила разъяснить ей, что может измениться в результате установления этого факта.</w:t>
      </w:r>
    </w:p>
    <w:p w14:paraId="79A68F4C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Какой ответ Вы можете дать Шатровой?</w:t>
      </w:r>
    </w:p>
    <w:p w14:paraId="0D52833C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№3.</w:t>
      </w:r>
    </w:p>
    <w:p w14:paraId="3181529D" w14:textId="190F6BA1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Супруги Р</w:t>
      </w:r>
      <w:r w:rsidR="008E2F97">
        <w:rPr>
          <w:color w:val="000000"/>
        </w:rPr>
        <w:t>и</w:t>
      </w:r>
      <w:r>
        <w:rPr>
          <w:color w:val="000000"/>
        </w:rPr>
        <w:t>мановы состояли в браке с 1979 года по июль 1999года. В апреле 2001 года Р</w:t>
      </w:r>
      <w:r w:rsidR="008E2F97">
        <w:rPr>
          <w:color w:val="000000"/>
        </w:rPr>
        <w:t>и</w:t>
      </w:r>
      <w:r>
        <w:rPr>
          <w:color w:val="000000"/>
        </w:rPr>
        <w:t>манова обратилась в суд с иском о взыскании с бывшего супруга средств на свое содержание, поскольку она стала нетрудоспособной (инвалид 2-й группы), а пенсии по инвалидности ей не хватает. В заявлении истица указала, что у ответчика высокооплачиваемая работа, и он в состоянии предоставить ей содержание. Инвалидность Р</w:t>
      </w:r>
      <w:r w:rsidR="008E2F97">
        <w:rPr>
          <w:color w:val="000000"/>
        </w:rPr>
        <w:t>и</w:t>
      </w:r>
      <w:r>
        <w:rPr>
          <w:color w:val="000000"/>
        </w:rPr>
        <w:t>мановой была установлена в июне 1999года.</w:t>
      </w:r>
    </w:p>
    <w:p w14:paraId="494B2541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62E10EBF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Подлежит ли иск удовлетворению?</w:t>
      </w:r>
    </w:p>
    <w:p w14:paraId="6EFF90F2" w14:textId="5240C7F0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каком размере могут быть взысканы алименты на содержание Р</w:t>
      </w:r>
      <w:r w:rsidR="008E2F97">
        <w:rPr>
          <w:color w:val="000000"/>
        </w:rPr>
        <w:t>и</w:t>
      </w:r>
      <w:r>
        <w:rPr>
          <w:color w:val="000000"/>
        </w:rPr>
        <w:t>мановой?</w:t>
      </w:r>
    </w:p>
    <w:p w14:paraId="5D6892C4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При наличии каких обстоятельств суд может освободить ответчика от уплаты алиментов на содержание бывшей жены?</w:t>
      </w:r>
    </w:p>
    <w:p w14:paraId="0FD356FA" w14:textId="1C0A050B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 долго будут взыскиваться алименты на содержание Р</w:t>
      </w:r>
      <w:r w:rsidR="008E2F97">
        <w:rPr>
          <w:color w:val="000000"/>
        </w:rPr>
        <w:t>и</w:t>
      </w:r>
      <w:r>
        <w:rPr>
          <w:color w:val="000000"/>
        </w:rPr>
        <w:t>мановой?</w:t>
      </w:r>
    </w:p>
    <w:p w14:paraId="3FE89F4D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№4.</w:t>
      </w:r>
    </w:p>
    <w:p w14:paraId="1EBEBFDB" w14:textId="6391E40B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 В суд обратилась с иском к бывшему мужу Михайлова о разделе имущества на сумму 30 тыс.400 руб. Михайлова также просила увеличить ее долю в связи с тем, что с ней осталось проживать двое несовершеннолетних детей (8 и 14 лет). Кроме того, истица просила выделить ей из спорного имущества автомашину и гараж, так как дети нуждаются в летнем отдыхе и, имея автомашину, она смогла бы возить их за город. Михайлов признал </w:t>
      </w:r>
      <w:r>
        <w:rPr>
          <w:color w:val="000000"/>
        </w:rPr>
        <w:lastRenderedPageBreak/>
        <w:t>частично и указал, что из совместно нажитого имущества, подлежащего разделу, должны быть исключены автомашина и гараж (общей стоимостью 20 тыс. 400 рублей), так как они были приобретены на полученные им авторские вознаграждения за опубликованные научные труды.</w:t>
      </w:r>
    </w:p>
    <w:p w14:paraId="16D2FC91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Одновременно, Михайлов просил суд включить в опись имущества, подлежащего разделу, женские ювелирные украшения из золота и серебра, которые остались у истицы.</w:t>
      </w:r>
    </w:p>
    <w:p w14:paraId="37300F82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49CFB6FB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Являются ли автомашина и гараж личным имуществом Михайлова?</w:t>
      </w:r>
    </w:p>
    <w:p w14:paraId="40ABA356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Подлежат ли разделу, как общее совместное имущество супругов, женские ювелирные украшения?</w:t>
      </w:r>
    </w:p>
    <w:p w14:paraId="13A5E02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Подлежит ли удостоверению требование истицы об увеличении ее доли в общем совместном имуществе?</w:t>
      </w:r>
    </w:p>
    <w:p w14:paraId="5D94FDB3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 должен быть разрешен спор?</w:t>
      </w:r>
    </w:p>
    <w:p w14:paraId="14B2453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№5.</w:t>
      </w:r>
    </w:p>
    <w:p w14:paraId="161600A9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суд с иском обратился Е.С. Ковалев о расторжении брака с Т.М. Ковалевой. Одновременно, Ковалев просил передать ему на воспитание двоих детей 8 и 6 лет, поскольку Ковалева уже больше года не занимается их воспитанием.</w:t>
      </w:r>
    </w:p>
    <w:p w14:paraId="6524174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судебном заседании Ковалева не возражала против расторжения брака, но просила детей передать ей, пояснив, что ушла из семьи и не воспитывала все это время детей из-за неприязненных отношений с мужем. Кроме того, истец всячески препятствовал ей в возможности видеться с детьми и проводить с ними время. Ковалева просила суд оставить ей после расторжения брака фамилию мужа, против чего он категорически возражал.</w:t>
      </w:r>
    </w:p>
    <w:p w14:paraId="349DEE5D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29CE2B05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Какими критериями должен руководствоваться суд при решении вопроса о детях?</w:t>
      </w:r>
    </w:p>
    <w:p w14:paraId="6555325C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Имеет ли юридическое значение возражение Ковалева против оставления ответчице его фамилии? Кто будет рассматривать этот вопрос?</w:t>
      </w:r>
    </w:p>
    <w:p w14:paraId="1079E192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 должен быть разрешен спор между супругами?</w:t>
      </w:r>
    </w:p>
    <w:p w14:paraId="2B7ED465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№6.</w:t>
      </w:r>
    </w:p>
    <w:p w14:paraId="3BA703AE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Супруги Гончаренко обратились в орган загса с заявлением о расторжении брака. Заведующий органами ЗАГСа отказался удовлетворить их требование и предложил обратиться в суд, так как Гончаренко имел усыновленного ребенка в возрасте 8 лет. Однако судья так же отказал в приеме заявления и предложил Гончаренко вновь обратиться в отдел Загса.</w:t>
      </w:r>
    </w:p>
    <w:p w14:paraId="1144EDA6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Кто прав в вышеописанной ситуации: орган Загса или суд?</w:t>
      </w:r>
    </w:p>
    <w:p w14:paraId="1C5DBF11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Какие основания установлены СК для расторжения брака в органе Загса по заявлению обоих супругов?</w:t>
      </w:r>
    </w:p>
    <w:p w14:paraId="07A01C05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№7.</w:t>
      </w:r>
    </w:p>
    <w:p w14:paraId="245F8F56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суд обратилась Александрова с иском к детям Александрова от первого брака о разделе наследственного имущества, указав, что с умершим она состояла в браке до дня его смерти и проживала совместно единой семьей. Ответчики иска не признали, сославшись на то, что за полтора года до смерти отец расторг брак с Александровой в судебном порядке, о чем имеется решение суда от 10 марта 1996 года. Органы Загса по запросу сообщили, что ни Александров, ни Александрова в Загсе развод не регистрировали.</w:t>
      </w:r>
    </w:p>
    <w:p w14:paraId="010A98F8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0E9B1F33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 какого времени брак Александровых считается прекращенным?</w:t>
      </w:r>
    </w:p>
    <w:p w14:paraId="7008B31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Является ли Александрова наследницей после смерти Александрова?</w:t>
      </w:r>
    </w:p>
    <w:p w14:paraId="18CB78F6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Подлежит ли иск Александровой удовлетворению?</w:t>
      </w:r>
    </w:p>
    <w:p w14:paraId="70A14282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№8.</w:t>
      </w:r>
    </w:p>
    <w:p w14:paraId="75816FE2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Народный суд отказал Мещеряковой в иске к Фадееву об установлении отцовства в отношении ее ребенка, родившегося 30 декабря 1995 года. Свое решение суд мотивировал кратковременностью совместного проживания сторон. В кассационной жалобе на решение суда Мещерякова не отрицала того, что совместно с Фадеевым проживала в его комнате в </w:t>
      </w:r>
      <w:r>
        <w:rPr>
          <w:color w:val="000000"/>
        </w:rPr>
        <w:lastRenderedPageBreak/>
        <w:t>общежитии только с 1 марта по 30 мая 1995 года, и пояснила, что ранее она жила в этом же общежитии, но в другой комнате, однако по предложению Фадеева, поселилась у него, поскольку он уверял в своей привязанности, серьезных намерениях и обещал зарегистрировать брак в скором времени. В период совместной жизни истица готовила пищу для них обоих, стирала белье, убирала комнату, они вместе посещали знакомых, отдыхали и т.д.</w:t>
      </w:r>
    </w:p>
    <w:p w14:paraId="01AE1848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 июня Фалеев уехал в отпуск к родителям. Вернулся оттуда с другой женщиной и заявил, что это его настоящая жена, а Мещеряковой предложил вернуться туда, где она жила раньше.</w:t>
      </w:r>
    </w:p>
    <w:p w14:paraId="0EE63A48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31569182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Дайте правовую оценку решению народного суда.</w:t>
      </w:r>
    </w:p>
    <w:p w14:paraId="6118FF4B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Определен ли в законе срок совместного проживания и ведения общего хозяйства матерью ребенка и ответчиком до рождения ребенка, необходимый для установления отцовства?</w:t>
      </w:r>
    </w:p>
    <w:p w14:paraId="1706BCA3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Подлежит ли удовлетворению кассационная жалоба Мещеряковой?</w:t>
      </w:r>
    </w:p>
    <w:p w14:paraId="60D08F13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Задачи №9.</w:t>
      </w:r>
    </w:p>
    <w:p w14:paraId="3C0DB015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Максимова обратилась в суд с иском к Максимову о взыскании алиментов на двоих детей, сына и дочь, указав, что сын не достиг совершеннолетия, а дочери исполнилось 18 лет, но она является студенткой, а получаемая ею стипендия очень мала. Ей, как матери, одной трудно содержать детей.</w:t>
      </w:r>
    </w:p>
    <w:p w14:paraId="7428E9D8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Ответчик иска не признал, сославшись на то, что сын подрабатывает и имеет в месяц где-то 300 рублей, а на дочь он не обязан платить алименты, т.к. она совершеннолетняя.</w:t>
      </w:r>
    </w:p>
    <w:p w14:paraId="60A009F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76AB245D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Обязаны ли платить алименты родители на несовершеннолетних детей, имеющих достаточный заработок?</w:t>
      </w:r>
    </w:p>
    <w:p w14:paraId="1E9F099C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Возможно ли взыскание алиментов на совершеннолетних трудоспособных детей, если они не имеют необходимых средств к существованию?</w:t>
      </w:r>
    </w:p>
    <w:p w14:paraId="56406908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Какое решение вынесет суд по иску Максимовой?</w:t>
      </w:r>
    </w:p>
    <w:p w14:paraId="2CF4F5D0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№10.</w:t>
      </w:r>
    </w:p>
    <w:p w14:paraId="4C8705CD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После смерти родителей 8-летнего Димы Вострикова орган опеки и попечительства предложил его дяде - Владимиру Клямкину (брату умершей матери) - стать опекуном племянника. Однако Клямкин высказал возражения против своего назначения опекуном, пояснив, что у него нет опыта общения с детьми. Кроме того, он пояснил, что страдает радикулитом и ему затруднительно будет по состоянию здоровья исполнять обязанности опекуна. Тем не менее эти доводы были признаны не состоятельными и орган опеки и попечительства вынес решение о назначении Клямкина опекуном малолетнего Димы.</w:t>
      </w:r>
    </w:p>
    <w:p w14:paraId="72F6701F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73384F9E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требования предъявляются законом к лицам, назначаемым в качестве опекунов?</w:t>
      </w:r>
    </w:p>
    <w:p w14:paraId="5253521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ли орган опеки и попечительства назначить опекуна без его согласия?</w:t>
      </w:r>
    </w:p>
    <w:p w14:paraId="61801EC8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Препятствует ли имеющееся у Клямкина заболевание исполнению обязанностей опекуна? Каким нормативным актом установлен перечень заболеваний, при наличии которых лицо не может принять ребенка под опеку (попечительство)?</w:t>
      </w:r>
    </w:p>
    <w:p w14:paraId="0B29B8E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необходимо действовать Клямкину в данной ситуации?</w:t>
      </w:r>
    </w:p>
    <w:p w14:paraId="234940F6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№11.</w:t>
      </w:r>
    </w:p>
    <w:p w14:paraId="4C4DD14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Органом Загса был назначен день государственной регистрации заключения брака Прокофьева и Вольской, которые подали в установленном порядке заявление о вступлении в брак. Через неделю в этот же орган Загса поступило заявление без подписи о том, что Прокофьев женат, брак между ним и гражданкой Никитиной в 1992г. был зарегистрирован в г. Саратове и до сих пор не расторгнут. Это сообщение первоначально не было принято во внимание, как анонимное, и государственная регистрация заключения брака отложена не была. Однако, через некоторое время заведующий органом Загса все-таки направил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соответствующий орган Загса г. Саратова запрос, по результатам которого выяснил, что изложенные в анонимном заявлении сведения соответствуют действительности. В связи с этим заведующий органом Загса по своей инициативе провел дальнейшую проверку, в ходе которой Прокофьев пояснил, что он действительно состоял в браке с Никитиной, однако, затем этот брак был расторгнут решением суда, копия которого у него имеется. Посчитав дальнейшее оформление регистрации расторжения брака ненужным, Прокофьев не обращался по этому поводу в орган Загса. Не сделала этого и его бывшая жена. Через некоторое время, в связи с утратой паспорта, Прокофьеву по его просьбе и на основании представленного решения суда был выдан новый паспорт, в котором запись (штамп) о регистрации брака с Никитиной отсутствует. Поэтому Прокофьев считал, что брак между ним и Никитиной прекращен.</w:t>
      </w:r>
    </w:p>
    <w:p w14:paraId="6062FF5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Посчитав объяснения Прокофьева и представленные им документы убедительными, заведующий органом Загса принял решение о производстве государственной регистрации заключения брака с Вольской на общих основаниях</w:t>
      </w:r>
    </w:p>
    <w:p w14:paraId="50EB79D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74ACF108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ошибку допустил заведующий органом загса?</w:t>
      </w:r>
    </w:p>
    <w:p w14:paraId="29A7C342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следовало действовать при данных обстоятельствах?</w:t>
      </w:r>
    </w:p>
    <w:p w14:paraId="23FA7E7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правовые основания проведения органом ЗАГСа проверок с целью выявления препятствий к заключению брака?</w:t>
      </w:r>
    </w:p>
    <w:p w14:paraId="5BD34E2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какого момента брак Прокофьева и Никитиной считается прекращенным?</w:t>
      </w:r>
    </w:p>
    <w:p w14:paraId="10F2005C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№12.</w:t>
      </w:r>
    </w:p>
    <w:p w14:paraId="2F048451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Супруги Селезневы, имеющие троих несовершеннолетних детей, решили расторгнуть брак, о чем Селезнев подал соответствующее заявление в суд. В связи с большой загруженностью судей дело длительное время первоначально не назначалось к слушанию, а затем несколько раз по различным причинам откладывалось. Тогда Селезневы, спустя четыре месяца после подачи искового заявления о расторжении брака, оформили нотариально заверенные заявления, в которых выражали согласие на расторжение брака и просили суд рассмотреть дело в их отсутствие. На основании этих заявлений суд через месяц рассмотрел дело в их отсутствие и вынес решение о расторжении брака Селезневых.</w:t>
      </w:r>
    </w:p>
    <w:p w14:paraId="5B54E86C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можете пояснить по поводу решения суда?</w:t>
      </w:r>
    </w:p>
    <w:p w14:paraId="01321A02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№13.</w:t>
      </w:r>
    </w:p>
    <w:p w14:paraId="7A1C5DA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марте 1996 года брак между супругами Гончаровыми был расторгнут в судебном порядке. Сразу после этого Гончаров подал заявление в орган ЗАГСа о вступлении в новый брак с Гражданкой Пименовой. Вступившее в законную силу решение суда о расторжении брака было представлено Гончаровым в орган ЗАГСа, что было расценено должностными лицами органа ЗАГСа в качестве достаточного доказательства, подтверждающего прекращение предыдущего брака Гончарова. В апреле 1996 года органом ЗАГСа был зарегистрирован брак между Гончаровым и Пименовой.</w:t>
      </w:r>
    </w:p>
    <w:p w14:paraId="2D426A0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Бывшая супруга Гончарова подала в суд иск о признании брака между Гончаровым и Пименовой недействительным. В обоснование своих требований она сослалась на то, что Гончаровым не было получено свидетельства о расторжении брака.</w:t>
      </w:r>
    </w:p>
    <w:p w14:paraId="67E95132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7CDCEB2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решение должен принять суд по иску Гончаровой?</w:t>
      </w:r>
    </w:p>
    <w:p w14:paraId="4235A735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прекращается брак, расторгнутый в суде?</w:t>
      </w:r>
    </w:p>
    <w:p w14:paraId="1F5C8215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 в таких случаях расторжение брака государственной регистрации?</w:t>
      </w:r>
    </w:p>
    <w:p w14:paraId="3AF733B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какого времени применяются положения ст.25 СК о моменте прекращения брака при его расторжении в судебном порядке?</w:t>
      </w:r>
    </w:p>
    <w:p w14:paraId="38872C39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ли для вступления в новый брак получение свидетельства о расторжении предыдущего брака?</w:t>
      </w:r>
    </w:p>
    <w:p w14:paraId="4ACA0A76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14.</w:t>
      </w:r>
    </w:p>
    <w:p w14:paraId="440023AA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орган ЗАГСа обратились с заявлением о расторжении брака супруги Вакуленко, имеющие совершеннолетних детей. Совместно нажитое имущество ими было разделено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взаимному согласию. Однако, в органе ЗАГСа супругам в регистрации развода было отказано, т.к., по мнению работников органа ЗАГСа, они не представили достаточно веских доказательств невозможности сохранения семьи.</w:t>
      </w:r>
    </w:p>
    <w:p w14:paraId="5464FF95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41ADD444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ли был орган ЗАГСа отказать супругам Вакуленко в регистрации развода?</w:t>
      </w:r>
    </w:p>
    <w:p w14:paraId="44B5061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могут быть обжалованы действия должностных лиц органа ЗАГСа?</w:t>
      </w:r>
    </w:p>
    <w:p w14:paraId="42E00A7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15.</w:t>
      </w:r>
    </w:p>
    <w:p w14:paraId="27FEF74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Гражданка Рагозина обратилась в суд с иском к гражданину Рагозину о разводе и разделе общего имущества. Рассматривая спор об имуществе, суд установил, что на имя Рагозина в Сбербанке есть вклад в сумме 24 260 руб. Поскольку Рагозина в исковом заявлении не просила разделить этот вклад, суд в решении о расторжении брака и разделе имущества судьбу вклада не определил.</w:t>
      </w:r>
    </w:p>
    <w:p w14:paraId="7B60925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правовую оценку решения суда в части раздела имущества. Поясните, может ли суд разделить вклад на имя Рагозина между ним и Рагозиной, если в судебном заседании Рагозин докажет, что в сумму вклада вошли деньги, вырученные от продажи коллекции марок, принадлежащей ответчику до брака с истицей.</w:t>
      </w:r>
    </w:p>
    <w:p w14:paraId="07D8530C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16.</w:t>
      </w:r>
    </w:p>
    <w:p w14:paraId="10F6B9CC" w14:textId="6EE66285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Е.Н. Хинкин возбудил дело о расторжении брака с женой, ссылаясь на то, что давно ее не любит и у него связь с другой женщиной. М.И. Хинкина против расторжения брака не возражала, однако просила суд разделить совместно нажитое имущество и взыскать с истца алименты на содержание 8-летней дочери. Суд удовлетворил требование Хинкиной о взыскании алиментов на дочь. В части раздела имущества суд оставил иск без рассмотрения, пояснив, что, поскольку требуется специальная оценка совместно нажитого имущества с привлечением экспертов- товароведов, это исковое требование лучше рассмотреть в отдельном производстве.</w:t>
      </w:r>
    </w:p>
    <w:p w14:paraId="644270B1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63EA2F3C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правовую оценку решению суда по встречному иску Хинкиной. Какие споры между супругами подлежат разрешению одновременно с расторжением брака в бракоразводном процессе?</w:t>
      </w:r>
    </w:p>
    <w:p w14:paraId="14271A3A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17.</w:t>
      </w:r>
    </w:p>
    <w:p w14:paraId="3B25CCA8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июне 1997 года гражданка Золотова вступила в брак с гражданином Гордеевым, после чего супруги стали проживать совместно в приватизированной квартире Золотовой. Вместе с ними находились двое детей Золотовой от первого брака. Осенью 1998 года первый муж Золотовой, брак с которым был расторгнут в 1995году в установленном законом порядке, сообщил ей о том, что Гордеев в течение двух последних лет является носителем ВИЧ-инфекции, но скрывает это обстоятельство от всех, занимаясь анонимным лечением. В этой связи Золотов выразил обеспокоенность за состояние здоровья своих детей и предложил бывшей жене организовать проведение медицинского обследования Гордеева.</w:t>
      </w:r>
    </w:p>
    <w:p w14:paraId="34291B9A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Золотова согласилась с данным предложением, но в связи с некомпетентностью в указанном вопросе обратилась за помощью к адвокату. При этом она высказала намерение расторгнуть брак с Гордеевым в случае подтверждения достоверности информации первого мужа.</w:t>
      </w:r>
    </w:p>
    <w:p w14:paraId="2814C33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3F927192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может порекомендовать Золотовой в этой ситуации адвокат? Возможно ли при изложенных обстоятельствах признание брака Золотовой с Гордеевым недействительным?</w:t>
      </w:r>
    </w:p>
    <w:p w14:paraId="5F3090D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18.</w:t>
      </w:r>
    </w:p>
    <w:p w14:paraId="653208CF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 Коренев подал в суд заявление о расторжении брака с гражданкой Ипатовой, указав, что через месяц после вступления в брак их супружеские отношения фактически прекратились. Ипатова родила сына, который не прожил и 3-х месяцев.</w:t>
      </w:r>
    </w:p>
    <w:p w14:paraId="4B88D294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Судья выяснил, что Ипатова на расторжение брака согласия не дает, отказал Кореневу в приеме искового заявления и предложил вновь обратиться в суд через 10 месяцев.</w:t>
      </w:r>
    </w:p>
    <w:p w14:paraId="5B03486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ли поступил судья? При ответе сошлитесь на конкретную норму СК.</w:t>
      </w:r>
    </w:p>
    <w:p w14:paraId="261562B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19.</w:t>
      </w:r>
    </w:p>
    <w:p w14:paraId="1D77D0D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Супруги Марковы прекратили совместную жизнь и вскоре расторгли брак. По решению суда их 2- летняя дочь осталась с матерью. Марков из г.Находки переехал в соседний город Владивосток. Будучи очень привязан к дочери, Марков каждую субботу или воскресенье приезжал в Находку, чтобы повидаться с ней и провести вместе несколько часов. Однако через некоторое время бывшая жена заявила Маркову, что больше не будет отпускать с ним дочь, так как его встречи с девочкой, так же очень любившей отца, травмирует ее психику. После этого Маркова стала прятать дочь, отправлять ее по субботам и воскресеньям то к своим родителям, то к знакомым. Марков обратился в суд с требованием обязать Маркову дать ему возможность видеться с дочерью и принимать участие в ее воспитании.</w:t>
      </w:r>
    </w:p>
    <w:p w14:paraId="1894300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Правомерны ли требования Марковы? Какое решение будет принято судом по его требованию? Может ли суд на определенный срок лишить родителя, проживающего отдельно от ребенка, права на общение с ним?</w:t>
      </w:r>
    </w:p>
    <w:p w14:paraId="08029D6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меры могут быть применены к родителю, не выполняющему решение суда о порядке осуществления родительских прав другим родителем, проживающим отдельно от ребенка?</w:t>
      </w:r>
    </w:p>
    <w:p w14:paraId="123B9DB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20.</w:t>
      </w:r>
    </w:p>
    <w:p w14:paraId="141EDA77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расторжения брака супругов Григорьевых их 7-летний сын был по решению суда оставлен у матери. Родители договорились, что отец будет встречаться с мальчиком дважды в месяц. Спустя год Григорьева вышла замуж и в целях укрепления отношений между ее новым мужем и мальчиком стала всячески препятствовать общению с сыном. Она не разрешала мальчику гулять на улице, где его мог увидеть отец, а потом увезла к своей матери в деревню. Узнав, где находится сын, отец приехал в деревню и вопреки возражениям бабушки увез его к себе домой. Мать предъявила в суд иск об отобрании ребенка. Григорьев предъявил встречный иск об определении места жительства сына.</w:t>
      </w:r>
    </w:p>
    <w:p w14:paraId="7EAFBE4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правовую оценку действиям Григорьева. Какой орган должен быть привлечен судом к участию в деле? Какое решение вынесет суд по вышеуказанным искам?</w:t>
      </w:r>
    </w:p>
    <w:p w14:paraId="28F3E67D" w14:textId="1D24709F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21</w:t>
      </w:r>
    </w:p>
    <w:p w14:paraId="2FDE0A1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Анастасия Никифорова (19 год) и Виктор Кузнецов (17 лет) решили пожениться. Работники ЗАГСа, в котором они решили зарегистрировать брак, указали на необходимость несовершеннолетнему Кузнецову получить согласие на заключение брака органа местного самоуправления по месту жительства.</w:t>
      </w:r>
    </w:p>
    <w:p w14:paraId="74354B5F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 считал, что такое разрешение ему не нужно, так как он решением суда объявлен полностью дееспособным.</w:t>
      </w:r>
    </w:p>
    <w:p w14:paraId="3B997ED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0AA4A7C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Обоснованы ли действия работников ЗАГСа?</w:t>
      </w:r>
    </w:p>
    <w:p w14:paraId="1D7895CE" w14:textId="7316109C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22</w:t>
      </w:r>
    </w:p>
    <w:p w14:paraId="3617B30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40-летний Василий Егоров 28 сентября 1997 года зарегистрировал брак со Светланой Дмитриевой (26 лет).</w:t>
      </w:r>
    </w:p>
    <w:p w14:paraId="463B564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Вскоре у него обнаружили СПИД. В результате проверки выяснилось, что его жена Светлана также является носителем ВИЧ-инфекции, и вероятнее всего Егоров заразился именно от неё.</w:t>
      </w:r>
    </w:p>
    <w:p w14:paraId="6D68BF1F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мая 1998 года В.Д.Егоров умер.</w:t>
      </w:r>
    </w:p>
    <w:p w14:paraId="6678FB59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Дочь Егорова от первого брака Елизавета Розенберг обратилась в суд с требованием о признании брака своего отца и Дмитриевой недействительным по основанию п.3 ст.15 СК РФ.</w:t>
      </w:r>
    </w:p>
    <w:p w14:paraId="4A4F8589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67C2AA7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Может ли быть удовлетворено требование Е.Розенберг?</w:t>
      </w:r>
    </w:p>
    <w:p w14:paraId="179A728C" w14:textId="1C3B5A51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28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23</w:t>
      </w:r>
    </w:p>
    <w:p w14:paraId="1B2930D7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Воспитанница детского дома Умида Мирзаева 8 июня 1996 года вышла замуж за Ильхама Гафортдинова. Спустя 1 год и 4 месяца у них родился сын Хамид.</w:t>
      </w:r>
    </w:p>
    <w:p w14:paraId="164362A1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Гульнар Юлдашев, племянник Ильхама Гафортдинова, перебирая старые письма своей бабушки Заремы обнаружил, что отец Ильхама долгое время проживал в маленьком селе Самагалтай республики Тува, где в то же время проживала мать Умиды, впоследствии умершая от рака печени, когда дочери было три года. Кроме того, у Умиды и отца Ильхама было обнаружено редкое заболевание, которое могло передаваться и наследственным путем. Ильхам Гафортдинов таким заболеванием не страдал.</w:t>
      </w:r>
    </w:p>
    <w:p w14:paraId="322B68A5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Прокурор, поставленный в известность Юлдашевым, потребовал признания брака Ильхама и Умиды недействительным.</w:t>
      </w:r>
    </w:p>
    <w:p w14:paraId="465A5796" w14:textId="6F20941F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Супруги возражали, ссылаясь на то, что они фактически создали семью, горячо любят друг друга, а также то, что признание брака недействительным может пагубно сказаться на судьбе их сына. К тому же есть вероятность, что Ильхам и Умида всё-таки не являются единокровными братом и сестрой, так как мать Ильхама не отличалась верностью своему мужу. Отсутствие родства, по их мнению, также подтверждается отсутствием у И.Гафортдинова упомянутого заболевания.</w:t>
      </w:r>
    </w:p>
    <w:p w14:paraId="12DEE09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должен поступить суд?</w:t>
      </w:r>
    </w:p>
    <w:p w14:paraId="14D79851" w14:textId="2904CAD4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28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24</w:t>
      </w:r>
    </w:p>
    <w:p w14:paraId="2DFB2A67" w14:textId="2C0499FD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Е.Ю. Молчанов дважды получал крупное наследство, которое регулярно пропивал. В том числе автомобиль "Москвич", дом в деревне, деньги, видеомагнитофон.</w:t>
      </w:r>
    </w:p>
    <w:p w14:paraId="17967621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Пьяные сборища на квартире Молчанова часто сопровождались оскорблениями в адрес жены, нередко с применением физического насилия и угрозы убийством.</w:t>
      </w:r>
    </w:p>
    <w:p w14:paraId="023E991F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расторжении брака в суде супруга Молчанова Татьяна Загорная потребовала определить доли супругов в общей собственности с учётом стоимости перечисленного имущества. По её мнению Молчанов расходовал его в ущерб интересам семьи.</w:t>
      </w:r>
    </w:p>
    <w:p w14:paraId="3684F887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должен поступить суд?</w:t>
      </w:r>
    </w:p>
    <w:p w14:paraId="60566686" w14:textId="798A99C5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28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25</w:t>
      </w:r>
    </w:p>
    <w:p w14:paraId="6DA81DC9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Александра Луговцева и Дмитрий Смоленский решили заключить брак.</w:t>
      </w:r>
    </w:p>
    <w:p w14:paraId="658B9291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совместном заявлении о заключении брака кроме всего прочего они указали что, при вступлении в брак хотели бы взять общую фамилию Луговцевы-Смоленские.</w:t>
      </w:r>
    </w:p>
    <w:p w14:paraId="3682A9E8" w14:textId="60A78303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соединении фамилий Александра Луговцева обосновывала стремлением передать будущим детям более индивидуализирующую фамилию, что, по её мнению, должно способствовать развитию личности детей.</w:t>
      </w:r>
    </w:p>
    <w:p w14:paraId="4DBCEBF8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субъекте Российской Федерации, в органах ЗАГСа которого решили зарегистрировать свой брак Дмитрий и Александра, не принимался закон, запрещающий соединение фамилий при вступлении в брак.</w:t>
      </w:r>
    </w:p>
    <w:p w14:paraId="63B555E5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 ли присвоение Александре Луговцевой выбранной ими фамилии?</w:t>
      </w:r>
    </w:p>
    <w:p w14:paraId="3EAD130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Изменится ли решение задачи, если Дмитрий захочет оставить себе добрачную фамилию?</w:t>
      </w:r>
    </w:p>
    <w:sectPr w:rsidR="0075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7D"/>
    <w:rsid w:val="006B024C"/>
    <w:rsid w:val="0075428D"/>
    <w:rsid w:val="008E2F97"/>
    <w:rsid w:val="00A6666C"/>
    <w:rsid w:val="00BA5D0A"/>
    <w:rsid w:val="00BD60A1"/>
    <w:rsid w:val="00C44829"/>
    <w:rsid w:val="00D269BD"/>
    <w:rsid w:val="00E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C5E6"/>
  <w15:chartTrackingRefBased/>
  <w15:docId w15:val="{578526F2-754B-4773-BB28-1DC6F670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2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A66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A6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3297</Words>
  <Characters>18798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2020-11-24T01:08:00Z</dcterms:created>
  <dcterms:modified xsi:type="dcterms:W3CDTF">2020-12-14T05:20:00Z</dcterms:modified>
</cp:coreProperties>
</file>