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338F" w:rsidRPr="009860D9" w:rsidRDefault="00F1338F" w:rsidP="007A686F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860D9">
        <w:rPr>
          <w:rFonts w:ascii="Times New Roman" w:eastAsia="Times New Roman" w:hAnsi="Times New Roman" w:cs="Times New Roman"/>
          <w:sz w:val="20"/>
          <w:szCs w:val="20"/>
        </w:rPr>
        <w:t xml:space="preserve">Письменная работа № 10. Философия </w:t>
      </w:r>
      <w:r w:rsidRPr="009860D9">
        <w:rPr>
          <w:rFonts w:ascii="Times New Roman" w:eastAsia="Times New Roman" w:hAnsi="Times New Roman" w:cs="Times New Roman"/>
          <w:sz w:val="20"/>
          <w:szCs w:val="20"/>
          <w:lang w:val="en-US"/>
        </w:rPr>
        <w:t>XIX</w:t>
      </w:r>
      <w:r w:rsidRPr="009860D9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gramStart"/>
      <w:r w:rsidRPr="009860D9">
        <w:rPr>
          <w:rFonts w:ascii="Times New Roman" w:eastAsia="Times New Roman" w:hAnsi="Times New Roman" w:cs="Times New Roman"/>
          <w:sz w:val="20"/>
          <w:szCs w:val="20"/>
        </w:rPr>
        <w:t>в</w:t>
      </w:r>
      <w:proofErr w:type="gramEnd"/>
      <w:r w:rsidRPr="009860D9">
        <w:rPr>
          <w:rFonts w:ascii="Times New Roman" w:eastAsia="Times New Roman" w:hAnsi="Times New Roman" w:cs="Times New Roman"/>
          <w:sz w:val="20"/>
          <w:szCs w:val="20"/>
        </w:rPr>
        <w:t xml:space="preserve">. </w:t>
      </w:r>
      <w:proofErr w:type="spellStart"/>
      <w:proofErr w:type="gramStart"/>
      <w:r w:rsidRPr="009860D9">
        <w:rPr>
          <w:rFonts w:ascii="Times New Roman" w:eastAsia="Times New Roman" w:hAnsi="Times New Roman" w:cs="Times New Roman"/>
          <w:sz w:val="20"/>
          <w:szCs w:val="20"/>
        </w:rPr>
        <w:t>Группа</w:t>
      </w:r>
      <w:proofErr w:type="gramEnd"/>
      <w:r w:rsidRPr="009860D9">
        <w:rPr>
          <w:rFonts w:ascii="Times New Roman" w:eastAsia="Times New Roman" w:hAnsi="Times New Roman" w:cs="Times New Roman"/>
          <w:sz w:val="20"/>
          <w:szCs w:val="20"/>
        </w:rPr>
        <w:t>_______</w:t>
      </w:r>
      <w:r w:rsidR="00805A94" w:rsidRPr="009860D9">
        <w:rPr>
          <w:rFonts w:ascii="Times New Roman" w:eastAsia="Times New Roman" w:hAnsi="Times New Roman" w:cs="Times New Roman"/>
          <w:sz w:val="20"/>
          <w:szCs w:val="20"/>
        </w:rPr>
        <w:t>_____ФИО</w:t>
      </w:r>
      <w:proofErr w:type="spellEnd"/>
      <w:r w:rsidR="00805A94" w:rsidRPr="009860D9">
        <w:rPr>
          <w:rFonts w:ascii="Times New Roman" w:eastAsia="Times New Roman" w:hAnsi="Times New Roman" w:cs="Times New Roman"/>
          <w:sz w:val="20"/>
          <w:szCs w:val="20"/>
        </w:rPr>
        <w:t>__________</w:t>
      </w:r>
    </w:p>
    <w:p w:rsidR="00F1338F" w:rsidRPr="009860D9" w:rsidRDefault="009860D9" w:rsidP="009860D9">
      <w:pPr>
        <w:pStyle w:val="a3"/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860D9">
        <w:rPr>
          <w:rFonts w:ascii="Times New Roman" w:hAnsi="Times New Roman" w:cs="Times New Roman"/>
          <w:sz w:val="20"/>
          <w:szCs w:val="20"/>
        </w:rPr>
        <w:t>1.</w:t>
      </w:r>
      <w:r w:rsidR="00F1338F" w:rsidRPr="009860D9">
        <w:rPr>
          <w:rFonts w:ascii="Times New Roman" w:hAnsi="Times New Roman" w:cs="Times New Roman"/>
          <w:sz w:val="20"/>
          <w:szCs w:val="20"/>
        </w:rPr>
        <w:t xml:space="preserve">Переход от классической к неклассической картине мира начался на рубеже: а) XVI - </w:t>
      </w:r>
      <w:proofErr w:type="gramStart"/>
      <w:r w:rsidR="00F1338F" w:rsidRPr="009860D9">
        <w:rPr>
          <w:rFonts w:ascii="Times New Roman" w:hAnsi="Times New Roman" w:cs="Times New Roman"/>
          <w:sz w:val="20"/>
          <w:szCs w:val="20"/>
        </w:rPr>
        <w:t>Х</w:t>
      </w:r>
      <w:proofErr w:type="gramEnd"/>
      <w:r w:rsidR="00F1338F" w:rsidRPr="009860D9">
        <w:rPr>
          <w:rFonts w:ascii="Times New Roman" w:hAnsi="Times New Roman" w:cs="Times New Roman"/>
          <w:sz w:val="20"/>
          <w:szCs w:val="20"/>
        </w:rPr>
        <w:t>VII вв.; б) XVIII - XIX вв.; в) XVII - XVIII вв.; г) XIX - XX вв.</w:t>
      </w:r>
    </w:p>
    <w:p w:rsidR="00F1338F" w:rsidRPr="009860D9" w:rsidRDefault="009860D9" w:rsidP="009860D9">
      <w:pPr>
        <w:pStyle w:val="a3"/>
        <w:spacing w:after="0" w:line="240" w:lineRule="auto"/>
        <w:ind w:left="0"/>
        <w:rPr>
          <w:rFonts w:ascii="Times New Roman" w:hAnsi="Times New Roman" w:cs="Times New Roman"/>
          <w:sz w:val="20"/>
          <w:szCs w:val="20"/>
        </w:rPr>
      </w:pPr>
      <w:r w:rsidRPr="009860D9">
        <w:rPr>
          <w:rFonts w:ascii="Times New Roman" w:hAnsi="Times New Roman" w:cs="Times New Roman"/>
          <w:sz w:val="20"/>
          <w:szCs w:val="20"/>
        </w:rPr>
        <w:t>2.</w:t>
      </w:r>
      <w:r w:rsidR="00F1338F" w:rsidRPr="009860D9">
        <w:rPr>
          <w:rFonts w:ascii="Times New Roman" w:hAnsi="Times New Roman" w:cs="Times New Roman"/>
          <w:sz w:val="20"/>
          <w:szCs w:val="20"/>
        </w:rPr>
        <w:t xml:space="preserve">Противопоставление культуры и цивилизации характерно для: а) философии Античности; б) философии Средних веков; в) философии эпохи Возрождения; г) неклассической философии </w:t>
      </w:r>
      <w:proofErr w:type="gramStart"/>
      <w:r w:rsidR="00F1338F" w:rsidRPr="009860D9">
        <w:rPr>
          <w:rFonts w:ascii="Times New Roman" w:hAnsi="Times New Roman" w:cs="Times New Roman"/>
          <w:sz w:val="20"/>
          <w:szCs w:val="20"/>
        </w:rPr>
        <w:t>Х</w:t>
      </w:r>
      <w:proofErr w:type="gramEnd"/>
      <w:r w:rsidR="00F1338F" w:rsidRPr="009860D9">
        <w:rPr>
          <w:rFonts w:ascii="Times New Roman" w:hAnsi="Times New Roman" w:cs="Times New Roman"/>
          <w:sz w:val="20"/>
          <w:szCs w:val="20"/>
        </w:rPr>
        <w:t>IX - XX вв.</w:t>
      </w:r>
    </w:p>
    <w:p w:rsidR="00F1338F" w:rsidRPr="009860D9" w:rsidRDefault="009860D9" w:rsidP="009860D9">
      <w:pPr>
        <w:pStyle w:val="a3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b/>
          <w:sz w:val="20"/>
          <w:szCs w:val="20"/>
        </w:rPr>
      </w:pPr>
      <w:proofErr w:type="gramStart"/>
      <w:r w:rsidRPr="009860D9">
        <w:rPr>
          <w:rFonts w:ascii="Times New Roman" w:hAnsi="Times New Roman" w:cs="Times New Roman"/>
          <w:sz w:val="20"/>
          <w:szCs w:val="20"/>
        </w:rPr>
        <w:t>3.</w:t>
      </w:r>
      <w:r w:rsidR="00F1338F" w:rsidRPr="009860D9">
        <w:rPr>
          <w:rFonts w:ascii="Times New Roman" w:hAnsi="Times New Roman" w:cs="Times New Roman"/>
          <w:sz w:val="20"/>
          <w:szCs w:val="20"/>
        </w:rPr>
        <w:t>Поворот от классической философии к философии неклассической связан с такими именами, как: а) Декарт, Спиноза, Лейбниц; б) Вольтер, Дидро, Гельвеций; в) Кант, Гегель, Фихте; г) Шопенгауэр, Кьеркегор, Ницше</w:t>
      </w:r>
      <w:proofErr w:type="gramEnd"/>
    </w:p>
    <w:p w:rsidR="00391B59" w:rsidRPr="009860D9" w:rsidRDefault="009860D9" w:rsidP="009860D9">
      <w:pPr>
        <w:pStyle w:val="a3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b/>
          <w:sz w:val="20"/>
          <w:szCs w:val="20"/>
        </w:rPr>
      </w:pPr>
      <w:proofErr w:type="gramStart"/>
      <w:r w:rsidRPr="009860D9">
        <w:rPr>
          <w:rFonts w:ascii="Times New Roman" w:hAnsi="Times New Roman" w:cs="Times New Roman"/>
          <w:sz w:val="20"/>
          <w:szCs w:val="20"/>
        </w:rPr>
        <w:t>4.</w:t>
      </w:r>
      <w:r w:rsidR="00F1338F" w:rsidRPr="009860D9">
        <w:rPr>
          <w:rFonts w:ascii="Times New Roman" w:hAnsi="Times New Roman" w:cs="Times New Roman"/>
          <w:sz w:val="20"/>
          <w:szCs w:val="20"/>
        </w:rPr>
        <w:t xml:space="preserve">К </w:t>
      </w:r>
      <w:proofErr w:type="spellStart"/>
      <w:r w:rsidR="00F1338F" w:rsidRPr="009860D9">
        <w:rPr>
          <w:rFonts w:ascii="Times New Roman" w:hAnsi="Times New Roman" w:cs="Times New Roman"/>
          <w:sz w:val="20"/>
          <w:szCs w:val="20"/>
        </w:rPr>
        <w:t>постклассической</w:t>
      </w:r>
      <w:proofErr w:type="spellEnd"/>
      <w:r w:rsidR="00F1338F" w:rsidRPr="009860D9">
        <w:rPr>
          <w:rFonts w:ascii="Times New Roman" w:hAnsi="Times New Roman" w:cs="Times New Roman"/>
          <w:sz w:val="20"/>
          <w:szCs w:val="20"/>
        </w:rPr>
        <w:t xml:space="preserve"> философии не относится: а. позитивизм, </w:t>
      </w:r>
      <w:r>
        <w:rPr>
          <w:rFonts w:ascii="Times New Roman" w:hAnsi="Times New Roman" w:cs="Times New Roman"/>
          <w:sz w:val="20"/>
          <w:szCs w:val="20"/>
        </w:rPr>
        <w:t>б</w:t>
      </w:r>
      <w:r w:rsidR="00F1338F" w:rsidRPr="009860D9">
        <w:rPr>
          <w:rFonts w:ascii="Times New Roman" w:hAnsi="Times New Roman" w:cs="Times New Roman"/>
          <w:sz w:val="20"/>
          <w:szCs w:val="20"/>
        </w:rPr>
        <w:t>. ск</w:t>
      </w:r>
      <w:r w:rsidR="007D7C45" w:rsidRPr="009860D9">
        <w:rPr>
          <w:rFonts w:ascii="Times New Roman" w:hAnsi="Times New Roman" w:cs="Times New Roman"/>
          <w:sz w:val="20"/>
          <w:szCs w:val="20"/>
        </w:rPr>
        <w:t>е</w:t>
      </w:r>
      <w:r>
        <w:rPr>
          <w:rFonts w:ascii="Times New Roman" w:hAnsi="Times New Roman" w:cs="Times New Roman"/>
          <w:sz w:val="20"/>
          <w:szCs w:val="20"/>
        </w:rPr>
        <w:t>птицизм; в. неокантианство, г</w:t>
      </w:r>
      <w:r w:rsidR="00F1338F" w:rsidRPr="009860D9">
        <w:rPr>
          <w:rFonts w:ascii="Times New Roman" w:hAnsi="Times New Roman" w:cs="Times New Roman"/>
          <w:sz w:val="20"/>
          <w:szCs w:val="20"/>
        </w:rPr>
        <w:t>. философия жизни.</w:t>
      </w:r>
      <w:proofErr w:type="gramEnd"/>
    </w:p>
    <w:p w:rsidR="00F1338F" w:rsidRPr="009860D9" w:rsidRDefault="009860D9" w:rsidP="009860D9">
      <w:pPr>
        <w:pStyle w:val="a3"/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860D9">
        <w:rPr>
          <w:rFonts w:ascii="Times New Roman" w:eastAsia="Times New Roman" w:hAnsi="Times New Roman" w:cs="Times New Roman"/>
          <w:sz w:val="20"/>
          <w:szCs w:val="20"/>
        </w:rPr>
        <w:t>5.</w:t>
      </w:r>
      <w:r w:rsidR="00F1338F" w:rsidRPr="009860D9">
        <w:rPr>
          <w:rFonts w:ascii="Times New Roman" w:eastAsia="Times New Roman" w:hAnsi="Times New Roman" w:cs="Times New Roman"/>
          <w:sz w:val="20"/>
          <w:szCs w:val="20"/>
        </w:rPr>
        <w:t xml:space="preserve">Философская система Маркса и Энгельса представляет собой: а. субъективный идеализм; б. объективный идеализм; в. диалектический материализм; </w:t>
      </w:r>
      <w:proofErr w:type="gramStart"/>
      <w:r w:rsidR="00F1338F" w:rsidRPr="009860D9">
        <w:rPr>
          <w:rFonts w:ascii="Times New Roman" w:eastAsia="Times New Roman" w:hAnsi="Times New Roman" w:cs="Times New Roman"/>
          <w:sz w:val="20"/>
          <w:szCs w:val="20"/>
        </w:rPr>
        <w:t>г</w:t>
      </w:r>
      <w:proofErr w:type="gramEnd"/>
      <w:r w:rsidR="00F1338F" w:rsidRPr="009860D9">
        <w:rPr>
          <w:rFonts w:ascii="Times New Roman" w:eastAsia="Times New Roman" w:hAnsi="Times New Roman" w:cs="Times New Roman"/>
          <w:sz w:val="20"/>
          <w:szCs w:val="20"/>
        </w:rPr>
        <w:t>. антропологический материализм</w:t>
      </w:r>
    </w:p>
    <w:p w:rsidR="00F1338F" w:rsidRPr="009860D9" w:rsidRDefault="009860D9" w:rsidP="009860D9">
      <w:pPr>
        <w:pStyle w:val="a3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9860D9">
        <w:rPr>
          <w:rFonts w:ascii="Times New Roman" w:hAnsi="Times New Roman" w:cs="Times New Roman"/>
          <w:sz w:val="20"/>
          <w:szCs w:val="20"/>
        </w:rPr>
        <w:t>6.</w:t>
      </w:r>
      <w:r w:rsidR="00F1338F" w:rsidRPr="009860D9">
        <w:rPr>
          <w:rFonts w:ascii="Times New Roman" w:hAnsi="Times New Roman" w:cs="Times New Roman"/>
          <w:sz w:val="20"/>
          <w:szCs w:val="20"/>
        </w:rPr>
        <w:t xml:space="preserve">Ключевой принцип философии Маркса: а. соединение онтологии и гносеологии посредством практика; б. сомнение в возможности познания мира; </w:t>
      </w:r>
      <w:proofErr w:type="gramStart"/>
      <w:r w:rsidR="00F1338F" w:rsidRPr="009860D9">
        <w:rPr>
          <w:rFonts w:ascii="Times New Roman" w:hAnsi="Times New Roman" w:cs="Times New Roman"/>
          <w:sz w:val="20"/>
          <w:szCs w:val="20"/>
        </w:rPr>
        <w:t>г</w:t>
      </w:r>
      <w:proofErr w:type="gramEnd"/>
      <w:r w:rsidR="00F1338F" w:rsidRPr="009860D9">
        <w:rPr>
          <w:rFonts w:ascii="Times New Roman" w:hAnsi="Times New Roman" w:cs="Times New Roman"/>
          <w:sz w:val="20"/>
          <w:szCs w:val="20"/>
        </w:rPr>
        <w:t>. разработка законов диалектики абсолютного духа</w:t>
      </w:r>
    </w:p>
    <w:p w:rsidR="00F1338F" w:rsidRPr="009860D9" w:rsidRDefault="009860D9" w:rsidP="009860D9">
      <w:pPr>
        <w:pStyle w:val="a3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9860D9">
        <w:rPr>
          <w:rFonts w:ascii="Times New Roman" w:hAnsi="Times New Roman" w:cs="Times New Roman"/>
          <w:sz w:val="20"/>
          <w:szCs w:val="20"/>
        </w:rPr>
        <w:t>7.</w:t>
      </w:r>
      <w:r w:rsidR="00F1338F" w:rsidRPr="009860D9">
        <w:rPr>
          <w:rFonts w:ascii="Times New Roman" w:hAnsi="Times New Roman" w:cs="Times New Roman"/>
          <w:sz w:val="20"/>
          <w:szCs w:val="20"/>
        </w:rPr>
        <w:t>Марксизм ориентирован на обоснование интересов: а. философов; б. феодалов; в. гуманистов; г. пролетариата</w:t>
      </w:r>
      <w:proofErr w:type="gramEnd"/>
    </w:p>
    <w:p w:rsidR="00F1338F" w:rsidRPr="009860D9" w:rsidRDefault="009860D9" w:rsidP="009860D9">
      <w:pPr>
        <w:pStyle w:val="a3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9860D9">
        <w:rPr>
          <w:rFonts w:ascii="Times New Roman" w:hAnsi="Times New Roman" w:cs="Times New Roman"/>
          <w:sz w:val="20"/>
          <w:szCs w:val="20"/>
        </w:rPr>
        <w:t>8.</w:t>
      </w:r>
      <w:r w:rsidR="00F1338F" w:rsidRPr="009860D9">
        <w:rPr>
          <w:rFonts w:ascii="Times New Roman" w:hAnsi="Times New Roman" w:cs="Times New Roman"/>
          <w:sz w:val="20"/>
          <w:szCs w:val="20"/>
        </w:rPr>
        <w:t xml:space="preserve">Маркс </w:t>
      </w:r>
      <w:r>
        <w:rPr>
          <w:rFonts w:ascii="Times New Roman" w:hAnsi="Times New Roman" w:cs="Times New Roman"/>
          <w:sz w:val="20"/>
          <w:szCs w:val="20"/>
        </w:rPr>
        <w:t>разработал</w:t>
      </w:r>
      <w:r w:rsidR="00F1338F" w:rsidRPr="009860D9">
        <w:rPr>
          <w:rFonts w:ascii="Times New Roman" w:hAnsi="Times New Roman" w:cs="Times New Roman"/>
          <w:sz w:val="20"/>
          <w:szCs w:val="20"/>
        </w:rPr>
        <w:t xml:space="preserve"> концепцию истории: а. идеалистическую; б. религиозную; в. формационную; г. </w:t>
      </w:r>
      <w:proofErr w:type="spellStart"/>
      <w:r w:rsidR="00F1338F" w:rsidRPr="009860D9">
        <w:rPr>
          <w:rFonts w:ascii="Times New Roman" w:hAnsi="Times New Roman" w:cs="Times New Roman"/>
          <w:sz w:val="20"/>
          <w:szCs w:val="20"/>
        </w:rPr>
        <w:t>цивилизационную</w:t>
      </w:r>
      <w:proofErr w:type="spellEnd"/>
      <w:proofErr w:type="gramEnd"/>
    </w:p>
    <w:p w:rsidR="00F1338F" w:rsidRPr="009860D9" w:rsidRDefault="009860D9" w:rsidP="009860D9">
      <w:pPr>
        <w:pStyle w:val="a3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9860D9">
        <w:rPr>
          <w:rFonts w:ascii="Times New Roman" w:hAnsi="Times New Roman" w:cs="Times New Roman"/>
          <w:sz w:val="20"/>
          <w:szCs w:val="20"/>
        </w:rPr>
        <w:t>9.</w:t>
      </w:r>
      <w:r w:rsidR="00F1338F" w:rsidRPr="009860D9">
        <w:rPr>
          <w:rFonts w:ascii="Times New Roman" w:hAnsi="Times New Roman" w:cs="Times New Roman"/>
          <w:sz w:val="20"/>
          <w:szCs w:val="20"/>
        </w:rPr>
        <w:t>Утопизм концепции Марк</w:t>
      </w:r>
      <w:r w:rsidR="007D7C45" w:rsidRPr="009860D9">
        <w:rPr>
          <w:rFonts w:ascii="Times New Roman" w:hAnsi="Times New Roman" w:cs="Times New Roman"/>
          <w:sz w:val="20"/>
          <w:szCs w:val="20"/>
        </w:rPr>
        <w:t>са заключался в его ве</w:t>
      </w:r>
      <w:r w:rsidR="00F1338F" w:rsidRPr="009860D9">
        <w:rPr>
          <w:rFonts w:ascii="Times New Roman" w:hAnsi="Times New Roman" w:cs="Times New Roman"/>
          <w:sz w:val="20"/>
          <w:szCs w:val="20"/>
        </w:rPr>
        <w:t xml:space="preserve">ре в: </w:t>
      </w:r>
      <w:r w:rsidR="007D7C45" w:rsidRPr="009860D9">
        <w:rPr>
          <w:rFonts w:ascii="Times New Roman" w:hAnsi="Times New Roman" w:cs="Times New Roman"/>
          <w:sz w:val="20"/>
          <w:szCs w:val="20"/>
        </w:rPr>
        <w:t xml:space="preserve">Царство Христа; б. Город Солнца; в. Коммунизм; </w:t>
      </w:r>
      <w:proofErr w:type="gramStart"/>
      <w:r w:rsidR="007D7C45" w:rsidRPr="009860D9">
        <w:rPr>
          <w:rFonts w:ascii="Times New Roman" w:hAnsi="Times New Roman" w:cs="Times New Roman"/>
          <w:sz w:val="20"/>
          <w:szCs w:val="20"/>
        </w:rPr>
        <w:t>г</w:t>
      </w:r>
      <w:proofErr w:type="gramEnd"/>
      <w:r w:rsidR="007D7C45" w:rsidRPr="009860D9">
        <w:rPr>
          <w:rFonts w:ascii="Times New Roman" w:hAnsi="Times New Roman" w:cs="Times New Roman"/>
          <w:sz w:val="20"/>
          <w:szCs w:val="20"/>
        </w:rPr>
        <w:t>. Атлантиду</w:t>
      </w:r>
    </w:p>
    <w:p w:rsidR="007D7C45" w:rsidRPr="009860D9" w:rsidRDefault="009860D9" w:rsidP="009860D9">
      <w:pPr>
        <w:pStyle w:val="a3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9860D9">
        <w:rPr>
          <w:rFonts w:ascii="Times New Roman" w:hAnsi="Times New Roman" w:cs="Times New Roman"/>
          <w:sz w:val="20"/>
          <w:szCs w:val="20"/>
        </w:rPr>
        <w:t>10.</w:t>
      </w:r>
      <w:r w:rsidR="007D7C45" w:rsidRPr="009860D9">
        <w:rPr>
          <w:rFonts w:ascii="Times New Roman" w:hAnsi="Times New Roman" w:cs="Times New Roman"/>
          <w:sz w:val="20"/>
          <w:szCs w:val="20"/>
        </w:rPr>
        <w:t>Идеи Маркса получили развитие в трудах: а. Спинозы; б. В.И. Ленина; в. М. Хайдеггера; г. Ф. Ницше.</w:t>
      </w:r>
      <w:proofErr w:type="gramEnd"/>
    </w:p>
    <w:p w:rsidR="007D7C45" w:rsidRPr="009860D9" w:rsidRDefault="009860D9" w:rsidP="009860D9">
      <w:pPr>
        <w:pStyle w:val="a3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9860D9">
        <w:rPr>
          <w:rFonts w:ascii="Times New Roman" w:hAnsi="Times New Roman" w:cs="Times New Roman"/>
          <w:sz w:val="20"/>
          <w:szCs w:val="20"/>
        </w:rPr>
        <w:t>11.</w:t>
      </w:r>
      <w:r w:rsidR="007D7C45" w:rsidRPr="009860D9">
        <w:rPr>
          <w:rFonts w:ascii="Times New Roman" w:hAnsi="Times New Roman" w:cs="Times New Roman"/>
          <w:sz w:val="20"/>
          <w:szCs w:val="20"/>
        </w:rPr>
        <w:t xml:space="preserve">Иррационализм это концепция: </w:t>
      </w:r>
      <w:r w:rsidR="00BC4095" w:rsidRPr="009860D9">
        <w:rPr>
          <w:rFonts w:ascii="Times New Roman" w:hAnsi="Times New Roman" w:cs="Times New Roman"/>
          <w:sz w:val="20"/>
          <w:szCs w:val="20"/>
        </w:rPr>
        <w:t>а. основанное на ид</w:t>
      </w:r>
      <w:r>
        <w:rPr>
          <w:rFonts w:ascii="Times New Roman" w:hAnsi="Times New Roman" w:cs="Times New Roman"/>
          <w:sz w:val="20"/>
          <w:szCs w:val="20"/>
        </w:rPr>
        <w:t>ее, что только научное знание може</w:t>
      </w:r>
      <w:r w:rsidR="00BC4095" w:rsidRPr="009860D9">
        <w:rPr>
          <w:rFonts w:ascii="Times New Roman" w:hAnsi="Times New Roman" w:cs="Times New Roman"/>
          <w:sz w:val="20"/>
          <w:szCs w:val="20"/>
        </w:rPr>
        <w:t>т соответствовать  подлинной «положительной» (позитивной) картине мира; б. построенная на вере силу человеческого разума; в. отрицающая силу разума</w:t>
      </w:r>
      <w:proofErr w:type="gramEnd"/>
    </w:p>
    <w:p w:rsidR="007D7C45" w:rsidRPr="009860D9" w:rsidRDefault="009860D9" w:rsidP="009860D9">
      <w:pPr>
        <w:pStyle w:val="a3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9860D9">
        <w:rPr>
          <w:rFonts w:ascii="Times New Roman" w:hAnsi="Times New Roman" w:cs="Times New Roman"/>
          <w:sz w:val="20"/>
          <w:szCs w:val="20"/>
        </w:rPr>
        <w:t>12.</w:t>
      </w:r>
      <w:r w:rsidR="007D7C45" w:rsidRPr="009860D9">
        <w:rPr>
          <w:rFonts w:ascii="Times New Roman" w:hAnsi="Times New Roman" w:cs="Times New Roman"/>
          <w:sz w:val="20"/>
          <w:szCs w:val="20"/>
        </w:rPr>
        <w:t>В иррационализме наука это: а. средство подавления и власти; б. инструмент познания истины</w:t>
      </w:r>
    </w:p>
    <w:p w:rsidR="007D7C45" w:rsidRPr="009860D9" w:rsidRDefault="009860D9" w:rsidP="009860D9">
      <w:pPr>
        <w:pStyle w:val="a3"/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0"/>
          <w:szCs w:val="20"/>
          <w:shd w:val="clear" w:color="auto" w:fill="F9F9F9"/>
        </w:rPr>
      </w:pPr>
      <w:proofErr w:type="gramStart"/>
      <w:r w:rsidRPr="009860D9">
        <w:rPr>
          <w:rFonts w:ascii="Times New Roman" w:hAnsi="Times New Roman" w:cs="Times New Roman"/>
          <w:sz w:val="20"/>
          <w:szCs w:val="20"/>
        </w:rPr>
        <w:t>13.</w:t>
      </w:r>
      <w:r w:rsidR="007D7C45" w:rsidRPr="009860D9">
        <w:rPr>
          <w:rFonts w:ascii="Times New Roman" w:hAnsi="Times New Roman" w:cs="Times New Roman"/>
          <w:sz w:val="20"/>
          <w:szCs w:val="20"/>
        </w:rPr>
        <w:t>К новым идеям иррационализма не относится: а.</w:t>
      </w:r>
      <w:r w:rsidR="007D7C45" w:rsidRPr="009860D9">
        <w:rPr>
          <w:rFonts w:ascii="Times New Roman" w:eastAsia="Times New Roman" w:hAnsi="Times New Roman" w:cs="Times New Roman"/>
          <w:sz w:val="20"/>
          <w:szCs w:val="20"/>
          <w:shd w:val="clear" w:color="auto" w:fill="F9F9F9"/>
        </w:rPr>
        <w:t xml:space="preserve"> Идея изучения жизни отдельного человека и важности её анализа; б. Идеи свободного и разумного человека, способного переделать природу, общество и себя; в. Идея человека жестко детерминированного экономикой, политикой, религией, подсознанием; г. идея манипуляции общественным сознанием; г. идея двух не пересекающихся линий человеческого  знания - научного и философского.</w:t>
      </w:r>
      <w:proofErr w:type="gramEnd"/>
    </w:p>
    <w:p w:rsidR="007D7C45" w:rsidRPr="009860D9" w:rsidRDefault="009860D9" w:rsidP="009860D9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0"/>
          <w:szCs w:val="20"/>
          <w:shd w:val="clear" w:color="auto" w:fill="F9F9F9"/>
        </w:rPr>
      </w:pPr>
      <w:proofErr w:type="gramStart"/>
      <w:r w:rsidRPr="009860D9">
        <w:rPr>
          <w:rFonts w:ascii="Times New Roman" w:eastAsia="Times New Roman" w:hAnsi="Times New Roman" w:cs="Times New Roman"/>
          <w:sz w:val="20"/>
          <w:szCs w:val="20"/>
          <w:shd w:val="clear" w:color="auto" w:fill="F9F9F9"/>
        </w:rPr>
        <w:t>14.</w:t>
      </w:r>
      <w:r w:rsidR="007D7C45" w:rsidRPr="009860D9">
        <w:rPr>
          <w:rFonts w:ascii="Times New Roman" w:eastAsia="Times New Roman" w:hAnsi="Times New Roman" w:cs="Times New Roman"/>
          <w:sz w:val="20"/>
          <w:szCs w:val="20"/>
          <w:shd w:val="clear" w:color="auto" w:fill="F9F9F9"/>
        </w:rPr>
        <w:t>Иррационализм</w:t>
      </w:r>
      <w:r w:rsidR="00D54EF0" w:rsidRPr="009860D9">
        <w:rPr>
          <w:rFonts w:ascii="Times New Roman" w:eastAsia="Times New Roman" w:hAnsi="Times New Roman" w:cs="Times New Roman"/>
          <w:sz w:val="20"/>
          <w:szCs w:val="20"/>
          <w:shd w:val="clear" w:color="auto" w:fill="F9F9F9"/>
        </w:rPr>
        <w:t>ом</w:t>
      </w:r>
      <w:r w:rsidR="007D7C45" w:rsidRPr="009860D9">
        <w:rPr>
          <w:rFonts w:ascii="Times New Roman" w:eastAsia="Times New Roman" w:hAnsi="Times New Roman" w:cs="Times New Roman"/>
          <w:sz w:val="20"/>
          <w:szCs w:val="20"/>
          <w:shd w:val="clear" w:color="auto" w:fill="F9F9F9"/>
        </w:rPr>
        <w:t xml:space="preserve"> не является: а. философия науки; б.</w:t>
      </w:r>
      <w:r w:rsidR="00D54EF0" w:rsidRPr="009860D9">
        <w:rPr>
          <w:rFonts w:ascii="Times New Roman" w:eastAsia="Times New Roman" w:hAnsi="Times New Roman" w:cs="Times New Roman"/>
          <w:sz w:val="20"/>
          <w:szCs w:val="20"/>
          <w:shd w:val="clear" w:color="auto" w:fill="F9F9F9"/>
        </w:rPr>
        <w:t xml:space="preserve"> учение Фихте</w:t>
      </w:r>
      <w:r w:rsidR="007D7C45" w:rsidRPr="009860D9">
        <w:rPr>
          <w:rFonts w:ascii="Times New Roman" w:eastAsia="Times New Roman" w:hAnsi="Times New Roman" w:cs="Times New Roman"/>
          <w:sz w:val="20"/>
          <w:szCs w:val="20"/>
          <w:shd w:val="clear" w:color="auto" w:fill="F9F9F9"/>
        </w:rPr>
        <w:t xml:space="preserve">; в. экзистенциализм; г. психоанализ З. Фрейда; д. герменевтика и феноменология;   е. философский мистицизм; </w:t>
      </w:r>
      <w:r w:rsidR="00D54EF0" w:rsidRPr="009860D9">
        <w:rPr>
          <w:rFonts w:ascii="Times New Roman" w:eastAsia="Times New Roman" w:hAnsi="Times New Roman" w:cs="Times New Roman"/>
          <w:sz w:val="20"/>
          <w:szCs w:val="20"/>
          <w:shd w:val="clear" w:color="auto" w:fill="F9F9F9"/>
        </w:rPr>
        <w:t xml:space="preserve">ж. неотомизм </w:t>
      </w:r>
      <w:proofErr w:type="gramEnd"/>
    </w:p>
    <w:p w:rsidR="007D7C45" w:rsidRPr="009860D9" w:rsidRDefault="009860D9" w:rsidP="009860D9">
      <w:pPr>
        <w:pStyle w:val="a3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9860D9">
        <w:rPr>
          <w:rFonts w:ascii="Times New Roman" w:hAnsi="Times New Roman" w:cs="Times New Roman"/>
          <w:sz w:val="20"/>
          <w:szCs w:val="20"/>
        </w:rPr>
        <w:t>15.</w:t>
      </w:r>
      <w:r w:rsidR="00D54EF0" w:rsidRPr="009860D9">
        <w:rPr>
          <w:rFonts w:ascii="Times New Roman" w:hAnsi="Times New Roman" w:cs="Times New Roman"/>
          <w:sz w:val="20"/>
          <w:szCs w:val="20"/>
        </w:rPr>
        <w:t>Позитивизм это</w:t>
      </w:r>
      <w:r w:rsidR="00BC4095" w:rsidRPr="009860D9">
        <w:rPr>
          <w:rFonts w:ascii="Times New Roman" w:hAnsi="Times New Roman" w:cs="Times New Roman"/>
          <w:sz w:val="20"/>
          <w:szCs w:val="20"/>
        </w:rPr>
        <w:t xml:space="preserve"> философское направление:</w:t>
      </w:r>
      <w:r w:rsidR="00D54EF0" w:rsidRPr="009860D9">
        <w:rPr>
          <w:rFonts w:ascii="Times New Roman" w:hAnsi="Times New Roman" w:cs="Times New Roman"/>
          <w:sz w:val="20"/>
          <w:szCs w:val="20"/>
        </w:rPr>
        <w:t xml:space="preserve"> а. </w:t>
      </w:r>
      <w:r w:rsidR="00BC4095" w:rsidRPr="009860D9">
        <w:rPr>
          <w:rFonts w:ascii="Times New Roman" w:hAnsi="Times New Roman" w:cs="Times New Roman"/>
          <w:sz w:val="20"/>
          <w:szCs w:val="20"/>
        </w:rPr>
        <w:t xml:space="preserve">основанное на идее, что </w:t>
      </w:r>
      <w:r w:rsidR="00D54EF0" w:rsidRPr="009860D9">
        <w:rPr>
          <w:rFonts w:ascii="Times New Roman" w:hAnsi="Times New Roman" w:cs="Times New Roman"/>
          <w:sz w:val="20"/>
          <w:szCs w:val="20"/>
        </w:rPr>
        <w:t xml:space="preserve">только научное знание, наука могут соответствовать  подлинной «положительной» (позитивной) картине мира; </w:t>
      </w:r>
      <w:r w:rsidR="00BC4095" w:rsidRPr="009860D9">
        <w:rPr>
          <w:rFonts w:ascii="Times New Roman" w:hAnsi="Times New Roman" w:cs="Times New Roman"/>
          <w:sz w:val="20"/>
          <w:szCs w:val="20"/>
        </w:rPr>
        <w:t>б. построенная на вере силу человеческого разума; в. отрицающая силу разума</w:t>
      </w:r>
      <w:proofErr w:type="gramEnd"/>
    </w:p>
    <w:p w:rsidR="00BC4095" w:rsidRPr="009860D9" w:rsidRDefault="009860D9" w:rsidP="009860D9">
      <w:pPr>
        <w:pStyle w:val="a3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9860D9">
        <w:rPr>
          <w:rFonts w:ascii="Times New Roman" w:hAnsi="Times New Roman" w:cs="Times New Roman"/>
          <w:sz w:val="20"/>
          <w:szCs w:val="20"/>
        </w:rPr>
        <w:t>16.</w:t>
      </w:r>
      <w:r w:rsidR="00EF1A0C" w:rsidRPr="009860D9">
        <w:rPr>
          <w:rFonts w:ascii="Times New Roman" w:hAnsi="Times New Roman" w:cs="Times New Roman"/>
          <w:sz w:val="20"/>
          <w:szCs w:val="20"/>
        </w:rPr>
        <w:t xml:space="preserve">Задача позитивизма: а. построение научной картины мира с опорой на </w:t>
      </w:r>
      <w:proofErr w:type="gramStart"/>
      <w:r w:rsidR="00EF1A0C" w:rsidRPr="009860D9">
        <w:rPr>
          <w:rFonts w:ascii="Times New Roman" w:hAnsi="Times New Roman" w:cs="Times New Roman"/>
          <w:sz w:val="20"/>
          <w:szCs w:val="20"/>
        </w:rPr>
        <w:t>материализм;  б</w:t>
      </w:r>
      <w:proofErr w:type="gramEnd"/>
      <w:r w:rsidR="00EF1A0C" w:rsidRPr="009860D9">
        <w:rPr>
          <w:rFonts w:ascii="Times New Roman" w:hAnsi="Times New Roman" w:cs="Times New Roman"/>
          <w:sz w:val="20"/>
          <w:szCs w:val="20"/>
        </w:rPr>
        <w:t>. построение научной картины мира без опоры на философию; в. построение научной картины мира с опорой на идеализм.</w:t>
      </w:r>
    </w:p>
    <w:p w:rsidR="00EF1A0C" w:rsidRPr="009860D9" w:rsidRDefault="009860D9" w:rsidP="009860D9">
      <w:pPr>
        <w:pStyle w:val="a3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9860D9">
        <w:rPr>
          <w:rFonts w:ascii="Times New Roman" w:hAnsi="Times New Roman" w:cs="Times New Roman"/>
          <w:sz w:val="20"/>
          <w:szCs w:val="20"/>
        </w:rPr>
        <w:t>17.</w:t>
      </w:r>
      <w:r w:rsidR="00EF1A0C" w:rsidRPr="009860D9">
        <w:rPr>
          <w:rFonts w:ascii="Times New Roman" w:hAnsi="Times New Roman" w:cs="Times New Roman"/>
          <w:sz w:val="20"/>
          <w:szCs w:val="20"/>
        </w:rPr>
        <w:t xml:space="preserve">Основатель позитивизма это: а. Огюст Конт, </w:t>
      </w:r>
      <w:proofErr w:type="gramStart"/>
      <w:r w:rsidR="00EF1A0C" w:rsidRPr="009860D9">
        <w:rPr>
          <w:rFonts w:ascii="Times New Roman" w:hAnsi="Times New Roman" w:cs="Times New Roman"/>
          <w:sz w:val="20"/>
          <w:szCs w:val="20"/>
        </w:rPr>
        <w:t>б</w:t>
      </w:r>
      <w:proofErr w:type="gramEnd"/>
      <w:r w:rsidR="00EF1A0C" w:rsidRPr="009860D9">
        <w:rPr>
          <w:rFonts w:ascii="Times New Roman" w:hAnsi="Times New Roman" w:cs="Times New Roman"/>
          <w:sz w:val="20"/>
          <w:szCs w:val="20"/>
        </w:rPr>
        <w:t xml:space="preserve">. Фридрих Ницше; в. Анри Бергсон; г. Серен </w:t>
      </w:r>
      <w:proofErr w:type="spellStart"/>
      <w:r w:rsidR="00EF1A0C" w:rsidRPr="009860D9">
        <w:rPr>
          <w:rFonts w:ascii="Times New Roman" w:hAnsi="Times New Roman" w:cs="Times New Roman"/>
          <w:sz w:val="20"/>
          <w:szCs w:val="20"/>
        </w:rPr>
        <w:t>Къеркегор</w:t>
      </w:r>
      <w:proofErr w:type="spellEnd"/>
    </w:p>
    <w:p w:rsidR="00B1428A" w:rsidRPr="009860D9" w:rsidRDefault="009860D9" w:rsidP="009860D9">
      <w:pPr>
        <w:pStyle w:val="a3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9860D9">
        <w:rPr>
          <w:rFonts w:ascii="Times New Roman" w:hAnsi="Times New Roman" w:cs="Times New Roman"/>
          <w:sz w:val="20"/>
          <w:szCs w:val="20"/>
        </w:rPr>
        <w:t>18.</w:t>
      </w:r>
      <w:r w:rsidR="00B1428A" w:rsidRPr="009860D9">
        <w:rPr>
          <w:rFonts w:ascii="Times New Roman" w:hAnsi="Times New Roman" w:cs="Times New Roman"/>
          <w:sz w:val="20"/>
          <w:szCs w:val="20"/>
        </w:rPr>
        <w:t xml:space="preserve">Согласно учению О. Конта, развитие человеческого общества проходит последовательно три стадии: а. </w:t>
      </w:r>
      <w:proofErr w:type="spellStart"/>
      <w:r w:rsidR="00B1428A" w:rsidRPr="009860D9">
        <w:rPr>
          <w:rFonts w:ascii="Times New Roman" w:hAnsi="Times New Roman" w:cs="Times New Roman"/>
          <w:sz w:val="20"/>
          <w:szCs w:val="20"/>
        </w:rPr>
        <w:t>мифологическую-философскую-позитивную</w:t>
      </w:r>
      <w:proofErr w:type="spellEnd"/>
      <w:r w:rsidR="00B1428A" w:rsidRPr="009860D9">
        <w:rPr>
          <w:rFonts w:ascii="Times New Roman" w:hAnsi="Times New Roman" w:cs="Times New Roman"/>
          <w:sz w:val="20"/>
          <w:szCs w:val="20"/>
        </w:rPr>
        <w:t xml:space="preserve">; б. </w:t>
      </w:r>
      <w:proofErr w:type="spellStart"/>
      <w:r w:rsidR="00B1428A" w:rsidRPr="009860D9">
        <w:rPr>
          <w:rFonts w:ascii="Times New Roman" w:hAnsi="Times New Roman" w:cs="Times New Roman"/>
          <w:sz w:val="20"/>
          <w:szCs w:val="20"/>
        </w:rPr>
        <w:t>теологическую-метафизическую-позтивную</w:t>
      </w:r>
      <w:proofErr w:type="spellEnd"/>
      <w:r w:rsidR="00B1428A" w:rsidRPr="009860D9">
        <w:rPr>
          <w:rFonts w:ascii="Times New Roman" w:hAnsi="Times New Roman" w:cs="Times New Roman"/>
          <w:sz w:val="20"/>
          <w:szCs w:val="20"/>
        </w:rPr>
        <w:t xml:space="preserve">; в. </w:t>
      </w:r>
      <w:proofErr w:type="spellStart"/>
      <w:r w:rsidR="00B1428A" w:rsidRPr="009860D9">
        <w:rPr>
          <w:rFonts w:ascii="Times New Roman" w:hAnsi="Times New Roman" w:cs="Times New Roman"/>
          <w:sz w:val="20"/>
          <w:szCs w:val="20"/>
        </w:rPr>
        <w:t>религизную-позитивную-натуралистическую</w:t>
      </w:r>
      <w:proofErr w:type="spellEnd"/>
      <w:r w:rsidR="00B1428A" w:rsidRPr="009860D9">
        <w:rPr>
          <w:rFonts w:ascii="Times New Roman" w:hAnsi="Times New Roman" w:cs="Times New Roman"/>
          <w:sz w:val="20"/>
          <w:szCs w:val="20"/>
        </w:rPr>
        <w:t xml:space="preserve">; г. </w:t>
      </w:r>
      <w:proofErr w:type="spellStart"/>
      <w:r w:rsidR="00B1428A" w:rsidRPr="009860D9">
        <w:rPr>
          <w:rFonts w:ascii="Times New Roman" w:hAnsi="Times New Roman" w:cs="Times New Roman"/>
          <w:sz w:val="20"/>
          <w:szCs w:val="20"/>
        </w:rPr>
        <w:t>философскую-позитивную-религиозную</w:t>
      </w:r>
      <w:proofErr w:type="spellEnd"/>
    </w:p>
    <w:p w:rsidR="00B1428A" w:rsidRPr="009860D9" w:rsidRDefault="009860D9" w:rsidP="009860D9">
      <w:pPr>
        <w:pStyle w:val="a3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9860D9">
        <w:rPr>
          <w:rFonts w:ascii="Times New Roman" w:hAnsi="Times New Roman" w:cs="Times New Roman"/>
          <w:sz w:val="20"/>
          <w:szCs w:val="20"/>
        </w:rPr>
        <w:t>19.</w:t>
      </w:r>
      <w:r w:rsidR="00B1428A" w:rsidRPr="009860D9">
        <w:rPr>
          <w:rFonts w:ascii="Times New Roman" w:hAnsi="Times New Roman" w:cs="Times New Roman"/>
          <w:sz w:val="20"/>
          <w:szCs w:val="20"/>
        </w:rPr>
        <w:t>В своей классификации наук О. Конт ввел название новой теории, которой надеялся заменить политэкономию, правоведение и этику: а. менеджмент; б. синергетика; в. социология; г. эпистемология</w:t>
      </w:r>
      <w:proofErr w:type="gramEnd"/>
    </w:p>
    <w:p w:rsidR="00B1428A" w:rsidRPr="009860D9" w:rsidRDefault="009860D9" w:rsidP="009860D9">
      <w:pPr>
        <w:pStyle w:val="a3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9860D9">
        <w:rPr>
          <w:rFonts w:ascii="Times New Roman" w:hAnsi="Times New Roman" w:cs="Times New Roman"/>
          <w:sz w:val="20"/>
          <w:szCs w:val="20"/>
        </w:rPr>
        <w:t>20.</w:t>
      </w:r>
      <w:r w:rsidR="00B1428A" w:rsidRPr="009860D9">
        <w:rPr>
          <w:rFonts w:ascii="Times New Roman" w:hAnsi="Times New Roman" w:cs="Times New Roman"/>
          <w:sz w:val="20"/>
          <w:szCs w:val="20"/>
        </w:rPr>
        <w:t xml:space="preserve">Предлагая свою классификацию наук, О. Конт все науки разделил на две группы: а. точные и гуманитарные; б. теоретические и прикладные; </w:t>
      </w:r>
      <w:proofErr w:type="gramStart"/>
      <w:r w:rsidR="00B1428A" w:rsidRPr="009860D9">
        <w:rPr>
          <w:rFonts w:ascii="Times New Roman" w:hAnsi="Times New Roman" w:cs="Times New Roman"/>
          <w:sz w:val="20"/>
          <w:szCs w:val="20"/>
        </w:rPr>
        <w:t>в</w:t>
      </w:r>
      <w:proofErr w:type="gramEnd"/>
      <w:r w:rsidR="00B1428A" w:rsidRPr="009860D9">
        <w:rPr>
          <w:rFonts w:ascii="Times New Roman" w:hAnsi="Times New Roman" w:cs="Times New Roman"/>
          <w:sz w:val="20"/>
          <w:szCs w:val="20"/>
        </w:rPr>
        <w:t xml:space="preserve">. философские и естественные; </w:t>
      </w:r>
      <w:r w:rsidR="007A686F" w:rsidRPr="009860D9">
        <w:rPr>
          <w:rFonts w:ascii="Times New Roman" w:hAnsi="Times New Roman" w:cs="Times New Roman"/>
          <w:sz w:val="20"/>
          <w:szCs w:val="20"/>
        </w:rPr>
        <w:t>г. позитивные и негативные</w:t>
      </w:r>
    </w:p>
    <w:p w:rsidR="007A686F" w:rsidRPr="009860D9" w:rsidRDefault="009860D9" w:rsidP="009860D9">
      <w:pPr>
        <w:pStyle w:val="a3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9860D9">
        <w:rPr>
          <w:rFonts w:ascii="Times New Roman" w:hAnsi="Times New Roman" w:cs="Times New Roman"/>
          <w:sz w:val="20"/>
          <w:szCs w:val="20"/>
        </w:rPr>
        <w:t>21.</w:t>
      </w:r>
      <w:r w:rsidR="00EF1A0C" w:rsidRPr="009860D9">
        <w:rPr>
          <w:rFonts w:ascii="Times New Roman" w:hAnsi="Times New Roman" w:cs="Times New Roman"/>
          <w:sz w:val="20"/>
          <w:szCs w:val="20"/>
        </w:rPr>
        <w:t>Неокантианство призывало: а. Отвернуться от</w:t>
      </w:r>
      <w:r>
        <w:rPr>
          <w:rFonts w:ascii="Times New Roman" w:hAnsi="Times New Roman" w:cs="Times New Roman"/>
          <w:sz w:val="20"/>
          <w:szCs w:val="20"/>
        </w:rPr>
        <w:t xml:space="preserve"> Канта; б. </w:t>
      </w:r>
      <w:r w:rsidR="00EF1A0C" w:rsidRPr="009860D9">
        <w:rPr>
          <w:rFonts w:ascii="Times New Roman" w:hAnsi="Times New Roman" w:cs="Times New Roman"/>
          <w:sz w:val="20"/>
          <w:szCs w:val="20"/>
        </w:rPr>
        <w:t>вернуться к Канту</w:t>
      </w:r>
      <w:r w:rsidR="00B1428A" w:rsidRPr="009860D9">
        <w:rPr>
          <w:rFonts w:ascii="Times New Roman" w:hAnsi="Times New Roman" w:cs="Times New Roman"/>
          <w:sz w:val="20"/>
          <w:szCs w:val="20"/>
        </w:rPr>
        <w:t xml:space="preserve">; </w:t>
      </w:r>
      <w:r>
        <w:rPr>
          <w:rFonts w:ascii="Times New Roman" w:hAnsi="Times New Roman" w:cs="Times New Roman"/>
          <w:sz w:val="20"/>
          <w:szCs w:val="20"/>
        </w:rPr>
        <w:t>в</w:t>
      </w:r>
      <w:r w:rsidR="00B1428A" w:rsidRPr="009860D9">
        <w:rPr>
          <w:rFonts w:ascii="Times New Roman" w:hAnsi="Times New Roman" w:cs="Times New Roman"/>
          <w:sz w:val="20"/>
          <w:szCs w:val="20"/>
        </w:rPr>
        <w:t>. вернуться к Конту</w:t>
      </w:r>
    </w:p>
    <w:p w:rsidR="007A686F" w:rsidRPr="009860D9" w:rsidRDefault="009860D9" w:rsidP="009860D9">
      <w:pPr>
        <w:pStyle w:val="a3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9860D9">
        <w:rPr>
          <w:rFonts w:ascii="Times New Roman" w:hAnsi="Times New Roman" w:cs="Times New Roman"/>
          <w:sz w:val="20"/>
          <w:szCs w:val="20"/>
        </w:rPr>
        <w:t>22.</w:t>
      </w:r>
      <w:r w:rsidR="007A686F" w:rsidRPr="009860D9">
        <w:rPr>
          <w:rFonts w:ascii="Times New Roman" w:hAnsi="Times New Roman" w:cs="Times New Roman"/>
          <w:sz w:val="20"/>
          <w:szCs w:val="20"/>
        </w:rPr>
        <w:t>Отказ от представлений о единой линии культурного развития человечества характерен для: а) позитивизма; б) неотомизма; в) социал-дарвинизма; г) философии жизни</w:t>
      </w:r>
    </w:p>
    <w:p w:rsidR="007A686F" w:rsidRPr="009860D9" w:rsidRDefault="009860D9" w:rsidP="009860D9">
      <w:pPr>
        <w:pStyle w:val="a3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9860D9">
        <w:rPr>
          <w:rFonts w:ascii="Times New Roman" w:hAnsi="Times New Roman" w:cs="Times New Roman"/>
          <w:sz w:val="20"/>
          <w:szCs w:val="20"/>
        </w:rPr>
        <w:t>23.</w:t>
      </w:r>
      <w:r w:rsidR="007A686F" w:rsidRPr="009860D9">
        <w:rPr>
          <w:rFonts w:ascii="Times New Roman" w:hAnsi="Times New Roman" w:cs="Times New Roman"/>
          <w:sz w:val="20"/>
          <w:szCs w:val="20"/>
        </w:rPr>
        <w:t xml:space="preserve">«Философия жизни» - это философское направление, которое сосредоточено на: а. создании научных теорий и систем; б. формулировании основных нравственных законов; в. полноте переживаний в духовной внутренней жизни человека; </w:t>
      </w:r>
      <w:proofErr w:type="gramStart"/>
      <w:r w:rsidR="007A686F" w:rsidRPr="009860D9">
        <w:rPr>
          <w:rFonts w:ascii="Times New Roman" w:hAnsi="Times New Roman" w:cs="Times New Roman"/>
          <w:sz w:val="20"/>
          <w:szCs w:val="20"/>
        </w:rPr>
        <w:t>г</w:t>
      </w:r>
      <w:proofErr w:type="gramEnd"/>
      <w:r w:rsidR="007A686F" w:rsidRPr="009860D9">
        <w:rPr>
          <w:rFonts w:ascii="Times New Roman" w:hAnsi="Times New Roman" w:cs="Times New Roman"/>
          <w:sz w:val="20"/>
          <w:szCs w:val="20"/>
        </w:rPr>
        <w:t>. созерцании бесконечных изменений в природе и обществе.</w:t>
      </w:r>
    </w:p>
    <w:p w:rsidR="00EF1A0C" w:rsidRPr="009860D9" w:rsidRDefault="009860D9" w:rsidP="009860D9">
      <w:pPr>
        <w:pStyle w:val="a3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9860D9">
        <w:rPr>
          <w:rFonts w:ascii="Times New Roman" w:hAnsi="Times New Roman" w:cs="Times New Roman"/>
          <w:sz w:val="20"/>
          <w:szCs w:val="20"/>
        </w:rPr>
        <w:t>24.</w:t>
      </w:r>
      <w:r w:rsidR="00EF1A0C" w:rsidRPr="009860D9">
        <w:rPr>
          <w:rFonts w:ascii="Times New Roman" w:hAnsi="Times New Roman" w:cs="Times New Roman"/>
          <w:sz w:val="20"/>
          <w:szCs w:val="20"/>
        </w:rPr>
        <w:t xml:space="preserve">К представителям Философии Жизни не относится: а. Артур Шопенгауэр: б. Серен </w:t>
      </w:r>
      <w:proofErr w:type="spellStart"/>
      <w:r w:rsidR="00EF1A0C" w:rsidRPr="009860D9">
        <w:rPr>
          <w:rFonts w:ascii="Times New Roman" w:hAnsi="Times New Roman" w:cs="Times New Roman"/>
          <w:sz w:val="20"/>
          <w:szCs w:val="20"/>
        </w:rPr>
        <w:t>Къергкегор</w:t>
      </w:r>
      <w:proofErr w:type="spellEnd"/>
      <w:r w:rsidR="00EF1A0C" w:rsidRPr="009860D9">
        <w:rPr>
          <w:rFonts w:ascii="Times New Roman" w:hAnsi="Times New Roman" w:cs="Times New Roman"/>
          <w:sz w:val="20"/>
          <w:szCs w:val="20"/>
        </w:rPr>
        <w:t xml:space="preserve">; </w:t>
      </w:r>
      <w:proofErr w:type="gramStart"/>
      <w:r w:rsidR="00EF1A0C" w:rsidRPr="009860D9">
        <w:rPr>
          <w:rFonts w:ascii="Times New Roman" w:hAnsi="Times New Roman" w:cs="Times New Roman"/>
          <w:sz w:val="20"/>
          <w:szCs w:val="20"/>
        </w:rPr>
        <w:t>в</w:t>
      </w:r>
      <w:proofErr w:type="gramEnd"/>
      <w:r w:rsidR="00EF1A0C" w:rsidRPr="009860D9">
        <w:rPr>
          <w:rFonts w:ascii="Times New Roman" w:hAnsi="Times New Roman" w:cs="Times New Roman"/>
          <w:sz w:val="20"/>
          <w:szCs w:val="20"/>
        </w:rPr>
        <w:t>. Фридрих Ницше; г. Ф. Энгельс</w:t>
      </w:r>
    </w:p>
    <w:p w:rsidR="001B42F0" w:rsidRPr="009860D9" w:rsidRDefault="009860D9" w:rsidP="009860D9">
      <w:pPr>
        <w:pStyle w:val="a3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9860D9">
        <w:rPr>
          <w:rFonts w:ascii="Times New Roman" w:hAnsi="Times New Roman" w:cs="Times New Roman"/>
          <w:sz w:val="20"/>
          <w:szCs w:val="20"/>
        </w:rPr>
        <w:t>25.</w:t>
      </w:r>
      <w:r w:rsidR="00EF1A0C" w:rsidRPr="009860D9">
        <w:rPr>
          <w:rFonts w:ascii="Times New Roman" w:hAnsi="Times New Roman" w:cs="Times New Roman"/>
          <w:sz w:val="20"/>
          <w:szCs w:val="20"/>
        </w:rPr>
        <w:t>Философия Шопенгауэра характеризуется как</w:t>
      </w:r>
      <w:proofErr w:type="gramStart"/>
      <w:r w:rsidR="00EF1A0C" w:rsidRPr="009860D9">
        <w:rPr>
          <w:rFonts w:ascii="Times New Roman" w:hAnsi="Times New Roman" w:cs="Times New Roman"/>
          <w:sz w:val="20"/>
          <w:szCs w:val="20"/>
        </w:rPr>
        <w:t xml:space="preserve"> :</w:t>
      </w:r>
      <w:proofErr w:type="gramEnd"/>
      <w:r w:rsidR="00EF1A0C" w:rsidRPr="009860D9">
        <w:rPr>
          <w:rFonts w:ascii="Times New Roman" w:hAnsi="Times New Roman" w:cs="Times New Roman"/>
          <w:sz w:val="20"/>
          <w:szCs w:val="20"/>
        </w:rPr>
        <w:t xml:space="preserve"> а. субъективный идеализм; б. механический материализм; в. </w:t>
      </w:r>
      <w:r w:rsidR="000E7E37" w:rsidRPr="009860D9">
        <w:rPr>
          <w:rFonts w:ascii="Times New Roman" w:hAnsi="Times New Roman" w:cs="Times New Roman"/>
          <w:sz w:val="20"/>
          <w:szCs w:val="20"/>
        </w:rPr>
        <w:t>крайний волюнтаризм</w:t>
      </w:r>
    </w:p>
    <w:p w:rsidR="00391B59" w:rsidRPr="009860D9" w:rsidRDefault="009860D9" w:rsidP="009860D9">
      <w:pPr>
        <w:pStyle w:val="a3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9860D9">
        <w:rPr>
          <w:rFonts w:ascii="Times New Roman" w:hAnsi="Times New Roman" w:cs="Times New Roman"/>
          <w:sz w:val="20"/>
          <w:szCs w:val="20"/>
        </w:rPr>
        <w:t>26.</w:t>
      </w:r>
      <w:r w:rsidR="001B42F0" w:rsidRPr="009860D9">
        <w:rPr>
          <w:rFonts w:ascii="Times New Roman" w:hAnsi="Times New Roman" w:cs="Times New Roman"/>
          <w:sz w:val="20"/>
          <w:szCs w:val="20"/>
        </w:rPr>
        <w:t>Ведущая идея Шопенгауэра: а. воля к жизни; б. воля к власти; г. вера в спасение; д. вера в прогресс</w:t>
      </w:r>
      <w:r w:rsidR="00391B59" w:rsidRPr="009860D9">
        <w:rPr>
          <w:rFonts w:ascii="Times New Roman" w:hAnsi="Times New Roman" w:cs="Times New Roman"/>
          <w:sz w:val="20"/>
          <w:szCs w:val="20"/>
        </w:rPr>
        <w:t>; е. страх есть определитель жизни</w:t>
      </w:r>
      <w:proofErr w:type="gramEnd"/>
    </w:p>
    <w:p w:rsidR="001B42F0" w:rsidRPr="009860D9" w:rsidRDefault="009860D9" w:rsidP="009860D9">
      <w:pPr>
        <w:pStyle w:val="a3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9860D9">
        <w:rPr>
          <w:rFonts w:ascii="Times New Roman" w:hAnsi="Times New Roman" w:cs="Times New Roman"/>
          <w:sz w:val="20"/>
          <w:szCs w:val="20"/>
        </w:rPr>
        <w:t>27.</w:t>
      </w:r>
      <w:r w:rsidR="00391B59" w:rsidRPr="009860D9">
        <w:rPr>
          <w:rFonts w:ascii="Times New Roman" w:hAnsi="Times New Roman" w:cs="Times New Roman"/>
          <w:sz w:val="20"/>
          <w:szCs w:val="20"/>
        </w:rPr>
        <w:t xml:space="preserve">Ведущая идея Кьеркегора: </w:t>
      </w:r>
      <w:r w:rsidR="001B42F0" w:rsidRPr="009860D9">
        <w:rPr>
          <w:rFonts w:ascii="Times New Roman" w:hAnsi="Times New Roman" w:cs="Times New Roman"/>
          <w:sz w:val="20"/>
          <w:szCs w:val="20"/>
        </w:rPr>
        <w:t xml:space="preserve"> </w:t>
      </w:r>
      <w:r w:rsidR="00391B59" w:rsidRPr="009860D9">
        <w:rPr>
          <w:rFonts w:ascii="Times New Roman" w:hAnsi="Times New Roman" w:cs="Times New Roman"/>
          <w:sz w:val="20"/>
          <w:szCs w:val="20"/>
        </w:rPr>
        <w:t>а. воля к жизни; б. воля к власти; г. вера в спасение; д. вера в прогресс; е. страх есть определитель жизни</w:t>
      </w:r>
      <w:proofErr w:type="gramEnd"/>
    </w:p>
    <w:p w:rsidR="001B42F0" w:rsidRPr="009860D9" w:rsidRDefault="009860D9" w:rsidP="009860D9">
      <w:pPr>
        <w:pStyle w:val="a3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9860D9">
        <w:rPr>
          <w:rFonts w:ascii="Times New Roman" w:hAnsi="Times New Roman" w:cs="Times New Roman"/>
          <w:sz w:val="20"/>
          <w:szCs w:val="20"/>
        </w:rPr>
        <w:t>28.</w:t>
      </w:r>
      <w:r w:rsidR="000E7E37" w:rsidRPr="009860D9">
        <w:rPr>
          <w:rFonts w:ascii="Times New Roman" w:hAnsi="Times New Roman" w:cs="Times New Roman"/>
          <w:sz w:val="20"/>
          <w:szCs w:val="20"/>
        </w:rPr>
        <w:t xml:space="preserve">С. Кьеркегор разработал учение </w:t>
      </w:r>
      <w:proofErr w:type="gramStart"/>
      <w:r w:rsidR="000E7E37" w:rsidRPr="009860D9">
        <w:rPr>
          <w:rFonts w:ascii="Times New Roman" w:hAnsi="Times New Roman" w:cs="Times New Roman"/>
          <w:sz w:val="20"/>
          <w:szCs w:val="20"/>
        </w:rPr>
        <w:t>о</w:t>
      </w:r>
      <w:proofErr w:type="gramEnd"/>
      <w:r w:rsidR="000E7E37" w:rsidRPr="009860D9">
        <w:rPr>
          <w:rFonts w:ascii="Times New Roman" w:hAnsi="Times New Roman" w:cs="Times New Roman"/>
          <w:sz w:val="20"/>
          <w:szCs w:val="20"/>
        </w:rPr>
        <w:t xml:space="preserve">: а. </w:t>
      </w:r>
      <w:proofErr w:type="gramStart"/>
      <w:r w:rsidR="000E7E37" w:rsidRPr="009860D9">
        <w:rPr>
          <w:rFonts w:ascii="Times New Roman" w:eastAsia="Times New Roman" w:hAnsi="Times New Roman" w:cs="Times New Roman"/>
          <w:sz w:val="20"/>
          <w:szCs w:val="20"/>
        </w:rPr>
        <w:t>о</w:t>
      </w:r>
      <w:proofErr w:type="gramEnd"/>
      <w:r w:rsidR="000E7E37" w:rsidRPr="009860D9">
        <w:rPr>
          <w:rFonts w:ascii="Times New Roman" w:eastAsia="Times New Roman" w:hAnsi="Times New Roman" w:cs="Times New Roman"/>
          <w:sz w:val="20"/>
          <w:szCs w:val="20"/>
        </w:rPr>
        <w:t xml:space="preserve"> двух стадиях развития личности; б. о трех стадиях развития личности; в. о четырех стадиях развития личности</w:t>
      </w:r>
    </w:p>
    <w:p w:rsidR="001B42F0" w:rsidRPr="009860D9" w:rsidRDefault="009860D9" w:rsidP="009860D9">
      <w:pPr>
        <w:pStyle w:val="a3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9860D9">
        <w:rPr>
          <w:rFonts w:ascii="Times New Roman" w:hAnsi="Times New Roman" w:cs="Times New Roman"/>
          <w:sz w:val="20"/>
          <w:szCs w:val="20"/>
        </w:rPr>
        <w:t>29.</w:t>
      </w:r>
      <w:r w:rsidR="000E7E37" w:rsidRPr="009860D9">
        <w:rPr>
          <w:rFonts w:ascii="Times New Roman" w:hAnsi="Times New Roman" w:cs="Times New Roman"/>
          <w:sz w:val="20"/>
          <w:szCs w:val="20"/>
        </w:rPr>
        <w:t xml:space="preserve">С. Кьеркегор сформулировал: а. критику познания; б. теорию </w:t>
      </w:r>
      <w:proofErr w:type="spellStart"/>
      <w:r w:rsidR="000E7E37" w:rsidRPr="009860D9">
        <w:rPr>
          <w:rFonts w:ascii="Times New Roman" w:hAnsi="Times New Roman" w:cs="Times New Roman"/>
          <w:sz w:val="20"/>
          <w:szCs w:val="20"/>
        </w:rPr>
        <w:t>наукоучения</w:t>
      </w:r>
      <w:proofErr w:type="spellEnd"/>
      <w:r w:rsidR="000E7E37" w:rsidRPr="009860D9">
        <w:rPr>
          <w:rFonts w:ascii="Times New Roman" w:hAnsi="Times New Roman" w:cs="Times New Roman"/>
          <w:sz w:val="20"/>
          <w:szCs w:val="20"/>
        </w:rPr>
        <w:t>; в. антитезу «</w:t>
      </w:r>
      <w:proofErr w:type="spellStart"/>
      <w:r w:rsidR="000E7E37" w:rsidRPr="009860D9">
        <w:rPr>
          <w:rFonts w:ascii="Times New Roman" w:hAnsi="Times New Roman" w:cs="Times New Roman"/>
          <w:sz w:val="20"/>
          <w:szCs w:val="20"/>
        </w:rPr>
        <w:t>экзистенция</w:t>
      </w:r>
      <w:proofErr w:type="spellEnd"/>
      <w:r w:rsidR="000E7E37" w:rsidRPr="009860D9">
        <w:rPr>
          <w:rFonts w:ascii="Times New Roman" w:hAnsi="Times New Roman" w:cs="Times New Roman"/>
          <w:sz w:val="20"/>
          <w:szCs w:val="20"/>
        </w:rPr>
        <w:t xml:space="preserve"> – система»; г. учение о бытии</w:t>
      </w:r>
      <w:proofErr w:type="gramEnd"/>
    </w:p>
    <w:p w:rsidR="00391B59" w:rsidRPr="009860D9" w:rsidRDefault="009860D9" w:rsidP="009860D9">
      <w:pPr>
        <w:pStyle w:val="a3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9860D9">
        <w:rPr>
          <w:rFonts w:ascii="Times New Roman" w:hAnsi="Times New Roman" w:cs="Times New Roman"/>
          <w:sz w:val="20"/>
          <w:szCs w:val="20"/>
        </w:rPr>
        <w:t>30.</w:t>
      </w:r>
      <w:r w:rsidR="00391B59" w:rsidRPr="009860D9">
        <w:rPr>
          <w:rFonts w:ascii="Times New Roman" w:hAnsi="Times New Roman" w:cs="Times New Roman"/>
          <w:sz w:val="20"/>
          <w:szCs w:val="20"/>
        </w:rPr>
        <w:t xml:space="preserve">С. </w:t>
      </w:r>
      <w:proofErr w:type="spellStart"/>
      <w:r w:rsidR="00391B59" w:rsidRPr="009860D9">
        <w:rPr>
          <w:rFonts w:ascii="Times New Roman" w:hAnsi="Times New Roman" w:cs="Times New Roman"/>
          <w:sz w:val="20"/>
          <w:szCs w:val="20"/>
        </w:rPr>
        <w:t>Къеркегор</w:t>
      </w:r>
      <w:proofErr w:type="spellEnd"/>
      <w:r w:rsidR="00391B59" w:rsidRPr="009860D9">
        <w:rPr>
          <w:rFonts w:ascii="Times New Roman" w:hAnsi="Times New Roman" w:cs="Times New Roman"/>
          <w:sz w:val="20"/>
          <w:szCs w:val="20"/>
        </w:rPr>
        <w:t xml:space="preserve"> рассматривал три стадии существования Единичного: а. </w:t>
      </w:r>
      <w:proofErr w:type="spellStart"/>
      <w:r w:rsidR="00391B59" w:rsidRPr="009860D9">
        <w:rPr>
          <w:rFonts w:ascii="Times New Roman" w:hAnsi="Times New Roman" w:cs="Times New Roman"/>
          <w:sz w:val="20"/>
          <w:szCs w:val="20"/>
        </w:rPr>
        <w:t>гносеологическая-этическая-эстетическая</w:t>
      </w:r>
      <w:proofErr w:type="spellEnd"/>
      <w:r w:rsidR="00391B59" w:rsidRPr="009860D9">
        <w:rPr>
          <w:rFonts w:ascii="Times New Roman" w:hAnsi="Times New Roman" w:cs="Times New Roman"/>
          <w:sz w:val="20"/>
          <w:szCs w:val="20"/>
        </w:rPr>
        <w:t xml:space="preserve">; б. </w:t>
      </w:r>
      <w:proofErr w:type="spellStart"/>
      <w:r w:rsidR="00391B59" w:rsidRPr="009860D9">
        <w:rPr>
          <w:rFonts w:ascii="Times New Roman" w:hAnsi="Times New Roman" w:cs="Times New Roman"/>
          <w:sz w:val="20"/>
          <w:szCs w:val="20"/>
        </w:rPr>
        <w:t>гносеологическая-эстетическая</w:t>
      </w:r>
      <w:r w:rsidR="007A686F" w:rsidRPr="009860D9">
        <w:rPr>
          <w:rFonts w:ascii="Times New Roman" w:hAnsi="Times New Roman" w:cs="Times New Roman"/>
          <w:sz w:val="20"/>
          <w:szCs w:val="20"/>
        </w:rPr>
        <w:t>-</w:t>
      </w:r>
      <w:r w:rsidR="00391B59" w:rsidRPr="009860D9">
        <w:rPr>
          <w:rFonts w:ascii="Times New Roman" w:hAnsi="Times New Roman" w:cs="Times New Roman"/>
          <w:sz w:val="20"/>
          <w:szCs w:val="20"/>
        </w:rPr>
        <w:t>религиоз</w:t>
      </w:r>
      <w:r w:rsidR="007A686F" w:rsidRPr="009860D9">
        <w:rPr>
          <w:rFonts w:ascii="Times New Roman" w:hAnsi="Times New Roman" w:cs="Times New Roman"/>
          <w:sz w:val="20"/>
          <w:szCs w:val="20"/>
        </w:rPr>
        <w:t>-</w:t>
      </w:r>
      <w:r w:rsidR="00391B59" w:rsidRPr="009860D9">
        <w:rPr>
          <w:rFonts w:ascii="Times New Roman" w:hAnsi="Times New Roman" w:cs="Times New Roman"/>
          <w:sz w:val="20"/>
          <w:szCs w:val="20"/>
        </w:rPr>
        <w:t>ная</w:t>
      </w:r>
      <w:proofErr w:type="spellEnd"/>
      <w:r w:rsidR="00391B59" w:rsidRPr="009860D9">
        <w:rPr>
          <w:rFonts w:ascii="Times New Roman" w:hAnsi="Times New Roman" w:cs="Times New Roman"/>
          <w:sz w:val="20"/>
          <w:szCs w:val="20"/>
        </w:rPr>
        <w:t xml:space="preserve">; в. эстетическая </w:t>
      </w:r>
      <w:proofErr w:type="gramStart"/>
      <w:r w:rsidR="00391B59" w:rsidRPr="009860D9">
        <w:rPr>
          <w:rFonts w:ascii="Times New Roman" w:hAnsi="Times New Roman" w:cs="Times New Roman"/>
          <w:sz w:val="20"/>
          <w:szCs w:val="20"/>
        </w:rPr>
        <w:t>–э</w:t>
      </w:r>
      <w:proofErr w:type="gramEnd"/>
      <w:r w:rsidR="00391B59" w:rsidRPr="009860D9">
        <w:rPr>
          <w:rFonts w:ascii="Times New Roman" w:hAnsi="Times New Roman" w:cs="Times New Roman"/>
          <w:sz w:val="20"/>
          <w:szCs w:val="20"/>
        </w:rPr>
        <w:t xml:space="preserve">тическая религиозная; г. </w:t>
      </w:r>
      <w:proofErr w:type="spellStart"/>
      <w:r w:rsidR="00391B59" w:rsidRPr="009860D9">
        <w:rPr>
          <w:rFonts w:ascii="Times New Roman" w:hAnsi="Times New Roman" w:cs="Times New Roman"/>
          <w:sz w:val="20"/>
          <w:szCs w:val="20"/>
        </w:rPr>
        <w:t>эстетическая-этическая-гносеологическая</w:t>
      </w:r>
      <w:proofErr w:type="spellEnd"/>
    </w:p>
    <w:p w:rsidR="001B42F0" w:rsidRPr="009860D9" w:rsidRDefault="009860D9" w:rsidP="009860D9">
      <w:pPr>
        <w:pStyle w:val="a3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9860D9">
        <w:rPr>
          <w:rFonts w:ascii="Times New Roman" w:hAnsi="Times New Roman" w:cs="Times New Roman"/>
          <w:sz w:val="20"/>
          <w:szCs w:val="20"/>
        </w:rPr>
        <w:t>31.</w:t>
      </w:r>
      <w:r w:rsidR="000E7E37" w:rsidRPr="009860D9">
        <w:rPr>
          <w:rFonts w:ascii="Times New Roman" w:hAnsi="Times New Roman" w:cs="Times New Roman"/>
          <w:sz w:val="20"/>
          <w:szCs w:val="20"/>
        </w:rPr>
        <w:t xml:space="preserve">В философии Ницше культура это: а. синтез </w:t>
      </w:r>
      <w:proofErr w:type="spellStart"/>
      <w:r w:rsidR="000E7E37" w:rsidRPr="009860D9">
        <w:rPr>
          <w:rFonts w:ascii="Times New Roman" w:hAnsi="Times New Roman" w:cs="Times New Roman"/>
          <w:sz w:val="20"/>
          <w:szCs w:val="20"/>
        </w:rPr>
        <w:t>апполонического</w:t>
      </w:r>
      <w:proofErr w:type="spellEnd"/>
      <w:r w:rsidR="000E7E37" w:rsidRPr="009860D9">
        <w:rPr>
          <w:rFonts w:ascii="Times New Roman" w:hAnsi="Times New Roman" w:cs="Times New Roman"/>
          <w:sz w:val="20"/>
          <w:szCs w:val="20"/>
        </w:rPr>
        <w:t xml:space="preserve"> и </w:t>
      </w:r>
      <w:proofErr w:type="spellStart"/>
      <w:r w:rsidR="000E7E37" w:rsidRPr="009860D9">
        <w:rPr>
          <w:rFonts w:ascii="Times New Roman" w:hAnsi="Times New Roman" w:cs="Times New Roman"/>
          <w:sz w:val="20"/>
          <w:szCs w:val="20"/>
        </w:rPr>
        <w:t>дионисийского</w:t>
      </w:r>
      <w:proofErr w:type="spellEnd"/>
      <w:r w:rsidR="000E7E37" w:rsidRPr="009860D9">
        <w:rPr>
          <w:rFonts w:ascii="Times New Roman" w:hAnsi="Times New Roman" w:cs="Times New Roman"/>
          <w:sz w:val="20"/>
          <w:szCs w:val="20"/>
        </w:rPr>
        <w:t xml:space="preserve"> начала;  б. </w:t>
      </w:r>
      <w:r w:rsidR="000E7E37" w:rsidRPr="009860D9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творчество, изменяющее жизнь, но и</w:t>
      </w:r>
      <w:r w:rsidR="000E7E37" w:rsidRPr="009860D9">
        <w:rPr>
          <w:rStyle w:val="apple-converted-space"/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 </w:t>
      </w:r>
      <w:r w:rsidR="000E7E37" w:rsidRPr="009860D9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воспроизводство социальной жизни на некоторых устойчивых основаниях</w:t>
      </w:r>
    </w:p>
    <w:p w:rsidR="001B42F0" w:rsidRPr="009860D9" w:rsidRDefault="009860D9" w:rsidP="009860D9">
      <w:pPr>
        <w:pStyle w:val="a3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9860D9">
        <w:rPr>
          <w:rFonts w:ascii="Times New Roman" w:hAnsi="Times New Roman" w:cs="Times New Roman"/>
          <w:sz w:val="20"/>
          <w:szCs w:val="20"/>
        </w:rPr>
        <w:t>32.</w:t>
      </w:r>
      <w:r w:rsidR="000E7E37" w:rsidRPr="009860D9">
        <w:rPr>
          <w:rFonts w:ascii="Times New Roman" w:hAnsi="Times New Roman" w:cs="Times New Roman"/>
          <w:sz w:val="20"/>
          <w:szCs w:val="20"/>
        </w:rPr>
        <w:t xml:space="preserve">Идеал человека для Ницше: а. Иисус </w:t>
      </w:r>
      <w:proofErr w:type="gramStart"/>
      <w:r w:rsidR="000E7E37" w:rsidRPr="009860D9">
        <w:rPr>
          <w:rFonts w:ascii="Times New Roman" w:hAnsi="Times New Roman" w:cs="Times New Roman"/>
          <w:sz w:val="20"/>
          <w:szCs w:val="20"/>
        </w:rPr>
        <w:t>Христос; б</w:t>
      </w:r>
      <w:proofErr w:type="gramEnd"/>
      <w:r w:rsidR="000E7E37" w:rsidRPr="009860D9">
        <w:rPr>
          <w:rFonts w:ascii="Times New Roman" w:hAnsi="Times New Roman" w:cs="Times New Roman"/>
          <w:sz w:val="20"/>
          <w:szCs w:val="20"/>
        </w:rPr>
        <w:t>. Белокурая бестия; в. Александр Македонский</w:t>
      </w:r>
    </w:p>
    <w:p w:rsidR="000E7E37" w:rsidRPr="009860D9" w:rsidRDefault="009860D9" w:rsidP="009860D9">
      <w:pPr>
        <w:pStyle w:val="a3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9860D9">
        <w:rPr>
          <w:rFonts w:ascii="Times New Roman" w:hAnsi="Times New Roman" w:cs="Times New Roman"/>
          <w:sz w:val="20"/>
          <w:szCs w:val="20"/>
        </w:rPr>
        <w:t>33.</w:t>
      </w:r>
      <w:r w:rsidR="000E7E37" w:rsidRPr="009860D9">
        <w:rPr>
          <w:rFonts w:ascii="Times New Roman" w:hAnsi="Times New Roman" w:cs="Times New Roman"/>
          <w:sz w:val="20"/>
          <w:szCs w:val="20"/>
        </w:rPr>
        <w:t>Ведущая идея Ницше: а. воля к жиз</w:t>
      </w:r>
      <w:r w:rsidR="001B42F0" w:rsidRPr="009860D9">
        <w:rPr>
          <w:rFonts w:ascii="Times New Roman" w:hAnsi="Times New Roman" w:cs="Times New Roman"/>
          <w:sz w:val="20"/>
          <w:szCs w:val="20"/>
        </w:rPr>
        <w:t xml:space="preserve">ни; б. воля к власти; г. вера в спасение; д. вера в прогресс </w:t>
      </w:r>
    </w:p>
    <w:p w:rsidR="001B42F0" w:rsidRPr="009860D9" w:rsidRDefault="009860D9" w:rsidP="009860D9">
      <w:pPr>
        <w:pStyle w:val="a3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9860D9">
        <w:rPr>
          <w:rFonts w:ascii="Times New Roman" w:hAnsi="Times New Roman" w:cs="Times New Roman"/>
          <w:sz w:val="20"/>
          <w:szCs w:val="20"/>
        </w:rPr>
        <w:t>34.</w:t>
      </w:r>
      <w:r w:rsidR="001B42F0" w:rsidRPr="009860D9">
        <w:rPr>
          <w:rFonts w:ascii="Times New Roman" w:hAnsi="Times New Roman" w:cs="Times New Roman"/>
          <w:sz w:val="20"/>
          <w:szCs w:val="20"/>
        </w:rPr>
        <w:t>Эру, связанную со «смертью Бога» Ницше называет: а. атеизм; б. нигилизм; в. анимизм; г. политеизм</w:t>
      </w:r>
      <w:proofErr w:type="gramEnd"/>
    </w:p>
    <w:p w:rsidR="001B42F0" w:rsidRPr="009860D9" w:rsidRDefault="009860D9" w:rsidP="009860D9">
      <w:pPr>
        <w:pStyle w:val="a3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9860D9">
        <w:rPr>
          <w:rFonts w:ascii="Times New Roman" w:hAnsi="Times New Roman" w:cs="Times New Roman"/>
          <w:sz w:val="20"/>
          <w:szCs w:val="20"/>
        </w:rPr>
        <w:t>35.</w:t>
      </w:r>
      <w:r w:rsidR="001B42F0" w:rsidRPr="009860D9">
        <w:rPr>
          <w:rFonts w:ascii="Times New Roman" w:hAnsi="Times New Roman" w:cs="Times New Roman"/>
          <w:sz w:val="20"/>
          <w:szCs w:val="20"/>
        </w:rPr>
        <w:t>Идеи «философии жизни» и интуитивизма синтезированы в философии: а. К. Маркса; б. Ф. Ницше; в. А. Бергсона; г. М. Хайдеггера</w:t>
      </w:r>
      <w:proofErr w:type="gramEnd"/>
    </w:p>
    <w:p w:rsidR="007A686F" w:rsidRPr="009860D9" w:rsidRDefault="009860D9" w:rsidP="009860D9">
      <w:pPr>
        <w:pStyle w:val="a3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9860D9">
        <w:rPr>
          <w:rFonts w:ascii="Times New Roman" w:hAnsi="Times New Roman" w:cs="Times New Roman"/>
          <w:sz w:val="20"/>
          <w:szCs w:val="20"/>
        </w:rPr>
        <w:t>36.</w:t>
      </w:r>
      <w:r w:rsidR="001B42F0" w:rsidRPr="009860D9">
        <w:rPr>
          <w:rFonts w:ascii="Times New Roman" w:hAnsi="Times New Roman" w:cs="Times New Roman"/>
          <w:sz w:val="20"/>
          <w:szCs w:val="20"/>
        </w:rPr>
        <w:t xml:space="preserve">Философия </w:t>
      </w:r>
      <w:r w:rsidR="001B42F0" w:rsidRPr="009860D9">
        <w:rPr>
          <w:rFonts w:ascii="Times New Roman" w:hAnsi="Times New Roman" w:cs="Times New Roman"/>
          <w:sz w:val="20"/>
          <w:szCs w:val="20"/>
          <w:lang w:val="en-US"/>
        </w:rPr>
        <w:t>XIX</w:t>
      </w:r>
      <w:r w:rsidR="001B42F0" w:rsidRPr="009860D9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="001B42F0" w:rsidRPr="009860D9">
        <w:rPr>
          <w:rFonts w:ascii="Times New Roman" w:hAnsi="Times New Roman" w:cs="Times New Roman"/>
          <w:sz w:val="20"/>
          <w:szCs w:val="20"/>
        </w:rPr>
        <w:t>в</w:t>
      </w:r>
      <w:proofErr w:type="gramEnd"/>
      <w:r w:rsidR="001B42F0" w:rsidRPr="009860D9">
        <w:rPr>
          <w:rFonts w:ascii="Times New Roman" w:hAnsi="Times New Roman" w:cs="Times New Roman"/>
          <w:sz w:val="20"/>
          <w:szCs w:val="20"/>
        </w:rPr>
        <w:t xml:space="preserve">. </w:t>
      </w:r>
      <w:proofErr w:type="gramStart"/>
      <w:r w:rsidR="001B42F0" w:rsidRPr="009860D9">
        <w:rPr>
          <w:rFonts w:ascii="Times New Roman" w:hAnsi="Times New Roman" w:cs="Times New Roman"/>
          <w:sz w:val="20"/>
          <w:szCs w:val="20"/>
        </w:rPr>
        <w:t>в</w:t>
      </w:r>
      <w:proofErr w:type="gramEnd"/>
      <w:r w:rsidR="001B42F0" w:rsidRPr="009860D9">
        <w:rPr>
          <w:rFonts w:ascii="Times New Roman" w:hAnsi="Times New Roman" w:cs="Times New Roman"/>
          <w:sz w:val="20"/>
          <w:szCs w:val="20"/>
        </w:rPr>
        <w:t xml:space="preserve"> целом это: а. </w:t>
      </w:r>
      <w:r w:rsidR="001B42F0" w:rsidRPr="009860D9">
        <w:rPr>
          <w:rFonts w:ascii="Times New Roman" w:eastAsia="Times New Roman" w:hAnsi="Times New Roman" w:cs="Times New Roman"/>
          <w:sz w:val="20"/>
          <w:szCs w:val="20"/>
        </w:rPr>
        <w:t>философия поисков смысла человеческого существования; б. философия поисков сущности Бога; в. философии поиска смысла Бытия</w:t>
      </w:r>
    </w:p>
    <w:sectPr w:rsidR="007A686F" w:rsidRPr="009860D9" w:rsidSect="007A686F">
      <w:pgSz w:w="11906" w:h="16838"/>
      <w:pgMar w:top="567" w:right="567" w:bottom="510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AF2F2D"/>
    <w:multiLevelType w:val="hybridMultilevel"/>
    <w:tmpl w:val="E234A970"/>
    <w:lvl w:ilvl="0" w:tplc="630073BE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89F3F17"/>
    <w:multiLevelType w:val="hybridMultilevel"/>
    <w:tmpl w:val="E234A970"/>
    <w:lvl w:ilvl="0" w:tplc="630073B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1338F"/>
    <w:rsid w:val="000E7E37"/>
    <w:rsid w:val="001B42F0"/>
    <w:rsid w:val="00391B59"/>
    <w:rsid w:val="003C29B0"/>
    <w:rsid w:val="007A686F"/>
    <w:rsid w:val="007D7C45"/>
    <w:rsid w:val="00805A94"/>
    <w:rsid w:val="009860D9"/>
    <w:rsid w:val="00B1428A"/>
    <w:rsid w:val="00BC4095"/>
    <w:rsid w:val="00D54EF0"/>
    <w:rsid w:val="00EF1A0C"/>
    <w:rsid w:val="00F133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29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1338F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7D7C45"/>
    <w:rPr>
      <w:color w:val="0000FF"/>
      <w:u w:val="single"/>
    </w:rPr>
  </w:style>
  <w:style w:type="character" w:customStyle="1" w:styleId="apple-converted-space">
    <w:name w:val="apple-converted-space"/>
    <w:basedOn w:val="a0"/>
    <w:rsid w:val="007D7C45"/>
  </w:style>
  <w:style w:type="paragraph" w:styleId="a5">
    <w:name w:val="Normal (Web)"/>
    <w:basedOn w:val="a"/>
    <w:uiPriority w:val="99"/>
    <w:semiHidden/>
    <w:unhideWhenUsed/>
    <w:rsid w:val="00391B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92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7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2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2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9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2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899</Words>
  <Characters>5126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cp:lastPrinted>2015-11-10T21:58:00Z</cp:lastPrinted>
  <dcterms:created xsi:type="dcterms:W3CDTF">2015-10-29T08:08:00Z</dcterms:created>
  <dcterms:modified xsi:type="dcterms:W3CDTF">2015-11-10T21:58:00Z</dcterms:modified>
</cp:coreProperties>
</file>