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E4D78">
        <w:rPr>
          <w:rFonts w:ascii="Times New Roman" w:hAnsi="Times New Roman" w:cs="Times New Roman"/>
          <w:b/>
          <w:sz w:val="28"/>
          <w:szCs w:val="28"/>
        </w:rPr>
        <w:t>03</w:t>
      </w:r>
      <w:r w:rsidR="001E14DA">
        <w:rPr>
          <w:rFonts w:ascii="Times New Roman" w:hAnsi="Times New Roman" w:cs="Times New Roman"/>
          <w:b/>
          <w:sz w:val="28"/>
          <w:szCs w:val="28"/>
        </w:rPr>
        <w:t>.</w:t>
      </w:r>
      <w:r w:rsidR="005E4D78">
        <w:rPr>
          <w:rFonts w:ascii="Times New Roman" w:hAnsi="Times New Roman" w:cs="Times New Roman"/>
          <w:b/>
          <w:sz w:val="28"/>
          <w:szCs w:val="28"/>
        </w:rPr>
        <w:t>12.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40024" w:rsidRDefault="00C05063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Колебательные процессы. </w:t>
      </w:r>
      <w:r w:rsidR="00A40024">
        <w:rPr>
          <w:rFonts w:ascii="Times New Roman" w:hAnsi="Times New Roman" w:cs="Times New Roman"/>
          <w:b/>
          <w:sz w:val="28"/>
          <w:szCs w:val="28"/>
        </w:rPr>
        <w:t>Вынужденные</w:t>
      </w:r>
      <w:r w:rsidR="00D5465B">
        <w:rPr>
          <w:rFonts w:ascii="Times New Roman" w:hAnsi="Times New Roman" w:cs="Times New Roman"/>
          <w:b/>
          <w:sz w:val="28"/>
          <w:szCs w:val="28"/>
        </w:rPr>
        <w:t xml:space="preserve"> колебания в </w:t>
      </w:r>
      <w:r w:rsidR="00805949">
        <w:rPr>
          <w:rFonts w:ascii="Times New Roman" w:hAnsi="Times New Roman" w:cs="Times New Roman"/>
          <w:b/>
          <w:sz w:val="28"/>
          <w:szCs w:val="28"/>
        </w:rPr>
        <w:t>электромагнитных системах</w:t>
      </w:r>
      <w:r w:rsidR="0052290B">
        <w:rPr>
          <w:rFonts w:ascii="Times New Roman" w:hAnsi="Times New Roman" w:cs="Times New Roman"/>
          <w:b/>
          <w:sz w:val="28"/>
          <w:szCs w:val="28"/>
        </w:rPr>
        <w:t>, переменный ток</w:t>
      </w:r>
      <w:bookmarkStart w:id="0" w:name="_GoBack"/>
      <w:bookmarkEnd w:id="0"/>
    </w:p>
    <w:p w:rsidR="00F85356" w:rsidRPr="00F72A18" w:rsidRDefault="00F85356" w:rsidP="00F85356">
      <w:pPr>
        <w:rPr>
          <w:rFonts w:ascii="Times New Roman" w:hAnsi="Times New Roman" w:cs="Times New Roman"/>
          <w:b/>
          <w:sz w:val="28"/>
          <w:szCs w:val="28"/>
        </w:rPr>
      </w:pPr>
      <w:r w:rsidRPr="00F72A18">
        <w:rPr>
          <w:rFonts w:ascii="Times New Roman" w:hAnsi="Times New Roman" w:cs="Times New Roman"/>
          <w:b/>
          <w:sz w:val="28"/>
          <w:szCs w:val="28"/>
        </w:rPr>
        <w:t>Вопросы по лекциям (составить краткий конспект):</w:t>
      </w:r>
    </w:p>
    <w:p w:rsidR="0052290B" w:rsidRPr="0052290B" w:rsidRDefault="0052290B" w:rsidP="0052290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290B">
        <w:rPr>
          <w:rFonts w:ascii="Times New Roman" w:hAnsi="Times New Roman"/>
          <w:b/>
          <w:sz w:val="24"/>
          <w:szCs w:val="24"/>
        </w:rPr>
        <w:t>Переменный  ток. Реактивное и полное сопротивление цепи. Диаграмма напряжений</w:t>
      </w:r>
    </w:p>
    <w:p w:rsidR="0052290B" w:rsidRPr="0052290B" w:rsidRDefault="0052290B" w:rsidP="0052290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290B">
        <w:rPr>
          <w:rFonts w:ascii="Times New Roman" w:hAnsi="Times New Roman"/>
          <w:b/>
          <w:sz w:val="24"/>
          <w:szCs w:val="24"/>
        </w:rPr>
        <w:t xml:space="preserve">Резонанс напряжений, резонанс токов. </w:t>
      </w:r>
    </w:p>
    <w:p w:rsidR="0052290B" w:rsidRPr="0052290B" w:rsidRDefault="0052290B" w:rsidP="0052290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290B">
        <w:rPr>
          <w:rFonts w:ascii="Times New Roman" w:hAnsi="Times New Roman"/>
          <w:b/>
          <w:sz w:val="24"/>
          <w:szCs w:val="24"/>
        </w:rPr>
        <w:t xml:space="preserve">Мощность цепи переменного тока.     </w:t>
      </w:r>
    </w:p>
    <w:p w:rsidR="00A40024" w:rsidRPr="00A40024" w:rsidRDefault="00A40024" w:rsidP="00A400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024">
        <w:rPr>
          <w:rFonts w:ascii="Times New Roman" w:hAnsi="Times New Roman"/>
          <w:sz w:val="28"/>
          <w:szCs w:val="28"/>
        </w:rPr>
        <w:t xml:space="preserve">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52290B" w:rsidRDefault="007047C2" w:rsidP="0052290B">
      <w:pPr>
        <w:rPr>
          <w:rFonts w:ascii="Times New Roman" w:hAnsi="Times New Roman" w:cs="Times New Roman"/>
          <w:b/>
          <w:sz w:val="28"/>
          <w:szCs w:val="28"/>
        </w:rPr>
      </w:pPr>
      <w:r w:rsidRPr="005458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22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90B" w:rsidRPr="0052290B">
        <w:rPr>
          <w:rFonts w:ascii="Times New Roman" w:hAnsi="Times New Roman" w:cs="Times New Roman"/>
          <w:b/>
          <w:sz w:val="24"/>
          <w:szCs w:val="24"/>
        </w:rPr>
        <w:t>Вынужденные колебания в электромагнитных системах</w:t>
      </w:r>
    </w:p>
    <w:p w:rsidR="004877AA" w:rsidRPr="00545895" w:rsidRDefault="004877AA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№ 4.</w:t>
      </w:r>
      <w:r w:rsidR="0052290B">
        <w:rPr>
          <w:rFonts w:ascii="Times New Roman" w:hAnsi="Times New Roman" w:cs="Times New Roman"/>
          <w:b/>
          <w:sz w:val="28"/>
          <w:szCs w:val="28"/>
        </w:rPr>
        <w:t>96</w:t>
      </w:r>
      <w:r>
        <w:rPr>
          <w:rFonts w:ascii="Times New Roman" w:hAnsi="Times New Roman" w:cs="Times New Roman"/>
          <w:b/>
          <w:sz w:val="28"/>
          <w:szCs w:val="28"/>
        </w:rPr>
        <w:t>, 4.</w:t>
      </w:r>
      <w:r w:rsidR="0052290B">
        <w:rPr>
          <w:rFonts w:ascii="Times New Roman" w:hAnsi="Times New Roman" w:cs="Times New Roman"/>
          <w:b/>
          <w:sz w:val="28"/>
          <w:szCs w:val="28"/>
        </w:rPr>
        <w:t>97</w:t>
      </w:r>
      <w:r>
        <w:rPr>
          <w:rFonts w:ascii="Times New Roman" w:hAnsi="Times New Roman" w:cs="Times New Roman"/>
          <w:b/>
          <w:sz w:val="28"/>
          <w:szCs w:val="28"/>
        </w:rPr>
        <w:t>,  4.</w:t>
      </w:r>
      <w:r w:rsidR="0052290B">
        <w:rPr>
          <w:rFonts w:ascii="Times New Roman" w:hAnsi="Times New Roman" w:cs="Times New Roman"/>
          <w:b/>
          <w:sz w:val="28"/>
          <w:szCs w:val="28"/>
        </w:rPr>
        <w:t>109</w:t>
      </w:r>
      <w:r w:rsidR="000017AB">
        <w:rPr>
          <w:rFonts w:ascii="Times New Roman" w:hAnsi="Times New Roman" w:cs="Times New Roman"/>
          <w:b/>
          <w:sz w:val="28"/>
          <w:szCs w:val="28"/>
        </w:rPr>
        <w:t>.</w:t>
      </w:r>
    </w:p>
    <w:p w:rsidR="0052290B" w:rsidRDefault="0052290B" w:rsidP="007047C2">
      <w:pPr>
        <w:rPr>
          <w:rFonts w:ascii="Times New Roman" w:hAnsi="Times New Roman" w:cs="Times New Roman"/>
          <w:b/>
          <w:sz w:val="24"/>
          <w:szCs w:val="24"/>
        </w:rPr>
      </w:pP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0017AB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05949">
        <w:rPr>
          <w:rFonts w:ascii="Times New Roman" w:hAnsi="Times New Roman" w:cs="Times New Roman"/>
          <w:sz w:val="24"/>
          <w:szCs w:val="24"/>
        </w:rPr>
        <w:t>.11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017AB"/>
    <w:rsid w:val="0005651B"/>
    <w:rsid w:val="000C7073"/>
    <w:rsid w:val="00173B26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3A6289"/>
    <w:rsid w:val="00476360"/>
    <w:rsid w:val="004877AA"/>
    <w:rsid w:val="004E5066"/>
    <w:rsid w:val="0052290B"/>
    <w:rsid w:val="00545895"/>
    <w:rsid w:val="00580FEE"/>
    <w:rsid w:val="00594039"/>
    <w:rsid w:val="005E4D78"/>
    <w:rsid w:val="0060748E"/>
    <w:rsid w:val="007047C2"/>
    <w:rsid w:val="007058C2"/>
    <w:rsid w:val="007201B3"/>
    <w:rsid w:val="00734937"/>
    <w:rsid w:val="00757723"/>
    <w:rsid w:val="007A6221"/>
    <w:rsid w:val="007C3A67"/>
    <w:rsid w:val="00805949"/>
    <w:rsid w:val="009072B8"/>
    <w:rsid w:val="0094002C"/>
    <w:rsid w:val="009827E2"/>
    <w:rsid w:val="00A2453A"/>
    <w:rsid w:val="00A40024"/>
    <w:rsid w:val="00A75F1B"/>
    <w:rsid w:val="00C05063"/>
    <w:rsid w:val="00D1003F"/>
    <w:rsid w:val="00D51043"/>
    <w:rsid w:val="00D5465B"/>
    <w:rsid w:val="00D55BD1"/>
    <w:rsid w:val="00DB0540"/>
    <w:rsid w:val="00DE5BC3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на 26.11.2020.-Лекц+Практ</vt:lpstr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на 03.12.2020.-Лекц+Практ</dc:title>
  <dc:creator>Анатолий;Верхотуров АР</dc:creator>
  <cp:lastModifiedBy>User</cp:lastModifiedBy>
  <cp:revision>4</cp:revision>
  <dcterms:created xsi:type="dcterms:W3CDTF">2020-11-27T10:46:00Z</dcterms:created>
  <dcterms:modified xsi:type="dcterms:W3CDTF">2020-11-27T10:54:00Z</dcterms:modified>
</cp:coreProperties>
</file>