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7FF6" w14:textId="635826EB" w:rsidR="00836AD7" w:rsidRPr="00836AD7" w:rsidRDefault="00836AD7" w:rsidP="00836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лекции планируется закончить рассмотрение </w:t>
      </w:r>
      <w:r w:rsidR="00F15906">
        <w:rPr>
          <w:rFonts w:ascii="Times New Roman" w:hAnsi="Times New Roman" w:cs="Times New Roman"/>
          <w:sz w:val="24"/>
          <w:szCs w:val="24"/>
        </w:rPr>
        <w:t xml:space="preserve">дифференциальные </w:t>
      </w:r>
      <w:r>
        <w:rPr>
          <w:rFonts w:ascii="Times New Roman" w:hAnsi="Times New Roman" w:cs="Times New Roman"/>
          <w:sz w:val="24"/>
          <w:szCs w:val="24"/>
        </w:rPr>
        <w:t xml:space="preserve">уравнений первого порядка </w:t>
      </w:r>
      <w:r w:rsidR="00F15906">
        <w:rPr>
          <w:rFonts w:ascii="Times New Roman" w:hAnsi="Times New Roman" w:cs="Times New Roman"/>
          <w:sz w:val="24"/>
          <w:szCs w:val="24"/>
        </w:rPr>
        <w:t xml:space="preserve">и начать уравнения высших порядков. </w:t>
      </w:r>
    </w:p>
    <w:p w14:paraId="4B228727" w14:textId="0F821CFB" w:rsidR="003B59F8" w:rsidRDefault="001C79C3" w:rsidP="003B59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Дифференциальные уравнения в полных дифференциалах</w:t>
      </w:r>
    </w:p>
    <w:p w14:paraId="525532A6" w14:textId="41C4371C" w:rsidR="006C110E" w:rsidRDefault="006C110E" w:rsidP="006C1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последний из рассматриваем видов уравнений первого </w:t>
      </w:r>
      <w:r w:rsidR="00710D2F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195C0E">
        <w:rPr>
          <w:rFonts w:ascii="Times New Roman" w:hAnsi="Times New Roman" w:cs="Times New Roman"/>
          <w:sz w:val="24"/>
          <w:szCs w:val="24"/>
        </w:rPr>
        <w:t>(до этого были  уравнения с разделяющимися переменными</w:t>
      </w:r>
      <w:r w:rsidR="004B4734">
        <w:rPr>
          <w:rFonts w:ascii="Times New Roman" w:hAnsi="Times New Roman" w:cs="Times New Roman"/>
          <w:sz w:val="24"/>
          <w:szCs w:val="24"/>
        </w:rPr>
        <w:t>, однородные и линейные</w:t>
      </w:r>
      <w:r w:rsidR="005417F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071DDE6" w14:textId="7F3A3EAB" w:rsidR="005417F1" w:rsidRDefault="00445778" w:rsidP="006C1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определение уравнения в полных дифференциалах, </w:t>
      </w:r>
      <w:r w:rsidR="00145E73">
        <w:rPr>
          <w:rFonts w:ascii="Times New Roman" w:hAnsi="Times New Roman" w:cs="Times New Roman"/>
          <w:sz w:val="24"/>
          <w:szCs w:val="24"/>
        </w:rPr>
        <w:t xml:space="preserve">сформулировать критерий </w:t>
      </w:r>
      <w:r w:rsidR="00232085">
        <w:rPr>
          <w:rFonts w:ascii="Times New Roman" w:hAnsi="Times New Roman" w:cs="Times New Roman"/>
          <w:sz w:val="24"/>
          <w:szCs w:val="24"/>
        </w:rPr>
        <w:t xml:space="preserve">этих уравнений, </w:t>
      </w:r>
      <w:r w:rsidR="00145E73">
        <w:rPr>
          <w:rFonts w:ascii="Times New Roman" w:hAnsi="Times New Roman" w:cs="Times New Roman"/>
          <w:sz w:val="24"/>
          <w:szCs w:val="24"/>
        </w:rPr>
        <w:t>способы решения</w:t>
      </w:r>
      <w:r w:rsidR="002320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832F16" w14:textId="7423BAAC" w:rsidR="00232085" w:rsidRDefault="00E540F9" w:rsidP="00FA79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Дифференциальные уравнения высших порядков, допускающих понижение порядка</w:t>
      </w:r>
    </w:p>
    <w:p w14:paraId="19BD4CED" w14:textId="1256776A" w:rsidR="00B06935" w:rsidRPr="00B06935" w:rsidRDefault="00852250" w:rsidP="00B06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Теорию</w:t>
      </w:r>
      <w:r w:rsidR="00B06935">
        <w:rPr>
          <w:rFonts w:ascii="Times New Roman" w:hAnsi="Times New Roman" w:cs="Times New Roman"/>
          <w:sz w:val="24"/>
          <w:szCs w:val="24"/>
        </w:rPr>
        <w:t xml:space="preserve"> для дифференциальных </w:t>
      </w:r>
      <w:r>
        <w:rPr>
          <w:rFonts w:ascii="Times New Roman" w:hAnsi="Times New Roman" w:cs="Times New Roman"/>
          <w:sz w:val="24"/>
          <w:szCs w:val="24"/>
        </w:rPr>
        <w:t xml:space="preserve">уравнений высших порядков </w:t>
      </w:r>
      <w:r w:rsidR="001732E6">
        <w:rPr>
          <w:rFonts w:ascii="Times New Roman" w:hAnsi="Times New Roman" w:cs="Times New Roman"/>
          <w:sz w:val="24"/>
          <w:szCs w:val="24"/>
        </w:rPr>
        <w:t xml:space="preserve">для краткости </w:t>
      </w:r>
      <w:r>
        <w:rPr>
          <w:rFonts w:ascii="Times New Roman" w:hAnsi="Times New Roman" w:cs="Times New Roman"/>
          <w:sz w:val="24"/>
          <w:szCs w:val="24"/>
        </w:rPr>
        <w:t xml:space="preserve">удобнее рассматривать на примере уравнений второго порядка. </w:t>
      </w:r>
    </w:p>
    <w:p w14:paraId="792EE8F0" w14:textId="1FA285A1" w:rsidR="00E540F9" w:rsidRDefault="006D7EA7" w:rsidP="0059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основные виды </w:t>
      </w:r>
      <w:r w:rsidR="001732E6">
        <w:rPr>
          <w:rFonts w:ascii="Times New Roman" w:hAnsi="Times New Roman" w:cs="Times New Roman"/>
          <w:sz w:val="24"/>
          <w:szCs w:val="24"/>
        </w:rPr>
        <w:t>дифференциальных</w:t>
      </w:r>
      <w:r>
        <w:rPr>
          <w:rFonts w:ascii="Times New Roman" w:hAnsi="Times New Roman" w:cs="Times New Roman"/>
          <w:sz w:val="24"/>
          <w:szCs w:val="24"/>
        </w:rPr>
        <w:t xml:space="preserve"> уравнений</w:t>
      </w:r>
      <w:r w:rsidR="00D839B9">
        <w:rPr>
          <w:rFonts w:ascii="Times New Roman" w:hAnsi="Times New Roman" w:cs="Times New Roman"/>
          <w:sz w:val="24"/>
          <w:szCs w:val="24"/>
        </w:rPr>
        <w:t>, допускающих понижение порядка :</w:t>
      </w:r>
    </w:p>
    <w:p w14:paraId="6B8A2961" w14:textId="2D0A948C" w:rsidR="00D839B9" w:rsidRDefault="00D06ABC" w:rsidP="00D83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Уравнения, в </w:t>
      </w:r>
      <w:r w:rsidR="008B7330">
        <w:rPr>
          <w:rFonts w:ascii="Times New Roman" w:hAnsi="Times New Roman" w:cs="Times New Roman"/>
          <w:sz w:val="24"/>
          <w:szCs w:val="24"/>
        </w:rPr>
        <w:t>левой</w:t>
      </w:r>
      <w:r>
        <w:rPr>
          <w:rFonts w:ascii="Times New Roman" w:hAnsi="Times New Roman" w:cs="Times New Roman"/>
          <w:sz w:val="24"/>
          <w:szCs w:val="24"/>
        </w:rPr>
        <w:t xml:space="preserve"> части которых стоит производная высшего порядка, </w:t>
      </w:r>
      <w:r w:rsidR="00390738">
        <w:rPr>
          <w:rFonts w:ascii="Times New Roman" w:hAnsi="Times New Roman" w:cs="Times New Roman"/>
          <w:sz w:val="24"/>
          <w:szCs w:val="24"/>
        </w:rPr>
        <w:t xml:space="preserve">а в правой </w:t>
      </w:r>
      <w:r w:rsidR="00851CCB">
        <w:rPr>
          <w:rFonts w:ascii="Times New Roman" w:hAnsi="Times New Roman" w:cs="Times New Roman"/>
          <w:sz w:val="24"/>
          <w:szCs w:val="24"/>
        </w:rPr>
        <w:t>–</w:t>
      </w:r>
      <w:r w:rsidR="00390738">
        <w:rPr>
          <w:rFonts w:ascii="Times New Roman" w:hAnsi="Times New Roman" w:cs="Times New Roman"/>
          <w:sz w:val="24"/>
          <w:szCs w:val="24"/>
        </w:rPr>
        <w:t xml:space="preserve"> </w:t>
      </w:r>
      <w:r w:rsidR="00851CCB">
        <w:rPr>
          <w:rFonts w:ascii="Times New Roman" w:hAnsi="Times New Roman" w:cs="Times New Roman"/>
          <w:sz w:val="24"/>
          <w:szCs w:val="24"/>
        </w:rPr>
        <w:t>функция, зависящая от</w:t>
      </w:r>
      <w:r w:rsidR="008B7330">
        <w:rPr>
          <w:rFonts w:ascii="Times New Roman" w:hAnsi="Times New Roman" w:cs="Times New Roman"/>
          <w:sz w:val="24"/>
          <w:szCs w:val="24"/>
        </w:rPr>
        <w:t xml:space="preserve"> х. </w:t>
      </w:r>
    </w:p>
    <w:p w14:paraId="09F19AA6" w14:textId="392FC7AF" w:rsidR="008B7330" w:rsidRDefault="005866B7" w:rsidP="00D83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Уравнения</w:t>
      </w:r>
      <w:r w:rsidR="00795737">
        <w:rPr>
          <w:rFonts w:ascii="Times New Roman" w:hAnsi="Times New Roman" w:cs="Times New Roman"/>
          <w:sz w:val="24"/>
          <w:szCs w:val="24"/>
        </w:rPr>
        <w:t xml:space="preserve">, явно у не </w:t>
      </w:r>
      <w:r>
        <w:rPr>
          <w:rFonts w:ascii="Times New Roman" w:hAnsi="Times New Roman" w:cs="Times New Roman"/>
          <w:sz w:val="24"/>
          <w:szCs w:val="24"/>
        </w:rPr>
        <w:t>содержащи</w:t>
      </w:r>
      <w:r w:rsidR="00795737">
        <w:rPr>
          <w:rFonts w:ascii="Times New Roman" w:hAnsi="Times New Roman" w:cs="Times New Roman"/>
          <w:sz w:val="24"/>
          <w:szCs w:val="24"/>
        </w:rPr>
        <w:t xml:space="preserve">е. </w:t>
      </w:r>
    </w:p>
    <w:p w14:paraId="4DA4B4CE" w14:textId="133DF48F" w:rsidR="00795737" w:rsidRDefault="00795737" w:rsidP="00D83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Уравнения</w:t>
      </w:r>
      <w:r w:rsidR="005866B7">
        <w:rPr>
          <w:rFonts w:ascii="Times New Roman" w:hAnsi="Times New Roman" w:cs="Times New Roman"/>
          <w:sz w:val="24"/>
          <w:szCs w:val="24"/>
        </w:rPr>
        <w:t xml:space="preserve">, явно х не содержащие. </w:t>
      </w:r>
    </w:p>
    <w:p w14:paraId="4ADBDD40" w14:textId="633C17BF" w:rsidR="000261D9" w:rsidRDefault="000261D9" w:rsidP="00026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каждого вида </w:t>
      </w:r>
      <w:r w:rsidR="00480B04">
        <w:rPr>
          <w:rFonts w:ascii="Times New Roman" w:hAnsi="Times New Roman" w:cs="Times New Roman"/>
          <w:sz w:val="24"/>
          <w:szCs w:val="24"/>
        </w:rPr>
        <w:t xml:space="preserve">указать способ понижения порядка: для первого вида- интегрирование, для второго и третьего—подстановки. </w:t>
      </w:r>
    </w:p>
    <w:p w14:paraId="1367EE87" w14:textId="4E312C30" w:rsidR="00602DEC" w:rsidRDefault="00602DEC" w:rsidP="00026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конспект. </w:t>
      </w:r>
    </w:p>
    <w:p w14:paraId="4F78F97D" w14:textId="19E4BCB0" w:rsidR="000E251B" w:rsidRDefault="000E251B" w:rsidP="00026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="00A63199">
        <w:rPr>
          <w:rFonts w:ascii="Times New Roman" w:hAnsi="Times New Roman" w:cs="Times New Roman"/>
          <w:sz w:val="24"/>
          <w:szCs w:val="24"/>
        </w:rPr>
        <w:t xml:space="preserve">пользоваться любыми источниками, включая электронные. </w:t>
      </w:r>
    </w:p>
    <w:p w14:paraId="7B43CC45" w14:textId="3AC90E2A" w:rsidR="00602DEC" w:rsidRPr="000261D9" w:rsidRDefault="00602DEC" w:rsidP="00026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использовать учебник Д. Т. Письменного</w:t>
      </w:r>
      <w:r w:rsidR="00042F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Конспект лекций по высшей математике</w:t>
      </w:r>
      <w:r w:rsidR="000B7F8A">
        <w:rPr>
          <w:rFonts w:ascii="Times New Roman" w:hAnsi="Times New Roman" w:cs="Times New Roman"/>
          <w:sz w:val="24"/>
          <w:szCs w:val="24"/>
        </w:rPr>
        <w:t>: полный курс. – М. : Айрис-Пресс</w:t>
      </w:r>
      <w:r w:rsidR="000E251B">
        <w:rPr>
          <w:rFonts w:ascii="Times New Roman" w:hAnsi="Times New Roman" w:cs="Times New Roman"/>
          <w:sz w:val="24"/>
          <w:szCs w:val="24"/>
        </w:rPr>
        <w:t xml:space="preserve">, 2008. – 608 с. </w:t>
      </w:r>
    </w:p>
    <w:p w14:paraId="1E60B3E2" w14:textId="77777777" w:rsidR="00710D2F" w:rsidRPr="006C110E" w:rsidRDefault="00710D2F" w:rsidP="006C110E">
      <w:pPr>
        <w:rPr>
          <w:rFonts w:ascii="Times New Roman" w:hAnsi="Times New Roman" w:cs="Times New Roman"/>
          <w:sz w:val="24"/>
          <w:szCs w:val="24"/>
        </w:rPr>
      </w:pPr>
    </w:p>
    <w:sectPr w:rsidR="00710D2F" w:rsidRPr="006C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605A3"/>
    <w:multiLevelType w:val="hybridMultilevel"/>
    <w:tmpl w:val="C4546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F8"/>
    <w:rsid w:val="000261D9"/>
    <w:rsid w:val="00042F3A"/>
    <w:rsid w:val="000B7F8A"/>
    <w:rsid w:val="000E251B"/>
    <w:rsid w:val="00145E73"/>
    <w:rsid w:val="001732E6"/>
    <w:rsid w:val="00195C0E"/>
    <w:rsid w:val="001C79C3"/>
    <w:rsid w:val="00232085"/>
    <w:rsid w:val="00390738"/>
    <w:rsid w:val="003B59F8"/>
    <w:rsid w:val="004343FE"/>
    <w:rsid w:val="00445778"/>
    <w:rsid w:val="00480B04"/>
    <w:rsid w:val="004B4734"/>
    <w:rsid w:val="004D6D2C"/>
    <w:rsid w:val="005417F1"/>
    <w:rsid w:val="005866B7"/>
    <w:rsid w:val="00597FAD"/>
    <w:rsid w:val="00602DEC"/>
    <w:rsid w:val="006C110E"/>
    <w:rsid w:val="006D7EA7"/>
    <w:rsid w:val="00710D2F"/>
    <w:rsid w:val="00795737"/>
    <w:rsid w:val="00836AD7"/>
    <w:rsid w:val="00851CCB"/>
    <w:rsid w:val="00852250"/>
    <w:rsid w:val="008B7330"/>
    <w:rsid w:val="00A63199"/>
    <w:rsid w:val="00B06935"/>
    <w:rsid w:val="00D06ABC"/>
    <w:rsid w:val="00D839B9"/>
    <w:rsid w:val="00E540F9"/>
    <w:rsid w:val="00F15906"/>
    <w:rsid w:val="00FA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46843"/>
  <w15:chartTrackingRefBased/>
  <w15:docId w15:val="{8A667226-F675-704F-BBED-F5356A3A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35</cp:revision>
  <dcterms:created xsi:type="dcterms:W3CDTF">2020-10-17T07:25:00Z</dcterms:created>
  <dcterms:modified xsi:type="dcterms:W3CDTF">2020-10-17T07:47:00Z</dcterms:modified>
</cp:coreProperties>
</file>