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CE" w:rsidRDefault="00A913CE" w:rsidP="00A913C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Сознание, его происхождение и сущность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 Философское понимание сознания</w:t>
      </w:r>
      <w:r>
        <w:rPr>
          <w:sz w:val="28"/>
          <w:szCs w:val="28"/>
        </w:rPr>
        <w:t xml:space="preserve"> 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Споры о сущности сознания длятся уже много веков и не утихают по сей день. </w:t>
      </w:r>
      <w:r>
        <w:rPr>
          <w:b/>
          <w:sz w:val="28"/>
          <w:szCs w:val="28"/>
        </w:rPr>
        <w:t xml:space="preserve">В идеализме сознание, идеальное истолковывается как первичная субстанция, стоящая над материальным миром и порождающая его. </w:t>
      </w:r>
      <w:r>
        <w:rPr>
          <w:sz w:val="28"/>
          <w:szCs w:val="28"/>
        </w:rPr>
        <w:t>Для материалистов сознание – способность идеального воспроизведения действительности.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Материалистическая философия и психология исходят из трех кардинальных принципов: 1) признание сознания функцией мозга; 2) признание сознания как активного отражения внешнего мира в ходе практики; 3) понимание сознания как продукта общественного развития.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Сознание – наиболее полное обобщенное отражение окружающего мира и осмысление его устойчивых особенностей, закономерностей, способность к абстрагированию, рефлексии (получение новых мыслей, благодаря мысли </w:t>
      </w:r>
      <w:r>
        <w:rPr>
          <w:b/>
          <w:sz w:val="28"/>
          <w:szCs w:val="28"/>
          <w:u w:val="single"/>
        </w:rPr>
        <w:t>- то есть</w:t>
      </w:r>
      <w:r>
        <w:rPr>
          <w:sz w:val="28"/>
          <w:szCs w:val="28"/>
          <w:u w:val="single"/>
        </w:rPr>
        <w:t xml:space="preserve"> обращенности сознания на само себя – мышлению), способность к предметно-практической деятельности. </w:t>
      </w:r>
      <w:r>
        <w:rPr>
          <w:sz w:val="28"/>
          <w:szCs w:val="28"/>
        </w:rPr>
        <w:t>Сознание человека отличается от сознания высших животных: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большей глубиной;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большей способностью к предметно-практической деятельности – труду;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способностью к абстракции (в том числе к оторванному от непосредственной реальности мышлению);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возможностью передачи сознания (наличием особого механизма, отражающего и передающего мысли, - языка в устной и письменной формах).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Главные особенности сознания человека: идеальность, интенциональность, идеаторность.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Идеальность – это особая, нематериальная сущность  сознания. Идеальное сознание по своей природе: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 противоположно материальному миру;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 независимо от материи;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 в некоторых случаях первично по отношению к материи;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 неуловимо, непознаваемо с помощью материальных средств.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Интенциональность – направленность на предмет. Сознание не может быть беспредметным. Что-то всегда является предметом сознания.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Основными формами сознания являются: восприятие, осмысление оценка, воспоминание, фантазирование, жизненный опыт.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Предметом сознания являются: окружающий мир, его предметы, явления; особый, самостоятельный духовный мир, как связанный с высшим миром, так и не связанный.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Идеаторность сознания – способность творить и воспроизводить идеи – внутренняя самостоятельная работа, выходящая за рамки простого отражения.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Способность вырабатывать абстрактные идеи – коренное отличие сознания человека от сознания животных. Результатом данной способности явилась выработка системы кодирования передачи и распространения содержания сознания – языка. Благодаря идеаторности стали возможными эволюция человечества и развитие, углубление самого сознания.</w:t>
      </w:r>
    </w:p>
    <w:p w:rsidR="00A913CE" w:rsidRDefault="00A913CE" w:rsidP="00A913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Отражение, его формы в живой и неживой природе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Предварительно сознание можно определить как высшую свойственную лишь человеку форму отражения объективной действительности в ходе общественной практики. Тем самым сознание тесно связано с понятием отражения.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Суть теории отражения в том, что сознание есть свойство высокоорганизованной материи отражать материю. Ключевыми понятиями теории отражения являются: отражение, раздражимость, чувствительность, психическое отражение, сознательная форма отражения. 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Отражение – всеобщее свойство материи, заключающееся в воспроизведении в ходе взаимодействия особенностей отражаемого объекта или процесса. Основой и признаком отражения являются взаимодействие материальных систем и возникающие в ходе его адекватные внешним воздействиям изменения (отпечаток, след и т.п.). Отражение связано с передачей вещества и энергии. Но главное состоит в воспроизведении одним явлением структурных особенностей другого (отображаемого) объекта.</w:t>
      </w:r>
    </w:p>
    <w:p w:rsidR="00A913CE" w:rsidRDefault="00A913CE" w:rsidP="00A91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Свойство отражения, характер его проявления зависят от уровня организации материи. Выделяется три основных уровня: отражение в неживой природе, на биологическом уровне и социальное.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 неживой природе отражение существует, проявляется в виде физико-химических воздействий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нагревание проводника, гистерезис, химические реакции).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В живой </w:t>
      </w:r>
      <w:r>
        <w:rPr>
          <w:sz w:val="28"/>
          <w:szCs w:val="28"/>
          <w:u w:val="single"/>
        </w:rPr>
        <w:lastRenderedPageBreak/>
        <w:t>природе  оно выступает в формах раздражимости, чувствительности, восприятии представлений</w:t>
      </w:r>
      <w:r>
        <w:rPr>
          <w:sz w:val="28"/>
          <w:szCs w:val="28"/>
        </w:rPr>
        <w:t>. У высокоразвитых животных появляется нервная система, которая регулирует и контролирует все функции организма в его постоянном взаимодействии с внешней средой. Появляются рефлексы – ответные приспособительные реакции организма на внешние воздействия – безусловные и условные (инстинкты – половой, пищевой, оборонный и т.д.). Системы условно – рефлекторных связей, формирующихся в коре больших полушарий головного мозга при поступлении в нее импульсов от внешних и внутренних раздражителей, образуют первую сигнальную систему (сами предметы) и вторую - слова.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у животных отражение играет активную роль, обеспечивая приспособительный тип поведения и способствуя его развитию, то социальное отражение присуще человеку, обществу.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Его основу составляет развитие, прежде всего, трудовой, так же всей совокупной человеческой деятельности.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Социальное отражение (сознание) – высшая форма отражения действительности, свойственная общественно развитому человеку и связанная с речью, идеальная сторона целеполагающей трудовой деятельности.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Понятие отражения тесно связано с понятием «информация». Наиболее употребительные определения информации сводятся к следующим: 1) сообщение, описание фактов; 2) новости, новые сведения; 3) уменьшение неопределенности в результате сообщения; 4) передача, основа связи и управления в живой природе и машинах. Всякая информация обладает тремя основными параметрами: содержанием, количеством, ценностью.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кибернетики утверждают, что все процессы управления и связи в живой природе, обществе и машинах представляют собой процессы получения, хранения и передачи информации. Часто информацию называют «упорядоченным отражением». Информационный подход – основа современной компьютерной революции, проблема информации стала наиболее острой в условиях современности, когда в результате компьютерной революции функции передачи и хранения информации фактически переданы машинам.</w:t>
      </w:r>
    </w:p>
    <w:p w:rsidR="00A913CE" w:rsidRDefault="00A913CE" w:rsidP="00A913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Отражательная и социальная природа сознания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Тайна происхождения сознания есть тайна происхождения человека, которая ввиду отсутствия строгой теории антропогенеза до конца не разгадана. В истории познания высказывались различные представления на этот счет.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Представители концепции абиогенеза настаивают на спонтанном возникновении жизни из неживой природы вследствие разных причин – теплового стресса, сильного геомагнитного излучения и т.д. Сторонники концепции</w:t>
      </w:r>
      <w:r>
        <w:rPr>
          <w:b/>
          <w:i/>
          <w:sz w:val="28"/>
          <w:szCs w:val="28"/>
        </w:rPr>
        <w:t xml:space="preserve"> панспермии</w:t>
      </w:r>
      <w:r>
        <w:rPr>
          <w:i/>
          <w:sz w:val="28"/>
          <w:szCs w:val="28"/>
        </w:rPr>
        <w:t xml:space="preserve"> полагают, что жизнь зародилась не на Земле, а привнесена из Космоса – то ли случайно, то ли после посещения Земли инопланетянами. Продолжает существовать и даже успешное развиваться теистическая концепция происхождения человека в акте божественного творения.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сей день важным объектом спора остается вопрос о «механизме» перехода от животного к человеку. В частности, одна из точек зрения на сей счет заключается в том, что человек – результат «генетической ошибки», сбоя эволюционной программы развития природы, обусловленного процессами космического масштаба.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 трудовой теории антропогенеза была заложена в диалектико-материалистической философии и базировалась на материалистической теории эволюции (исторического развития) органического мира Земли.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Трудовую теорию антропогенеза можно свести к четырем основным положениям:</w:t>
      </w:r>
    </w:p>
    <w:p w:rsidR="00A913CE" w:rsidRDefault="00A913CE" w:rsidP="00A913C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Ключи к разгадке происхождения человека и его сознания заключается в </w:t>
      </w:r>
      <w:r>
        <w:rPr>
          <w:i/>
          <w:sz w:val="28"/>
          <w:szCs w:val="28"/>
        </w:rPr>
        <w:t xml:space="preserve">одном </w:t>
      </w:r>
      <w:r>
        <w:rPr>
          <w:sz w:val="28"/>
          <w:szCs w:val="28"/>
        </w:rPr>
        <w:t>слове «труд». Вместе с возникновением труда формировались человек и общество. Труд создал самого человека и его сознание – это первое условие человеческой жизни.</w:t>
      </w:r>
    </w:p>
    <w:p w:rsidR="00A913CE" w:rsidRDefault="00A913CE" w:rsidP="00A913C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Сознание с самого начала есть общественный продукт и остается им до сих пор, пока вообще существуют люди – в этом его сущность. Поэтому переход (скачок) от биологической формы отражения к социальной (сознание) есть одновременно переход от высших животных (человекообразных обезьян) к человеку, от природы к обществу.</w:t>
      </w:r>
    </w:p>
    <w:p w:rsidR="00A913CE" w:rsidRDefault="00A913CE" w:rsidP="00A913C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сначала труд, а вместе с ним членораздельная речь явились двумя самыми главными стимулами, под влиянием которых мозг, способность к изготовлению орудий и его коллективный характер привели к возникновению системы речевых знаков (сначала в виде жестов и звуков), а потом к социальной системе знаков – к языку.</w:t>
      </w:r>
    </w:p>
    <w:p w:rsidR="00A913CE" w:rsidRDefault="00A913CE" w:rsidP="00A913C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трудовой деятельности и упрочение ее коллективного (общественного) характера стали возможны благодаря переходу некоторых видов обезьян к прямохождению и, следовательно, к развитию руки. Это позволило освободить передние конечности для более активных действий с предметами окружающего мира и систематическому созданию орудий труда.</w:t>
      </w:r>
    </w:p>
    <w:p w:rsidR="00A913CE" w:rsidRDefault="00A913CE" w:rsidP="00A913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Активно-творческий характер сознания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Сознание имеет не только свои уровни, формы и структуру, но взятое в целом выполняет ряд определенных функций. К их числу чаще всего относят следующее: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Активно отражательная – это не мертвое, зеркальное, пассивное отражение, а творческий процесс отражения действительности человеком как социальным существом.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2. Объяснительная – сознание в тех или иных своих формах (особенно в научной) стремится объяснить мир, открыть его законы, причины, противоречия и т.п.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3. Активно-преобразовательная, конструктивно-творческая – сознание мысленно, идеально создает то, что сама «первозданная природа» не создает – технику, технологию, строительные сооружения, т.е. «вторую природу» - весь мир материальной и духовной культуры.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Коммуникативная, регулятивная, в ходе реализации которой возникают формы взаимосвязи (общение) между людьми, для чего они создают нормы, принципы права, морали, религии, науки и т.п.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5. Целеполагающая – способность к целеполаганию – кардинальная характеристика человеческого сознания, т.е. это мысленное предвосхищение результата деятельности. В качестве непосредственного мотива цель как идеальный образ направляет и регулирует человеческую деятельность. Содержание цели зависит от объективных законов действительности, реальных возможностей субъекта и применяемых средств. Как справедливо отмечал Гегель, человек в своих целях подчинен внешней природе, но в своих орудиях он господствует над ней.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6. Конструктивно-критическая, полемическая функция.</w:t>
      </w:r>
    </w:p>
    <w:p w:rsidR="00A913CE" w:rsidRDefault="00A913CE" w:rsidP="00A913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Сознание и самосознание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Наиболее часто самосознание определяют как осознание человеком своих действий, чувств, мыслей, мотивов поведения, переживаний, интересов, своего положения в обществе.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Вначале человек отличает себя от объекта, затем самосознание проявляется как родовое, коллективное. С появлением цивилизации и обособлением индивида возникает собственно самосознание личности. Исторически первоначально человек осознает предметы и свои действия, а на более высоком уровне и- и свои мысли о предметах и действиях (рефлексия), осознает свое тело и свой дух.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Самосознание включено в сознание, существует в его пределах, немыслимо без него, оно субъекта делает объектом этого субъекта – его мысли, чувства, волю, цели, действия и т.п. Именно в процессе самосознания человек становится личностью. «Познай самого себя!» - говорил Сократ. Человек осознает себя не только посредством других людей, но </w:t>
      </w:r>
      <w:r>
        <w:rPr>
          <w:sz w:val="28"/>
          <w:szCs w:val="28"/>
        </w:rPr>
        <w:lastRenderedPageBreak/>
        <w:t>и через созданную ими культуру. Познавая себя, человек изменяется, никогда не остается таким, каким он был прежде, ибо он осуществляет самоконтроль, самооценку, и, следовательно, саморегулирование.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Самосознание, как и сознание, в целом развивается, что проявляется в самонаблюдении и контроле над собой; критическом и самокритичном отношении к самому себе (не «впадая» ни в возвеличивание, ни в самобичевание); самообладании; ответственности за свои поступки.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Подчеркнем еще раз важную роль рефлексии в формировании самосознания. Ориентируя сознание человека на осмысление собственных чувств, мыслей и действий, рефлексия может иметь разные уровни. Диапазон ее довольно широк – от элементарного состояния до глубоких раздумий над глубинными смыслами своего бытия, нравственными, религиозными и иными коллизиями своего внутреннего мира. В процессе рефлексии происходит не просто осознание того, что есть в человеке, но всегда одновременно и переделка самого человека, его сознания и духовного мира. Правда, представления человека о самом себе часто расходятся с тем, что он есть на самом деле.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самосознание – оценка человеком своих знаний, умений, нравственного облика, интересов, идеалов, целей, мотивов поведения и т.п. – это целостная оценка самого себя как чувствующего, мыслящего и действующего субъекта. Самосознание свойственно не только индивиду, но и социальным группам, различного рода общностям людей, когда они поднимаются до понимания своего положения в той или иной социальной системе, своих общих интересов и идеалов. С помощью самооценки происходит регуляция поведения личности. </w:t>
      </w:r>
    </w:p>
    <w:p w:rsidR="00A913CE" w:rsidRDefault="00A913CE" w:rsidP="00A913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Общественное  и индивидуальное сознание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сознание – сознание отдельного конкретного человека, личности. Общественное сознание – духовная (идеальная) сторона социально-исторического процесса. Оно представляет собой не простую сумму, механическую совокупность индивидуальных сознаний, а качественно своеобразное новое, целостное. Духовное развивающееся явление, обладающее определенной структурой, включающее различные уровни и формы. Главное в соотношении общественного и индивидуального сознания – их тесная связь, взаимодействие и – в определенных условиях – взаимопереход. Каждый индивид вносит определенный вклад в «копилку» общественного сознания, которое в свою очередь в той или иной форме воздействует на наше индивидуальное сознание, впитывается им.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Диалектика общественного и индивидуального сознания – проявление и выражение диалектики общего и единичного (индивидуального), этого тождества (единства) </w:t>
      </w:r>
      <w:r>
        <w:rPr>
          <w:sz w:val="28"/>
          <w:szCs w:val="28"/>
        </w:rPr>
        <w:lastRenderedPageBreak/>
        <w:t>противоположностей. Из этого, в частности, следует, что, во–первых, недопустимо эклектическое смешение этих качественно различных противоположностей, во-вторых, является ошибочной абсолютизация, возвеличивание одной из них – либо общественного сознания (догматизм, отождествляющий последнее с непререкаемой истиной), либо индивидуального (волюнтаризм с его гипертрофией своего сознания).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сознание как органическая целостность индивидуальных сознаний есть отражение общественного бытия, социальной реальности в целом. И то и другое сознание в их, взаимосвязи не есть нечто неизменное, раз и навсегда данное, а они развиваются, меняют свое содержание в зависимости от развития социальной реальности, т.е. всегда носят конкретно-исторический характер.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структуре общественного сознания обычно выделяют три взаимосвязанных уровня: обыденный, общественную психологию и общественную идеологию, а также  формы общественного сознания, к которым относят политическую идеологию, правосознание, мораль (нравственное сознание), искусство (эстетическое сознание), религию, науку и философию: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Обыденное сознание возникает в процессе повседневной практики стихийно, как непосредственное отражение внешней («бытовой») стороны жизнедеятельности  и не нацелено на поиск истины.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2. Общественная психология – эмоциональное отношение к своему общественному бытию, также формируемое стихийно в повседневной жизни людей. Его специфика и закономерности изучаются социальной психологией. Общественная психология включает в себя несистематизированные чувства и представления людей, прежде всего об их эмоциональной жизни, определенных состояниях и некоторых психических особенностях. Она – преобладающее настроение чувств и представлений в данной социальной группе («социально-психологическая атмосфера»), в данной стране, в конкретном обществе.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3. Общественная идеология – концептуально-теоретическое отражение общественного бытия, выраженное в формах мышления (понятиях, суждениях, теориях, концепциях и т.п.). Взятая в целом, она определяется как система политических, правовых, нравственных, эстетических, религиозных и философских взглядов, в которых осознается и оценивается отношение людей к социальной действительности.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общественная идеология – систематизированное, теоретическое обоснование, духовное выражение интересов различных социальных групп или общностей. Идеология – сложное духовное образование, включающее в себя </w:t>
      </w:r>
      <w:r>
        <w:rPr>
          <w:sz w:val="28"/>
          <w:szCs w:val="28"/>
        </w:rPr>
        <w:lastRenderedPageBreak/>
        <w:t>определенную теоретическую  основу, вытекающее из нее программы действий и механизмы распространения идеологических установок в массах.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В любом своем проявлении она по существу или формально, правильно или ложно, но всегда связана с потребностью всего общества, является выражением его целей, ценностей, идеалов, его программ, противоречий и путей их разрешения.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таковая, </w:t>
      </w:r>
      <w:r>
        <w:rPr>
          <w:b/>
          <w:sz w:val="28"/>
          <w:szCs w:val="28"/>
        </w:rPr>
        <w:t xml:space="preserve">общественная идеология всегда необходима, обязательна – классового, неклассового, «открытого», «закрытого» и т.п. типа. </w:t>
      </w:r>
      <w:r>
        <w:rPr>
          <w:sz w:val="28"/>
          <w:szCs w:val="28"/>
        </w:rPr>
        <w:t>Она всегда была, есть и будет. Ибо всегда есть жизненная потребность в знании особенностей развития общества, актуальных проблем и общих задач, этапов социального изменения и перспектив общественного развития.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В наши дни некоторые теоретики (и на Западе, и у нас) выступили с идеей конца идеологии («деидеологизация»). Это связывается ими или с «природной ложностью» идеологии, или с окончанием противостояния в мире капитализма и социализма, или с ее тоталитарно-классовым существом.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Формы общественного сознания представляют собой способы духовного освоения действительности. Основные критерии их разграничения: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1. По предмету отражения – наука и философия отражают действительность, но на разных концептуально-методологических уровнях (низшем и высшем).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2. По формам (видам) отражения – наука отражает действительность в виде понятий, гипотез, теорий, законов, а искусство – виде художественных образов.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13CE" w:rsidRDefault="00A913CE" w:rsidP="00A913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Сознательное и бессознательное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Бессознательное – сложный феномен, «свое другое» сознания (неосознанное, подсознательное, досознательное). Хотя человек, прежде всего существо сознательное, но бессознательное, но бессознательное занимает большое место в его духовной жизни. Например, далеко не все последствия наших поступков мы осознаем. Многие человеческие действия носят машинальный, автоматизированный характер.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Разнообразие форм и проявлений бессознательного исключительно велико. Среди них (кроме упомянутых) называют сновидения, обмолвки, оговорки, утрату полноты ориентировки во времени и пространстве, некоторые патологические явления (бред, галлюцинации, иллюзии) и т.п.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Было бы неверно приравнивать бессознательное к животной психике. Однако  понятие «психика человека» шире понятия «сознание». Низший уровень человеческой психики и есть бессознательное. Фактически все действия людей оказываются соединением сознательного и бессознательного.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Предысторией бессознательного можно считать учение Платона об анамнесисе – припоминания душой созерцавшихся ею до вселения в тело всеобщих истин. В дальнейшем стремление осмыслить феномен бессознательного шло как по линии философии (Декарт, Лейбниц, Шеллинг, йенские романтики и др.), так и по линии психологии – особенно в связи с изучением патопсихологических процессов и гипнотических явлений (Бернгейм, Шарко, Жане, и др.)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Однако наиболее распространенные и влиятельные концепции бессознательного были созданы в ХХ в. австрийским психологом и психиатром Зигмундом Фрейдом (1856-1939) и швейцарским психологом Карлом Густавом Юнгом (1875-1961).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Кратко суть концепции Фрейда выглядит следующим образом. Разработанные им идеи основаны на представлении о доминирующей роли бессознательного в человеческой жизни, инстинктов – в основном сексуального характера. Именно Фрейду принадлежат 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лова о том, что «я» «не является хозяином в собственном доме» и что сознание человека вынуждено довольствоваться жалкими сведениями о том, что происходит в его душевной жизни бессознательно. Фрейд развертывает структурную концепцию психики, выводящую всю психическую динамику из взаимодействия трех инстанций – Оно, Я. Сверх-Я. Бессознательное Оно – это, по Фрейду, «кипящий котел инстинктов». Задачей сознательного Я является такое удовлетворение импульсов Оно, которое не шло бы вразрез с требованиями социальной реальности. За соблюдением этих требований следит Сверх-Я, представитель общества. Присмотримся ближе к этой структуре. Оно (Ид) – является древнейшим психическим образованием, содержащем в себе безудержные примитивные телесные инстинкты (сексуальные им агрессивные влечения). Его функции всецело подчинены принципу удовольствия. Простейшие методы раскрытия содержания оно, по Фрейду, заключаются в анализе снов и свободных ассоциаций. Всей силой Оно управляет «либидо» (лат. «влечение», «желание») – психическая энергия сексуальных влечений, желаний, т.е. половой инстинкт. Фрейд описал способы превращения «либидо». Инстинктивный импульс может быть: а) вытеснен неразряженным в бессознательное; б) разряжен в действии либо посредством стыда и морали, либо посредством сублимации. Сублимация (лат. «возвышать, возвеличивать») – психический процесс, представляющий собой переключение энергии полового инстинкта (либидо) с </w:t>
      </w:r>
      <w:r>
        <w:rPr>
          <w:i/>
          <w:sz w:val="28"/>
          <w:szCs w:val="28"/>
        </w:rPr>
        <w:lastRenderedPageBreak/>
        <w:t>непосредственных целей (низменных) на цели несексуального свойства – социального и культурно приемлемые (высшие), нравственно одобряемые: занятие наукой, создание художественных произведений, саморазвитие человека и т.п.Я (Эго) – та часть личности, которая осознается и реагирует на окружающую среду посредством своих познавательных способностей. Я – посредник между Оно и Сверх-Я. По мере развития индивида происходит дифференциация Я и развитие Сверх-Я. Фрейд становил, что люди существенно различаются между собой в формах и эффективности деятельности Я (в частности, могут быть сильными или слабыми).Сверх-Я (Супер- Эго) – высшая инстанция в структуре душевной жизни, выполняющая роль внутреннего цензора. Сверх-Я служит источником моральных и религиозных чувств, контролирующим и наказующим агентом, социокультурно-обусловленным. Иначе говоря, Сверх-Я – это система социальных фильтров. То, что не пропускается через эти фильтры, загоняется в бессознательное, от которого можно избавиться системой моральных норм и социальных запретов, особенно с помощью чувства совести.Пафос учения Фрейда – в требовании постоянного превращения Оно в Я – подлинно гуманистическая (хотя и очень трудная) и благородная работа, достойная и каждого человека, и человечества в целом.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К.-Г. Юнг хотя и начинал совместную работу с Фрейдом, однако впоследствии разошелся с ним во взглядах. Их основные расхождения касались двух принципиальных моментов: 1) роли сексуального начала в психической жизни индивида; 2) понимания природы бессознательного.Юнг подверг критике пансексуализм Фрейда, доказывая, во-первых, недопустимость анализа всех проявлений бессознательного лишь с точки зрения вытеснений сексуальности и, во-вторых, принципиальную невозможность объяснить происхождение человеческой культуры и творчества только с позиций либидо.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Строя свою оригинальную концепцию бессознательного, Юнг, исходил из того, что оно: 1) вовсе не является темным океаном пороков и плотских влечений, вытесненных из сознания в процессе исторического развития человека;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2) вместилище утраченных воспоминаний, а также аппарат интуитивного восприятия, значительно превосходящий возможности сознания;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3) действует отнюдь не во вред человеку, а наоборот, выполняет защитную функцию, одновременно способствуя переходу личности на определенную, более высокую, ступень развития.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Одна из самых кардинальных идей Юнга в психологии: кроме личного, индивидуального бессознательного, суще6ствующет более глубокий власть внутреннего мира – </w:t>
      </w:r>
      <w:r>
        <w:rPr>
          <w:i/>
          <w:sz w:val="28"/>
          <w:szCs w:val="28"/>
        </w:rPr>
        <w:lastRenderedPageBreak/>
        <w:t>коллективное бессознательное, которое имеет всеобщую сверхличностную природу. Носителей коллективного бессознательного Юнг назвал архетипами (греч. «начало, Образ»), которые и составляют его содержание (структуру) и присущи от рождения всем людям.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Архетипы многообразны, важнейшие из них: Анима (женское начало), Анимус (мужское начало), Тень, Персона, Самость, Герой, Спаситель, Чудовище и др. Архетипы не могут быть схвачены разумом, это некие мифические вневременные и внепространственные образования, общие для всех людей. Это некие «дремлющие мыслеформы», в которых сосредоточена колоссальная энергия. Архетипы – это «образы – символы», представляющие собой адекватные выражения всеобщих человеческих нужд, инстинктов, стремлений и потенций, и в конечном счете предшествуют человеческой истории, архетипы – некие доопытные структуры, которые являются человеку через сны, образы, мифы, фантазии, воображение.</w:t>
      </w:r>
    </w:p>
    <w:p w:rsidR="00A913CE" w:rsidRDefault="00A913CE" w:rsidP="00A91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Познание</w:t>
      </w:r>
    </w:p>
    <w:p w:rsidR="00A913CE" w:rsidRDefault="00A913CE" w:rsidP="00A913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Сущность процесса познания</w:t>
      </w:r>
    </w:p>
    <w:p w:rsidR="00A913CE" w:rsidRDefault="00A913CE" w:rsidP="00A913C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Сущность и виды процесса познания. Объект и субъект познания. Дискуссия о познаваемости мира в истории философии и сегодня.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Познание – процесс целенаправленного активного отображения действительности в сознании человека. В ходе познания выявляются разнообразные грани бытия, исследуется внешняя сторона и сущность вещей, явлений окружающего мира, а также субъект познавательной деятельности – человек – исследует человека, то есть самого себя.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познания остаются не только в сознании конкретного, что-либо познавшего человека, но и передаются из поколения в поколение, главным образом, с  помощью  материальных носителей информации: книг, рисунков, объектов материальной культуры. </w:t>
      </w:r>
      <w:r>
        <w:rPr>
          <w:i/>
          <w:sz w:val="28"/>
          <w:szCs w:val="28"/>
        </w:rPr>
        <w:t>Например, Коперник доказал вращение Земли вокруг Солнца, однако это стало достижением не только Коперника или его поколения, но и всего человечества.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В отличие от сознания, которое является единством ощущений, знаний, желаний, переживаний, результатом отражения материального мира и сопряжено с материей,</w:t>
      </w:r>
      <w:r>
        <w:rPr>
          <w:sz w:val="28"/>
          <w:szCs w:val="28"/>
        </w:rPr>
        <w:t xml:space="preserve"> познание означает процесс приобретения знаний и соотносится с практикой. Познание осуществляется на основе практической деятельности человека и выступает способом духовного освоения действительности. Если в теории диалектики исходные понятия – бытие, материя, сознание, то в теории познания – деятельность, практика, познание. 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Отражение и деятельность находятся в неразрывной связи: чем интенсивнее деятельность, тем адекватнее отражается объект. Субъект познания – человек как представитель общества, использующий инструменты, приборы и средства духовной и материальной культуры человечества, включая усвоенные данным человеком знания. Сам процесс познания имеет общественно-исторический характер.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процессе жизни человек выполняет два вида действий по познанию: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познает окружающий мир непосредственно (то есть открывает нечто новое либо для себя, либо для человечества);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познает окружающий мир через результаты познавательной деятельности других поколений (читает книги, учится, смотрит кинофильмы, приобщается ко всем видам материальной или духовной культуры).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философии существуют две основные точки зрения на процесс познания: </w:t>
      </w:r>
      <w:r>
        <w:rPr>
          <w:b/>
          <w:sz w:val="28"/>
          <w:szCs w:val="28"/>
        </w:rPr>
        <w:t xml:space="preserve">гностицизм и агностицизм. </w:t>
      </w:r>
      <w:r>
        <w:rPr>
          <w:sz w:val="28"/>
          <w:szCs w:val="28"/>
        </w:rPr>
        <w:t>Сторонники гностицизма (как правило, материалисты) оптимистично смотрят на настоящее и будущее познание. По их мнению, мир познаваем, а человек обладает потенциально безграничными возможностями познания.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Агностики (часто идеалисты) не верят либо в возможности человека познавать мир, либо в познаваемость самого мира или же допускают ограниченную возможность познания.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Древнегреческий философ Кратил считал, что мир непознаваем в силу постоянного изменения окружающей действительности (пока человек говорит слово, формирует понятие, предмет уже изменился, и знания человека становятся ошибочными).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английский философ Юм считал, что мир непознаваем, поскольку человек имеет дело только со своими ощущениями, не может выйти за их границы и поэтому даже не знает точно, существует внешний мир или нет. Среди агностиков наиболее известным является Иммануил Кант. Им была выдвинута последовательная теория агностицизма, согласно которой: 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 человек обладает ограниченными познавательными возможностями (благодаря ограниченным познавательным возможностям разума);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 окружающий мир непознаваем в принципе – человек сможет познать внешнюю сторону предметов и явлений, но никогда не познает внутреннюю сущность данных предметов и явлений – «вещей в себе».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Вся история развития человечества показывает, что мир познаваем и это является условием создания материальной и духовной культуры, развития наук и техники.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Агностицизм и гностицизм являются не главными различиями в подходе к познанию материалистов и идеалистов. Отличие их подходов в том, что: - идеалисты считают познание самостоятельной деятельностью идеального разума; - материалисты считают познание процессом, в результате которого материя через свою отражательную способность – сознание – изучает сама себя.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гносеология в своем большинстве стоит на позициях гностицизма и базируется на следующих принципах: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диалектики, что подразумевает необходимость диалектически (то есть с точки зрения развития) подходить к проблеме познания, использовать законы, категории, принципы диалектики;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историзма – рассматривать все предметы и явления в контексте их исторического возникновения и становления;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практики – признавать главным способом познания практику – деятельность человека по преобразованию окружающего мира и самого себя;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познаваемости – быть убежденным в самой возможности познания;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объективности – признавать самостоятельное существование предметов и явлений независимо от воли и сознания человека;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 активности творческого отображения действительности;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конкретности истины – искать именно индивидуальную и достоверную истину в конкретных условиях.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Познающим субъектом является человек – существо, наделенное разумом и освоившее арсенал познавательных средств накопленных человечеством. Общество в целом, которое за свою историю накопило громадный объем материальной и духовной культуры – носителей результатов познания, также является познавательным субъектом.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Полноценная познавательная деятельность человека возможна лишь в рамках общества.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Объектом познания является окружающий мир (бытие во всем его разнообразии), и именно та часть окружающего мира, на которую направлен познавательный интерес субъекта. Адекватное и идентичное отражение объекта субъектом называется истиной.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Неадекватное, недостоверное отражение познающим субъектом окружающей действительности, искаженный, не соответствующий действительности, результат познания называется заблуждением. </w:t>
      </w:r>
      <w:r>
        <w:rPr>
          <w:i/>
          <w:sz w:val="28"/>
          <w:szCs w:val="28"/>
        </w:rPr>
        <w:t xml:space="preserve">Логическое осмысление субъектом (сознанием) </w:t>
      </w:r>
      <w:r>
        <w:rPr>
          <w:i/>
          <w:sz w:val="28"/>
          <w:szCs w:val="28"/>
        </w:rPr>
        <w:lastRenderedPageBreak/>
        <w:t xml:space="preserve">окружающей действительности, опираясь на категории, законы, понятия, прежние ценности, является оценкой. </w:t>
      </w:r>
    </w:p>
    <w:p w:rsidR="00A913CE" w:rsidRDefault="00A913CE" w:rsidP="00A913C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 чувственного и рационального познания и их взаимосвязь.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процессе познания участвуют в совокупности чувственное, рациональное познание, логика, интуиция. Чувственное познание основано на чувственных ощущениях, отражающих действительность, и логике. Рациональное познание основано на разуме, его самостоятельной деятельности. Близким рациональному является интуитивное познание, при котором истина самостоятельно приходит к человеку на бессознательном уровне.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Общее направление процесса познания выражается в формуле: «От живого созерцания к абстрактному мышлению и от него к практике».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 ступени познания: </w:t>
      </w:r>
      <w:r>
        <w:rPr>
          <w:b/>
          <w:sz w:val="28"/>
          <w:szCs w:val="28"/>
        </w:rPr>
        <w:t>чувственное и логическое</w:t>
      </w:r>
      <w:r>
        <w:rPr>
          <w:sz w:val="28"/>
          <w:szCs w:val="28"/>
        </w:rPr>
        <w:t xml:space="preserve"> познание – находятся в диалектическом единстве.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Сенсуализм (лат. </w:t>
      </w:r>
      <w:r>
        <w:rPr>
          <w:sz w:val="28"/>
          <w:szCs w:val="28"/>
          <w:lang w:val="en-US"/>
        </w:rPr>
        <w:t>Sensus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чувства, ощущения</w:t>
      </w:r>
      <w:r>
        <w:rPr>
          <w:sz w:val="28"/>
          <w:szCs w:val="28"/>
        </w:rPr>
        <w:t>) (Бэкон, Локк, Гоббс) преувеличивает значение чувственного в познании: «Нет ничего в интеллекте, чего не было бы в чувствах».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Рационализм (лат </w:t>
      </w:r>
      <w:r>
        <w:rPr>
          <w:sz w:val="28"/>
          <w:szCs w:val="28"/>
          <w:lang w:val="en-US"/>
        </w:rPr>
        <w:t>rationalis</w:t>
      </w:r>
      <w:r>
        <w:rPr>
          <w:sz w:val="28"/>
          <w:szCs w:val="28"/>
        </w:rPr>
        <w:t xml:space="preserve"> – разумный) (Декарт, Спиноза) недооценивает роль чувственного в познании, утверждая, что мышление может постигать сущность вещей, минуя чувства, не опираясь на ощущения (врожденные идеи, интеллектуальные умозрения).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Начальной ступенью познания является чувственное наглядное отражение с помощью органов чувств, ощущений и восприятий. Ощущения – это отражение отдельных свойств предметов, а восприятие – это целостный образ отображаемого предмета. Представления формируются на основе памяти (воспоминание того, что человек видел когда-то ранее), но различные представления могут комбинироваться по-разному, благодаря чему могут создаваться образы даже несуществующих в природе объектов (кентавра, например). Ощущения, восприятия, представления сходны с отображаемыми объектами, являются образами объектов, и поэтому объекты познаваемы.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Рациональная ступень познания опирается на логическое мышление, которое осуществляется в трех логических формах: понятия, суждения, умозаключения.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– элементарная форма мысли, в которой предметы отображаются в их общих и существенных свойствах и чертах. Понятия объективны по содержанию и источнику. Выделяют конкретные и абстрактные понятия, различающиеся по степени их общности. Суждения отражают связи и отношения между вещами и их свойствами, оперируют </w:t>
      </w:r>
      <w:r>
        <w:rPr>
          <w:sz w:val="28"/>
          <w:szCs w:val="28"/>
        </w:rPr>
        <w:lastRenderedPageBreak/>
        <w:t>понятиями; суждения что-либо утверждают или отрицают. Умозаключения по форме могут быть дедуктивными, индуктивными, по аналогии. Выделяют два различных уровня мышления: рассудок – и разум. Рассудок – исходный уровень мышления, на котором оперирование абстракциями происходит в пределах жесткого стандарта, неизменной схемы, рассматривая понятия и предметы как неизменные и постоянные. Разум диалектическое мышление, для которого характерны творческое оперирование абстракциями, постижение сущности вещей в их развитии и саморефлексия своего познания, деятельности.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Большую роль в познании играют эмоции и интуиция. Эмоции выражают ценностное отношение к отображаемой действительности, т.е. отражение идет через призму интересов и потребностей человека. Интуиция помогает найти внезапное решение, постижение истины без предварительного логического доказательства. От чувственной и логической ступени познания необходимо отличать эмпирический и теоретический уровни. Хотя эмпирическое познание не исчерпывается чувственной сферой и предполагает логическую обработку, классификацию и упорядочивание полученной в опыте информации, тем не менее, только теоретическое познание способно выходить далеко за пределы полученных  опытным путем данных.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Рационалистическая модель познания рассматривает объект познания как нечто независимое и чуждое сознанию исследователя, а мысленная деятельность познающего субъекта выступает как способ оперирования с объектами, когда важен сам процесс познания, поиск объективной истины.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Иррационалистическая модель познания рассматривает познание как всеохватывающее движение, которое объединяет познающего человека-субъекта со всем окружающим миром. Познающий субъект выступает не как чистое сознание, а как человек, который живет и действует, который опирается на опыт, пронизывающий всю жизнь личности. В качестве главного познавательного средства выступает не столько мышление, сколько эмоционально-чувственные и эмоционально – волевые факторы любви и веры.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Любовь – наиболее совершенный способ познания, она утверждает ценность того, на кого направлено это чувство. Любовь, с точки зрения персоналистов, наиболее адекватно раскрывается в вере. Вера входит необходимым составным компонентом во всякий познавательный акт. Вера предшествует знанию, является движущей причиной и конечной целью познания. Вера предстает как форма принятия решения без достаточного экспериментального и логического обоснования. Вера является отправной точкой всякого познания, помогает преодолеть разрыв между знанием и незнанием, служит средством их интеграции. Вера необходима человеку для мобилизации его духовных и физических сил при недостатке информации или отсутствии достаточных </w:t>
      </w:r>
      <w:r>
        <w:rPr>
          <w:sz w:val="28"/>
          <w:szCs w:val="28"/>
        </w:rPr>
        <w:lastRenderedPageBreak/>
        <w:t>доказательств. Вера играет компенсаторную функцию: в качестве положительной эмоции она позволяет человеку двигаться дальше в сфере неизвестного. Субъективный фактор, особенности личности и мышления исследователя играют важную роль в познании, особенно в случае принятия принципиально новых решений. Поэтому для мобилизации духовных и физических сил исследователь на различных этапах творческого процесса использует веру. Вера предполагает определенное эмоционально-волевое отношение к познавательному объекту, обусловливает волевой выбор, преодоление сомнений, готовность человека отстаивать свои идеи и решения.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могут быть только те идеи, которые еще не получили достаточно логического обоснования и не подтверждены практикой, т.е. не имеют значения объективных истин. Вера имеет в качестве своего предмета гипотетические положения, которые формируются на основе познания и практической деятельности человека. Преодоление разрыва между знанием и незнанием, между эмпирическим опытом и гипотетическими положениями веры осуществляется на основе интуиции, волевого выбора и других нерациональных форм познания. С точки зрения персонализма, каждое частное верование возможно в силу приобщения человека к фундаментальной вере – вере в Бога.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Рационализм, не отрицая присутствия вы познавательном процессе нерациональных моментов, интуиции, веры, считает необходимым дать им естественное объяснение на основе взаимодействия общественной и индивидуальной сторон познающего субъекта, на основе усвоения человеком материальной и духовной культуры человечества, развитого творческого воображения.</w:t>
      </w:r>
    </w:p>
    <w:p w:rsidR="00A913CE" w:rsidRDefault="00A913CE" w:rsidP="00A913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Проблема соотношения знания и веры имеет давнюю историю. Фома Аквинский говорил о гармонии веры и знания. Бэкон сказал: «Знание – сила», уделяя особое внимание тому, что истину надо искать через практическую жизнью неотомизм ставит проблему соединения веры и знания. Проблеме веры и ее соотношения с разумом уделено большое внимание в русской религиозной философии (славянофилы, Соловьев, Бердяев). Вера у них – внутренний, духовный мир человека, принятие сознанием высших ценностей духовного порядка.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многих людей понятие «веры» просто сливается с понятием «совести», с непостижимым «нравственным законом внутри нас». Этот «закон» может совпадать с тем, что предписывает та или иная религия, но может и не совпадать. Вера, уверенность в невидимом, желаемом, ожидаемом. Вера нужна человеку, как духовная сила, моральная норма.</w:t>
      </w:r>
    </w:p>
    <w:p w:rsidR="00A913CE" w:rsidRDefault="00A913CE" w:rsidP="00A913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Проблемы истины в философии. Соотношение абсолютной и относительной истины. 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понимании Аристотеля, ставшего на позиции материализма, истина есть совпадение знания с предметом.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Кант первым  в теории познания проводит линию агностицизма. В его понимании истина есть свойство субъекта. «Вещь в себе «принципиально не может объективным образом входить в нас», «не может быть познана».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Агностицизм помешал Канту решить проблему истины. Истина е Гегеля перестает быть собранием готовых догматических положений, а заключается в самом процессе познания, в длительном историческом развитии науки, поднимающейся с низших ступеней знаний на все более и более высокие, и так до бесконечности.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Диалектический материализм, вскрывая научную несостоятельность идеалистических и методологических концепций истины дает свое решение проблемы, суть которого состоит в следующем.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Истина есть адекватно верное отражение предмета, или, что то же самое: адекватное совпадение форм сознания с предметом, адекватное воспроизведение в формах сознания форм объективной действительности. Истина есть единство объективного и субъективного: она объективна в источнике по своему внешнему материальному содержанию, но субъективна по своему внутреннему идеальному содержанию в идеальной форме.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Истина – соответствие мысли, знаний человека о мире самому миру, объективной действительности. Чтобы отличить истину от заблуждения, необходимо выяснить, насколько наше знание соответствует действительности. Объективность истины заключается в том, что содержание знания совпадает с объективной действительностью и в этом смысле не зависит от сознания субъекта. Но в то же время истина субъективна по форме выражения, зависит от особенностей тех людей, которые формируют данную теорию знаний.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познании необходимо исходить из тождества и различия обыденных и научных истин. Их тождество состоит в том, что они объективны, составляют моменты единого процесса познания, взаимно превращаются друг в друга. Их различие заключается в том, что обыденная истина появляется без науки, теоретического мышления, на основе повседневного житейского опыта, на основе обыденного сознания. Она является важным фактором в психической саморегуляции и повседневной деятельности индивида. Научная истина невозможна без обыденной, она содержит ее в себе в снятом виде. Научная истина имеет глубокое влияние на практическую деятельность человека и сама возможна как результат длительного теоретического исследования.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Абсолютная истина, т.е. полное и исчерпывающее знание о мире в целом, непостигаема, поскольку мир бесконечен и неисчерпаем.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Теории и знания людей носят относительный характер, они формируют истину в каких-то исторических конкретных теориях, высказываниях.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Относительная истина – такое знание, которое при всем своем объективном содержании не обладает завершенностью и является неполным, а в дальнейшем подвергается уточнению, развитию. Развитие познания – это длительный непрекращающийся процесс движения относительных истин, который приводит к накоплению и уточнению человеческого знания. Каждая ступень в развитии науки прибавляет новые «зерна» абсолютной истины. Например, механика Ньютона в ходе дальнейшего развития познания оказалась истиной в весьма ограниченной сфере приложения, относительной истиной. На смену ей пришли более сложные теории – квантовая механика и теория относительности. Тем не менее ньютоновская механика представляет собой истину, а не заблуждение, содержит «зерна» абсолютной истины и успешно применяется в ряде областей (техника и небесная механика).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Истина конкретна. Она всегда обусловлена достигнутым уровнем практики и познания и связана с определенными условиями, в которых находится объект.</w:t>
      </w:r>
    </w:p>
    <w:p w:rsidR="00A913CE" w:rsidRDefault="00A913CE" w:rsidP="00A913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истины. 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В истории науки та или иная научная теория содержит в себе как долю истины, так и долю заблуждения. Поскольку научное производство содержит в себе не только истину, но и заблуждение, то истина никогда не существует без заблуждения. Она всегда в той или иной форме, в той или иной степени «облеплена», окружена заблуждением и содержит его в себе.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о заблуждении восходят к истокам философского мышления. Эта проблема ставилась одновременно с проблемой истины еще в античной философии. Уже здесь заблуждение рассматривалось не как несовпадение ума, воли, а объяснялось законами универсума. В Средневековье заблуждение религией рассматривается как искажение божественной истины, вызванной злой волей.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Философы Нового времени – Бэкон, Декарт, Спиноза заблуждение истолковывают как результат искажающего влияния воли на разум. В их понимании человеческая воля свободна, Ире разума, питает его, влияет на него и потому рождает заблуждения.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Ламетри, Дидро, Гольбах, Гельвеций и другие французские материалисты источник заблуждения видели в инстинкте подчинения личности интересу социальной группы – групповому интересу, господствующих слоев – политическому интересу. По их мнению, </w:t>
      </w:r>
      <w:r>
        <w:rPr>
          <w:sz w:val="28"/>
          <w:szCs w:val="28"/>
        </w:rPr>
        <w:lastRenderedPageBreak/>
        <w:t>достаточно с помощью разума открыть эти источники заблуждения, чтобы построить разумное общество без заблуждений. Гоббс, Локк, Юм источник заблуждения видят в ошибке суждения, а основание всех заблуждений кроется в неправильном понимании словесных выражений.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Гегель считал, что заблуждение является не внешней, а внутренней противоположностью. Истине. Оно тоже закономерно, как и истина, полагал он.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Диалектико-материалистическое понимание заблуждения состоит в следующем: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Процесс познания производит одновременно как истину, так и заблуждение. Заблуждением является не только внутренне необходимым моментом истины, его преодоление также является необходимостью. В процессе материальной практики и познания возник общественно-исторический процесс. Логическое доказательство выступает лишь вспомогательным критерием истины.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Относительность практики как критерия истины заключается в том, что будучи всегда исторически ограниченной, она не в состоянии полностью доказать или опровергнуть все наши знания. Практика способна осуществить это только в процессе своего дальнейшего развития.</w:t>
      </w:r>
    </w:p>
    <w:p w:rsidR="00A913CE" w:rsidRDefault="00A913CE" w:rsidP="00A913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 как основной критерий истины.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Основной формой познания и критерием истины при познании является практика.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Практика – конкретная деятельность людей по преобразованию окружающего мира и самого человека.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Главные виды практики: - материальное производство; - управленческая деятельность;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- научный эксперимент; - социальные действия, преобразование общественного бытия.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Практика – есть общественно-исторический, непрерывный, целостный процесс, где субъектом выступают сменяющие друг друга поколения людей, что позволяет обнаружить общие и существенные моменты действительности, которые выявляются благодаря практическому взаимодействию человека и природы.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Практика является основой и движущей силой познания, потому что все знания вызваны к жизни, прежде всего, потребностями практической деятельности людей. Практика является и конечной целью познания, поскольку познание осуществляется для последующего использования полученных знаний в практической деятельности людей.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Функции практики – то, чем она является: - критерием истины; - основой познания;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целью познания; - результатом познания.</w:t>
      </w:r>
    </w:p>
    <w:p w:rsidR="00A913CE" w:rsidRDefault="00A913CE" w:rsidP="00A913CE">
      <w:pPr>
        <w:jc w:val="both"/>
        <w:rPr>
          <w:sz w:val="28"/>
          <w:szCs w:val="28"/>
        </w:rPr>
      </w:pPr>
      <w:r>
        <w:rPr>
          <w:sz w:val="28"/>
          <w:szCs w:val="28"/>
        </w:rPr>
        <w:t>Теория и практика тесно связаны и взаимодействуют, стимулируя развитие друг друга.</w:t>
      </w:r>
    </w:p>
    <w:p w:rsidR="00A913CE" w:rsidRDefault="00A913CE" w:rsidP="00A913CE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Преобразуя действительность, практика преобразует и своего «носителя» - человека, субъекта познания.</w:t>
      </w:r>
    </w:p>
    <w:p w:rsidR="00A913CE" w:rsidRDefault="00A913CE" w:rsidP="00A913CE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Практика – критерий истины, она составляет единство познания, преобразования и освоения мира человеком. Практика – основа развития знаний и их совершенствования.</w:t>
      </w:r>
    </w:p>
    <w:p w:rsidR="00A913CE" w:rsidRDefault="00A913CE" w:rsidP="00A913CE">
      <w:pPr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>Практика представляет собой решающий критерий истины, т.е. позволяет отделить истинные знания от заблуждений. Значение практики нельзя абсолютизировать. В каждой конкретный момент практика ограничена по своим возможностям. Человек не всегда может осуществить на практике какие-то процессы в силу неразвитости технических средств, неспособности управлять какими-либо природными явлениями. Поэтому всегда существуют научные теории, которые невозможно проверить практикой в данный момент. Благодаря практике знания углубляются, расширяются, обогащаются новыми моментами, зернами. Как говорил Гегель, истина не есть отчеканенная монета, которая может быть дана в готовом виде и в таком же виде спрятана в карман. В истории науки не редкость, когда та или иная научная теория содержит в себе как долю истины, так и долю заблуждения. Это выясняется лишь на более высоком уровне практики и познания.</w:t>
      </w:r>
    </w:p>
    <w:p w:rsidR="00A913CE" w:rsidRDefault="00A913CE" w:rsidP="00A913CE">
      <w:pPr>
        <w:jc w:val="both"/>
        <w:rPr>
          <w:i/>
          <w:sz w:val="28"/>
          <w:szCs w:val="28"/>
        </w:rPr>
      </w:pPr>
    </w:p>
    <w:p w:rsidR="004B279E" w:rsidRPr="00E96C6E" w:rsidRDefault="004B279E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279E" w:rsidRPr="00E96C6E" w:rsidSect="00E96C6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D9C" w:rsidRDefault="00263D9C" w:rsidP="008A4922">
      <w:pPr>
        <w:spacing w:after="0" w:line="240" w:lineRule="auto"/>
      </w:pPr>
      <w:r>
        <w:separator/>
      </w:r>
    </w:p>
  </w:endnote>
  <w:endnote w:type="continuationSeparator" w:id="1">
    <w:p w:rsidR="00263D9C" w:rsidRDefault="00263D9C" w:rsidP="008A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446"/>
    </w:sdtPr>
    <w:sdtContent>
      <w:p w:rsidR="004454A8" w:rsidRDefault="000A6179">
        <w:pPr>
          <w:pStyle w:val="a6"/>
          <w:jc w:val="center"/>
        </w:pPr>
        <w:fldSimple w:instr=" PAGE   \* MERGEFORMAT ">
          <w:r w:rsidR="00A913CE">
            <w:rPr>
              <w:noProof/>
            </w:rPr>
            <w:t>20</w:t>
          </w:r>
        </w:fldSimple>
      </w:p>
    </w:sdtContent>
  </w:sdt>
  <w:p w:rsidR="004454A8" w:rsidRDefault="00445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D9C" w:rsidRDefault="00263D9C" w:rsidP="008A4922">
      <w:pPr>
        <w:spacing w:after="0" w:line="240" w:lineRule="auto"/>
      </w:pPr>
      <w:r>
        <w:separator/>
      </w:r>
    </w:p>
  </w:footnote>
  <w:footnote w:type="continuationSeparator" w:id="1">
    <w:p w:rsidR="00263D9C" w:rsidRDefault="00263D9C" w:rsidP="008A4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29A6"/>
    <w:multiLevelType w:val="hybridMultilevel"/>
    <w:tmpl w:val="F5929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685820"/>
    <w:multiLevelType w:val="hybridMultilevel"/>
    <w:tmpl w:val="879E1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D3D"/>
    <w:rsid w:val="00005974"/>
    <w:rsid w:val="00012EAC"/>
    <w:rsid w:val="00042FAA"/>
    <w:rsid w:val="000631C7"/>
    <w:rsid w:val="00080B59"/>
    <w:rsid w:val="00092C77"/>
    <w:rsid w:val="00095D3D"/>
    <w:rsid w:val="000A6179"/>
    <w:rsid w:val="000D779B"/>
    <w:rsid w:val="000E55AC"/>
    <w:rsid w:val="000F0C66"/>
    <w:rsid w:val="000F41FB"/>
    <w:rsid w:val="000F4E1D"/>
    <w:rsid w:val="000F6C4F"/>
    <w:rsid w:val="000F7EFB"/>
    <w:rsid w:val="0011365D"/>
    <w:rsid w:val="001357AE"/>
    <w:rsid w:val="0016249D"/>
    <w:rsid w:val="00171296"/>
    <w:rsid w:val="001752A3"/>
    <w:rsid w:val="001A09DF"/>
    <w:rsid w:val="001A563C"/>
    <w:rsid w:val="001A69BB"/>
    <w:rsid w:val="001A7094"/>
    <w:rsid w:val="001B3D20"/>
    <w:rsid w:val="001C265C"/>
    <w:rsid w:val="001C2BE9"/>
    <w:rsid w:val="001E5BF4"/>
    <w:rsid w:val="001F3896"/>
    <w:rsid w:val="00203405"/>
    <w:rsid w:val="00212681"/>
    <w:rsid w:val="00225C76"/>
    <w:rsid w:val="0025186E"/>
    <w:rsid w:val="00263D9C"/>
    <w:rsid w:val="00292146"/>
    <w:rsid w:val="002D77B4"/>
    <w:rsid w:val="002E75C5"/>
    <w:rsid w:val="002F79D0"/>
    <w:rsid w:val="003115C4"/>
    <w:rsid w:val="003223E6"/>
    <w:rsid w:val="003336C0"/>
    <w:rsid w:val="00341C7C"/>
    <w:rsid w:val="00362FB4"/>
    <w:rsid w:val="00391241"/>
    <w:rsid w:val="003A4AB1"/>
    <w:rsid w:val="003D0381"/>
    <w:rsid w:val="00421834"/>
    <w:rsid w:val="00424252"/>
    <w:rsid w:val="004245E7"/>
    <w:rsid w:val="00426247"/>
    <w:rsid w:val="00436C8F"/>
    <w:rsid w:val="00437295"/>
    <w:rsid w:val="004454A8"/>
    <w:rsid w:val="00451722"/>
    <w:rsid w:val="00451EDE"/>
    <w:rsid w:val="004861C3"/>
    <w:rsid w:val="00486AD9"/>
    <w:rsid w:val="004932EC"/>
    <w:rsid w:val="00495F38"/>
    <w:rsid w:val="004A4DC7"/>
    <w:rsid w:val="004B1451"/>
    <w:rsid w:val="004B1F08"/>
    <w:rsid w:val="004B279E"/>
    <w:rsid w:val="004B4E96"/>
    <w:rsid w:val="004D2510"/>
    <w:rsid w:val="004E39E3"/>
    <w:rsid w:val="004F2D06"/>
    <w:rsid w:val="004F684C"/>
    <w:rsid w:val="004F698B"/>
    <w:rsid w:val="005142FA"/>
    <w:rsid w:val="0051506A"/>
    <w:rsid w:val="005518A2"/>
    <w:rsid w:val="00563AB5"/>
    <w:rsid w:val="00575A8A"/>
    <w:rsid w:val="00585DA5"/>
    <w:rsid w:val="00590013"/>
    <w:rsid w:val="00592198"/>
    <w:rsid w:val="005E56EE"/>
    <w:rsid w:val="005F5B42"/>
    <w:rsid w:val="006141A1"/>
    <w:rsid w:val="006148AC"/>
    <w:rsid w:val="00626B5F"/>
    <w:rsid w:val="006458CE"/>
    <w:rsid w:val="00663F37"/>
    <w:rsid w:val="00670D9F"/>
    <w:rsid w:val="006C1049"/>
    <w:rsid w:val="006C4500"/>
    <w:rsid w:val="006C7C31"/>
    <w:rsid w:val="00700BA3"/>
    <w:rsid w:val="007020DD"/>
    <w:rsid w:val="00702F03"/>
    <w:rsid w:val="007047FA"/>
    <w:rsid w:val="00715307"/>
    <w:rsid w:val="007279D5"/>
    <w:rsid w:val="00730807"/>
    <w:rsid w:val="007310CD"/>
    <w:rsid w:val="007317E6"/>
    <w:rsid w:val="007426FB"/>
    <w:rsid w:val="00753C21"/>
    <w:rsid w:val="00756EE2"/>
    <w:rsid w:val="007621BD"/>
    <w:rsid w:val="0078218B"/>
    <w:rsid w:val="007930C7"/>
    <w:rsid w:val="007C2D8F"/>
    <w:rsid w:val="007C5D59"/>
    <w:rsid w:val="007D73FF"/>
    <w:rsid w:val="007E73FE"/>
    <w:rsid w:val="007F2A73"/>
    <w:rsid w:val="007F5E97"/>
    <w:rsid w:val="00802FC9"/>
    <w:rsid w:val="0081283C"/>
    <w:rsid w:val="0082339E"/>
    <w:rsid w:val="00823F51"/>
    <w:rsid w:val="0083534E"/>
    <w:rsid w:val="00851849"/>
    <w:rsid w:val="00860E12"/>
    <w:rsid w:val="008635F7"/>
    <w:rsid w:val="008745CC"/>
    <w:rsid w:val="00881447"/>
    <w:rsid w:val="008A4922"/>
    <w:rsid w:val="008B102D"/>
    <w:rsid w:val="008C3FDD"/>
    <w:rsid w:val="008E68D2"/>
    <w:rsid w:val="0091496C"/>
    <w:rsid w:val="00917E63"/>
    <w:rsid w:val="00954152"/>
    <w:rsid w:val="00957899"/>
    <w:rsid w:val="00982413"/>
    <w:rsid w:val="00987414"/>
    <w:rsid w:val="009B61ED"/>
    <w:rsid w:val="009D1476"/>
    <w:rsid w:val="009D719A"/>
    <w:rsid w:val="009F2103"/>
    <w:rsid w:val="00A0098B"/>
    <w:rsid w:val="00A00AB4"/>
    <w:rsid w:val="00A03C0C"/>
    <w:rsid w:val="00A13ADD"/>
    <w:rsid w:val="00A23F85"/>
    <w:rsid w:val="00A34EDB"/>
    <w:rsid w:val="00A4301F"/>
    <w:rsid w:val="00A43A61"/>
    <w:rsid w:val="00A45A16"/>
    <w:rsid w:val="00A51211"/>
    <w:rsid w:val="00A662EE"/>
    <w:rsid w:val="00A8093B"/>
    <w:rsid w:val="00A8180C"/>
    <w:rsid w:val="00A913CE"/>
    <w:rsid w:val="00A93FDD"/>
    <w:rsid w:val="00A96830"/>
    <w:rsid w:val="00AA1763"/>
    <w:rsid w:val="00AA242A"/>
    <w:rsid w:val="00AB17AA"/>
    <w:rsid w:val="00B01137"/>
    <w:rsid w:val="00B02061"/>
    <w:rsid w:val="00B0354F"/>
    <w:rsid w:val="00B25A62"/>
    <w:rsid w:val="00B26982"/>
    <w:rsid w:val="00B4293F"/>
    <w:rsid w:val="00B5637D"/>
    <w:rsid w:val="00B56E32"/>
    <w:rsid w:val="00B634F3"/>
    <w:rsid w:val="00B80D33"/>
    <w:rsid w:val="00BA04AF"/>
    <w:rsid w:val="00BA6A48"/>
    <w:rsid w:val="00BB008E"/>
    <w:rsid w:val="00BB4BFE"/>
    <w:rsid w:val="00BC06CF"/>
    <w:rsid w:val="00BD0073"/>
    <w:rsid w:val="00BE2D93"/>
    <w:rsid w:val="00C13B78"/>
    <w:rsid w:val="00C21C65"/>
    <w:rsid w:val="00C27C7C"/>
    <w:rsid w:val="00C540E9"/>
    <w:rsid w:val="00C550DD"/>
    <w:rsid w:val="00C6037C"/>
    <w:rsid w:val="00C70F9E"/>
    <w:rsid w:val="00C90F42"/>
    <w:rsid w:val="00C915F7"/>
    <w:rsid w:val="00CA5B95"/>
    <w:rsid w:val="00CA7AF2"/>
    <w:rsid w:val="00CB1365"/>
    <w:rsid w:val="00CB6077"/>
    <w:rsid w:val="00CC0F8F"/>
    <w:rsid w:val="00CC50FA"/>
    <w:rsid w:val="00CD4646"/>
    <w:rsid w:val="00CE0194"/>
    <w:rsid w:val="00CE095B"/>
    <w:rsid w:val="00CE639F"/>
    <w:rsid w:val="00CF48F7"/>
    <w:rsid w:val="00CF6C91"/>
    <w:rsid w:val="00D23B29"/>
    <w:rsid w:val="00D2403A"/>
    <w:rsid w:val="00D24666"/>
    <w:rsid w:val="00D36678"/>
    <w:rsid w:val="00D544D9"/>
    <w:rsid w:val="00D54CC3"/>
    <w:rsid w:val="00D60B39"/>
    <w:rsid w:val="00D649C4"/>
    <w:rsid w:val="00D6512D"/>
    <w:rsid w:val="00D72DCA"/>
    <w:rsid w:val="00D85F09"/>
    <w:rsid w:val="00D864F0"/>
    <w:rsid w:val="00DA054A"/>
    <w:rsid w:val="00DA4060"/>
    <w:rsid w:val="00DB58E8"/>
    <w:rsid w:val="00DD1765"/>
    <w:rsid w:val="00DF5ED2"/>
    <w:rsid w:val="00E10551"/>
    <w:rsid w:val="00E30BE1"/>
    <w:rsid w:val="00E54A6D"/>
    <w:rsid w:val="00E86907"/>
    <w:rsid w:val="00E92AE3"/>
    <w:rsid w:val="00E96C6E"/>
    <w:rsid w:val="00EB462B"/>
    <w:rsid w:val="00EC6B31"/>
    <w:rsid w:val="00EE5C5C"/>
    <w:rsid w:val="00EF1808"/>
    <w:rsid w:val="00EF1A0A"/>
    <w:rsid w:val="00EF3819"/>
    <w:rsid w:val="00F205BE"/>
    <w:rsid w:val="00F212CC"/>
    <w:rsid w:val="00F4607C"/>
    <w:rsid w:val="00F73D64"/>
    <w:rsid w:val="00F84CB9"/>
    <w:rsid w:val="00F967CC"/>
    <w:rsid w:val="00FA6594"/>
    <w:rsid w:val="00FC1525"/>
    <w:rsid w:val="00FC185E"/>
    <w:rsid w:val="00FC7D3A"/>
    <w:rsid w:val="00FF6B76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8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922"/>
  </w:style>
  <w:style w:type="paragraph" w:styleId="a6">
    <w:name w:val="footer"/>
    <w:basedOn w:val="a"/>
    <w:link w:val="a7"/>
    <w:uiPriority w:val="99"/>
    <w:unhideWhenUsed/>
    <w:rsid w:val="008A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922"/>
  </w:style>
  <w:style w:type="paragraph" w:styleId="a8">
    <w:name w:val="Normal (Web)"/>
    <w:basedOn w:val="a"/>
    <w:uiPriority w:val="99"/>
    <w:semiHidden/>
    <w:unhideWhenUsed/>
    <w:rsid w:val="00FA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A6594"/>
    <w:rPr>
      <w:b/>
      <w:bCs/>
    </w:rPr>
  </w:style>
  <w:style w:type="character" w:customStyle="1" w:styleId="apple-converted-space">
    <w:name w:val="apple-converted-space"/>
    <w:basedOn w:val="a0"/>
    <w:rsid w:val="00FA6594"/>
  </w:style>
  <w:style w:type="character" w:styleId="aa">
    <w:name w:val="Hyperlink"/>
    <w:basedOn w:val="a0"/>
    <w:uiPriority w:val="99"/>
    <w:semiHidden/>
    <w:unhideWhenUsed/>
    <w:rsid w:val="00F84CB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1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3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5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1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2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9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56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8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0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4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2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0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6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8D8D-05EA-424E-9A04-A1CC018C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20</Pages>
  <Words>6760</Words>
  <Characters>38538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cp:lastPrinted>2016-04-04T07:15:00Z</cp:lastPrinted>
  <dcterms:created xsi:type="dcterms:W3CDTF">2015-04-14T21:31:00Z</dcterms:created>
  <dcterms:modified xsi:type="dcterms:W3CDTF">2020-04-28T14:07:00Z</dcterms:modified>
</cp:coreProperties>
</file>