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6048E" w14:textId="71E99606" w:rsidR="00135714" w:rsidRDefault="00135714" w:rsidP="002E76CD">
      <w:pPr>
        <w:pStyle w:val="a3"/>
        <w:shd w:val="clear" w:color="auto" w:fill="FFFFFF"/>
        <w:spacing w:before="0" w:beforeAutospacing="0" w:after="0" w:afterAutospacing="0" w:line="360" w:lineRule="auto"/>
        <w:jc w:val="both"/>
        <w:rPr>
          <w:b/>
          <w:bCs/>
          <w:color w:val="000000"/>
          <w:sz w:val="28"/>
          <w:szCs w:val="28"/>
          <w:u w:val="single"/>
        </w:rPr>
      </w:pPr>
      <w:bookmarkStart w:id="0" w:name="_Hlk35982882"/>
    </w:p>
    <w:p w14:paraId="4912A7BB" w14:textId="03A2EBE8" w:rsidR="00135714" w:rsidRPr="00A81797" w:rsidRDefault="00135714" w:rsidP="00135714">
      <w:pPr>
        <w:jc w:val="center"/>
        <w:rPr>
          <w:rFonts w:ascii="Times New Roman" w:hAnsi="Times New Roman" w:cs="Times New Roman"/>
          <w:b/>
          <w:bCs/>
          <w:sz w:val="28"/>
          <w:szCs w:val="28"/>
        </w:rPr>
      </w:pPr>
      <w:r w:rsidRPr="00A81797">
        <w:rPr>
          <w:rFonts w:ascii="Times New Roman" w:hAnsi="Times New Roman" w:cs="Times New Roman"/>
          <w:b/>
          <w:bCs/>
          <w:sz w:val="28"/>
          <w:szCs w:val="28"/>
        </w:rPr>
        <w:t xml:space="preserve">Тематика и содержание занятий на </w:t>
      </w:r>
      <w:r w:rsidR="00A75A36">
        <w:rPr>
          <w:rFonts w:ascii="Times New Roman" w:hAnsi="Times New Roman" w:cs="Times New Roman"/>
          <w:b/>
          <w:bCs/>
          <w:sz w:val="28"/>
          <w:szCs w:val="28"/>
        </w:rPr>
        <w:t>09</w:t>
      </w:r>
      <w:r w:rsidRPr="00A81797">
        <w:rPr>
          <w:rFonts w:ascii="Times New Roman" w:hAnsi="Times New Roman" w:cs="Times New Roman"/>
          <w:b/>
          <w:bCs/>
          <w:sz w:val="28"/>
          <w:szCs w:val="28"/>
        </w:rPr>
        <w:t>.0</w:t>
      </w:r>
      <w:r w:rsidR="00A75A36">
        <w:rPr>
          <w:rFonts w:ascii="Times New Roman" w:hAnsi="Times New Roman" w:cs="Times New Roman"/>
          <w:b/>
          <w:bCs/>
          <w:sz w:val="28"/>
          <w:szCs w:val="28"/>
        </w:rPr>
        <w:t>2</w:t>
      </w:r>
      <w:r w:rsidRPr="00A81797">
        <w:rPr>
          <w:rFonts w:ascii="Times New Roman" w:hAnsi="Times New Roman" w:cs="Times New Roman"/>
          <w:b/>
          <w:bCs/>
          <w:sz w:val="28"/>
          <w:szCs w:val="28"/>
        </w:rPr>
        <w:t>.2</w:t>
      </w:r>
      <w:r w:rsidR="00A75A36">
        <w:rPr>
          <w:rFonts w:ascii="Times New Roman" w:hAnsi="Times New Roman" w:cs="Times New Roman"/>
          <w:b/>
          <w:bCs/>
          <w:sz w:val="28"/>
          <w:szCs w:val="28"/>
        </w:rPr>
        <w:t>2</w:t>
      </w:r>
      <w:bookmarkStart w:id="1" w:name="_GoBack"/>
      <w:bookmarkEnd w:id="1"/>
    </w:p>
    <w:p w14:paraId="6BB99017" w14:textId="7CC8DBE2" w:rsidR="00135714" w:rsidRDefault="00135714" w:rsidP="00135714">
      <w:pPr>
        <w:jc w:val="both"/>
        <w:rPr>
          <w:rFonts w:ascii="Times New Roman" w:hAnsi="Times New Roman" w:cs="Times New Roman"/>
          <w:sz w:val="28"/>
          <w:szCs w:val="28"/>
        </w:rPr>
      </w:pPr>
      <w:r>
        <w:rPr>
          <w:rFonts w:ascii="Times New Roman" w:hAnsi="Times New Roman" w:cs="Times New Roman"/>
          <w:sz w:val="28"/>
          <w:szCs w:val="28"/>
        </w:rPr>
        <w:t xml:space="preserve"> Лекция </w:t>
      </w:r>
      <w:r w:rsidR="0090757F">
        <w:rPr>
          <w:rFonts w:ascii="Times New Roman" w:hAnsi="Times New Roman" w:cs="Times New Roman"/>
          <w:sz w:val="28"/>
          <w:szCs w:val="28"/>
        </w:rPr>
        <w:t>– 2 часа</w:t>
      </w:r>
    </w:p>
    <w:bookmarkEnd w:id="0"/>
    <w:p w14:paraId="292D473D" w14:textId="77777777" w:rsidR="00135714" w:rsidRDefault="00135714" w:rsidP="002E76CD">
      <w:pPr>
        <w:pStyle w:val="a3"/>
        <w:shd w:val="clear" w:color="auto" w:fill="FFFFFF"/>
        <w:spacing w:before="0" w:beforeAutospacing="0" w:after="0" w:afterAutospacing="0" w:line="360" w:lineRule="auto"/>
        <w:jc w:val="both"/>
        <w:rPr>
          <w:b/>
          <w:bCs/>
          <w:color w:val="000000"/>
          <w:sz w:val="28"/>
          <w:szCs w:val="28"/>
          <w:u w:val="single"/>
        </w:rPr>
      </w:pPr>
    </w:p>
    <w:p w14:paraId="1566A5DA" w14:textId="13014BFD" w:rsidR="00CA5445" w:rsidRPr="00135714" w:rsidRDefault="00CA5445" w:rsidP="006B6220">
      <w:pPr>
        <w:pStyle w:val="a3"/>
        <w:shd w:val="clear" w:color="auto" w:fill="FFFFFF"/>
        <w:spacing w:before="0" w:beforeAutospacing="0" w:after="0" w:afterAutospacing="0" w:line="360" w:lineRule="auto"/>
        <w:ind w:left="1069"/>
        <w:rPr>
          <w:b/>
          <w:bCs/>
          <w:color w:val="000000"/>
          <w:sz w:val="28"/>
          <w:szCs w:val="28"/>
        </w:rPr>
      </w:pPr>
      <w:r w:rsidRPr="00135714">
        <w:rPr>
          <w:b/>
          <w:bCs/>
          <w:color w:val="000000"/>
          <w:sz w:val="28"/>
          <w:szCs w:val="28"/>
        </w:rPr>
        <w:t>Лекционный материал по теме «Профессиональная этика»</w:t>
      </w:r>
    </w:p>
    <w:p w14:paraId="39F18C97" w14:textId="77777777" w:rsidR="002E76CD" w:rsidRPr="00CA5445" w:rsidRDefault="002E76CD" w:rsidP="00CA5445">
      <w:pPr>
        <w:pStyle w:val="a3"/>
        <w:shd w:val="clear" w:color="auto" w:fill="FFFFFF"/>
        <w:spacing w:before="0" w:beforeAutospacing="0" w:after="0" w:afterAutospacing="0" w:line="360" w:lineRule="auto"/>
        <w:ind w:firstLine="709"/>
        <w:jc w:val="center"/>
        <w:rPr>
          <w:b/>
          <w:bCs/>
          <w:color w:val="000000"/>
          <w:sz w:val="28"/>
          <w:szCs w:val="28"/>
          <w:u w:val="single"/>
        </w:rPr>
      </w:pPr>
    </w:p>
    <w:p w14:paraId="3B37328A" w14:textId="77777777" w:rsidR="002E76CD" w:rsidRDefault="00CA5445" w:rsidP="002E76CD">
      <w:pPr>
        <w:spacing w:after="0" w:line="240" w:lineRule="auto"/>
        <w:ind w:firstLine="709"/>
        <w:jc w:val="right"/>
        <w:rPr>
          <w:rFonts w:ascii="Times New Roman" w:hAnsi="Times New Roman" w:cs="Times New Roman"/>
          <w:color w:val="000000"/>
          <w:sz w:val="28"/>
          <w:szCs w:val="28"/>
          <w:shd w:val="clear" w:color="auto" w:fill="FFFFFF"/>
        </w:rPr>
      </w:pPr>
      <w:r w:rsidRPr="00CA5445">
        <w:rPr>
          <w:color w:val="000000"/>
          <w:sz w:val="28"/>
          <w:szCs w:val="28"/>
        </w:rPr>
        <w:t> </w:t>
      </w:r>
      <w:r w:rsidR="002E76CD" w:rsidRPr="00CA5445">
        <w:rPr>
          <w:rFonts w:ascii="Times New Roman" w:hAnsi="Times New Roman" w:cs="Times New Roman"/>
          <w:color w:val="000000"/>
          <w:sz w:val="28"/>
          <w:szCs w:val="28"/>
          <w:shd w:val="clear" w:color="auto" w:fill="FFFFFF"/>
        </w:rPr>
        <w:t>«</w:t>
      </w:r>
      <w:r w:rsidR="002E76CD" w:rsidRPr="00CA5445">
        <w:rPr>
          <w:rFonts w:ascii="Times New Roman" w:hAnsi="Times New Roman" w:cs="Times New Roman"/>
          <w:i/>
          <w:iCs/>
          <w:color w:val="000000"/>
          <w:sz w:val="28"/>
          <w:szCs w:val="28"/>
          <w:shd w:val="clear" w:color="auto" w:fill="FFFFFF"/>
        </w:rPr>
        <w:t>Личность характеризуется не только тем, что она делает, но и тем, как она это делает</w:t>
      </w:r>
      <w:r w:rsidR="002E76CD" w:rsidRPr="00CA5445">
        <w:rPr>
          <w:rFonts w:ascii="Times New Roman" w:hAnsi="Times New Roman" w:cs="Times New Roman"/>
          <w:color w:val="000000"/>
          <w:sz w:val="28"/>
          <w:szCs w:val="28"/>
          <w:shd w:val="clear" w:color="auto" w:fill="FFFFFF"/>
        </w:rPr>
        <w:t>».</w:t>
      </w:r>
    </w:p>
    <w:p w14:paraId="4F9AB86A" w14:textId="77777777" w:rsidR="002E76CD" w:rsidRPr="002E76CD" w:rsidRDefault="002E76CD" w:rsidP="002E76CD">
      <w:pPr>
        <w:spacing w:after="0" w:line="240" w:lineRule="auto"/>
        <w:ind w:firstLine="709"/>
        <w:jc w:val="right"/>
        <w:rPr>
          <w:rFonts w:ascii="Times New Roman" w:hAnsi="Times New Roman" w:cs="Times New Roman"/>
          <w:i/>
          <w:iCs/>
          <w:color w:val="000000"/>
          <w:sz w:val="28"/>
          <w:szCs w:val="28"/>
          <w:shd w:val="clear" w:color="auto" w:fill="FFFFFF"/>
        </w:rPr>
      </w:pPr>
      <w:r w:rsidRPr="002E76CD">
        <w:rPr>
          <w:rFonts w:ascii="Times New Roman" w:hAnsi="Times New Roman" w:cs="Times New Roman"/>
          <w:i/>
          <w:iCs/>
          <w:color w:val="000000"/>
          <w:sz w:val="28"/>
          <w:szCs w:val="28"/>
          <w:shd w:val="clear" w:color="auto" w:fill="FFFFFF"/>
        </w:rPr>
        <w:t>Фридрих Энгельс</w:t>
      </w:r>
    </w:p>
    <w:p w14:paraId="26D926C0" w14:textId="7DA1A401" w:rsid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p>
    <w:p w14:paraId="7726BD10" w14:textId="3E2C37FC"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Р</w:t>
      </w:r>
      <w:r w:rsidRPr="00CA5445">
        <w:rPr>
          <w:color w:val="000000"/>
          <w:sz w:val="28"/>
          <w:szCs w:val="28"/>
        </w:rPr>
        <w:t xml:space="preserve">азвитие производительных сил общества, применение более совершенных орудий труда и технологий производства, возникновение новых видов производства и отраслей науки потребовало разделения труда и привело к возникновению многообразных видов трудовой деятельности. Любая профессиональная деятельность </w:t>
      </w:r>
      <w:r>
        <w:rPr>
          <w:color w:val="000000"/>
          <w:sz w:val="28"/>
          <w:szCs w:val="28"/>
        </w:rPr>
        <w:t xml:space="preserve">накладывает </w:t>
      </w:r>
      <w:r w:rsidRPr="00CA5445">
        <w:rPr>
          <w:color w:val="000000"/>
          <w:sz w:val="28"/>
          <w:szCs w:val="28"/>
        </w:rPr>
        <w:t xml:space="preserve">на человека только профессиональные, но и моральные обязательства. Исторически в процессе усложнения </w:t>
      </w:r>
      <w:r>
        <w:rPr>
          <w:color w:val="000000"/>
          <w:sz w:val="28"/>
          <w:szCs w:val="28"/>
        </w:rPr>
        <w:t xml:space="preserve">различных </w:t>
      </w:r>
      <w:r w:rsidRPr="00CA5445">
        <w:rPr>
          <w:color w:val="000000"/>
          <w:sz w:val="28"/>
          <w:szCs w:val="28"/>
        </w:rPr>
        <w:t>видов труд</w:t>
      </w:r>
      <w:r>
        <w:rPr>
          <w:color w:val="000000"/>
          <w:sz w:val="28"/>
          <w:szCs w:val="28"/>
        </w:rPr>
        <w:t xml:space="preserve">овой активности </w:t>
      </w:r>
      <w:r w:rsidRPr="00CA5445">
        <w:rPr>
          <w:color w:val="000000"/>
          <w:sz w:val="28"/>
          <w:szCs w:val="28"/>
        </w:rPr>
        <w:t>вырабатывались особые требования к представителям разных профессий, касающиеся оценки данной деятельности с точки зрения интересов общества, отношения человека к своему труду, взаимоотношений людей внутри профессиональной группы, с другими трудовыми коллективами и обществом в целом. В связи с этим возникли</w:t>
      </w:r>
      <w:r>
        <w:rPr>
          <w:color w:val="000000"/>
          <w:sz w:val="28"/>
          <w:szCs w:val="28"/>
        </w:rPr>
        <w:t xml:space="preserve"> профессиональная мораль и </w:t>
      </w:r>
      <w:r w:rsidRPr="00CA5445">
        <w:rPr>
          <w:color w:val="000000"/>
          <w:sz w:val="28"/>
          <w:szCs w:val="28"/>
        </w:rPr>
        <w:t xml:space="preserve">специальные виды нравственности, </w:t>
      </w:r>
      <w:proofErr w:type="gramStart"/>
      <w:r w:rsidRPr="00CA5445">
        <w:rPr>
          <w:color w:val="000000"/>
          <w:sz w:val="28"/>
          <w:szCs w:val="28"/>
        </w:rPr>
        <w:t>в</w:t>
      </w:r>
      <w:proofErr w:type="gramEnd"/>
      <w:r w:rsidRPr="00CA5445">
        <w:rPr>
          <w:color w:val="000000"/>
          <w:sz w:val="28"/>
          <w:szCs w:val="28"/>
        </w:rPr>
        <w:t xml:space="preserve"> </w:t>
      </w:r>
      <w:proofErr w:type="gramStart"/>
      <w:r w:rsidRPr="00CA5445">
        <w:rPr>
          <w:color w:val="000000"/>
          <w:sz w:val="28"/>
          <w:szCs w:val="28"/>
        </w:rPr>
        <w:t>числе</w:t>
      </w:r>
      <w:proofErr w:type="gramEnd"/>
      <w:r w:rsidRPr="00CA5445">
        <w:rPr>
          <w:color w:val="000000"/>
          <w:sz w:val="28"/>
          <w:szCs w:val="28"/>
        </w:rPr>
        <w:t xml:space="preserve"> которых одно из важных мест занимает профессиональная этика.</w:t>
      </w:r>
    </w:p>
    <w:p w14:paraId="15003DE9" w14:textId="16145881" w:rsidR="00CA5445" w:rsidRDefault="00CA5445" w:rsidP="00A32772">
      <w:pPr>
        <w:pStyle w:val="a3"/>
        <w:shd w:val="clear" w:color="auto" w:fill="FFFFFF"/>
        <w:spacing w:before="0" w:beforeAutospacing="0" w:after="0" w:afterAutospacing="0" w:line="360" w:lineRule="auto"/>
        <w:ind w:firstLine="709"/>
        <w:jc w:val="both"/>
        <w:rPr>
          <w:color w:val="000000"/>
          <w:sz w:val="28"/>
          <w:szCs w:val="28"/>
        </w:rPr>
      </w:pPr>
      <w:r w:rsidRPr="00CA5445">
        <w:rPr>
          <w:b/>
          <w:bCs/>
          <w:i/>
          <w:iCs/>
          <w:color w:val="000000"/>
          <w:sz w:val="28"/>
          <w:szCs w:val="28"/>
        </w:rPr>
        <w:t>Профессиональная этика</w:t>
      </w:r>
      <w:r w:rsidRPr="00CA5445">
        <w:rPr>
          <w:color w:val="000000"/>
          <w:sz w:val="28"/>
          <w:szCs w:val="28"/>
        </w:rPr>
        <w:t xml:space="preserve"> – это одна из отраслей этической науки. </w:t>
      </w:r>
      <w:r>
        <w:rPr>
          <w:color w:val="000000"/>
          <w:sz w:val="28"/>
          <w:szCs w:val="28"/>
        </w:rPr>
        <w:t xml:space="preserve">При этом профессиональную этику часто связывают </w:t>
      </w:r>
      <w:r w:rsidR="00A32772">
        <w:rPr>
          <w:color w:val="000000"/>
          <w:sz w:val="28"/>
          <w:szCs w:val="28"/>
        </w:rPr>
        <w:t>с так</w:t>
      </w:r>
      <w:r>
        <w:rPr>
          <w:color w:val="000000"/>
          <w:sz w:val="28"/>
          <w:szCs w:val="28"/>
        </w:rPr>
        <w:t xml:space="preserve"> называемым </w:t>
      </w:r>
      <w:r w:rsidRPr="00CA5445">
        <w:rPr>
          <w:color w:val="000000"/>
          <w:sz w:val="28"/>
          <w:szCs w:val="28"/>
        </w:rPr>
        <w:t>«кодекс</w:t>
      </w:r>
      <w:r>
        <w:rPr>
          <w:color w:val="000000"/>
          <w:sz w:val="28"/>
          <w:szCs w:val="28"/>
        </w:rPr>
        <w:t>ом</w:t>
      </w:r>
      <w:r w:rsidRPr="00CA5445">
        <w:rPr>
          <w:color w:val="000000"/>
          <w:sz w:val="28"/>
          <w:szCs w:val="28"/>
        </w:rPr>
        <w:t xml:space="preserve"> морали» – свода правил, которыми руководствуются представители определённых профессий.</w:t>
      </w:r>
      <w:r>
        <w:rPr>
          <w:color w:val="000000"/>
          <w:sz w:val="28"/>
          <w:szCs w:val="28"/>
        </w:rPr>
        <w:t xml:space="preserve"> </w:t>
      </w:r>
      <w:r w:rsidR="00A32772" w:rsidRPr="00A32772">
        <w:rPr>
          <w:color w:val="000000"/>
          <w:sz w:val="28"/>
          <w:szCs w:val="28"/>
        </w:rPr>
        <w:t>В этой связи</w:t>
      </w:r>
      <w:r w:rsidR="00A32772">
        <w:rPr>
          <w:b/>
          <w:bCs/>
          <w:i/>
          <w:iCs/>
          <w:color w:val="000000"/>
          <w:sz w:val="28"/>
          <w:szCs w:val="28"/>
        </w:rPr>
        <w:t xml:space="preserve"> п</w:t>
      </w:r>
      <w:r w:rsidRPr="00CA5445">
        <w:rPr>
          <w:b/>
          <w:bCs/>
          <w:i/>
          <w:iCs/>
          <w:color w:val="000000"/>
          <w:sz w:val="28"/>
          <w:szCs w:val="28"/>
        </w:rPr>
        <w:t>рофессиональн</w:t>
      </w:r>
      <w:r w:rsidR="00A32772">
        <w:rPr>
          <w:b/>
          <w:bCs/>
          <w:i/>
          <w:iCs/>
          <w:color w:val="000000"/>
          <w:sz w:val="28"/>
          <w:szCs w:val="28"/>
        </w:rPr>
        <w:t>ую</w:t>
      </w:r>
      <w:r w:rsidRPr="00CA5445">
        <w:rPr>
          <w:b/>
          <w:bCs/>
          <w:i/>
          <w:iCs/>
          <w:color w:val="000000"/>
          <w:sz w:val="28"/>
          <w:szCs w:val="28"/>
        </w:rPr>
        <w:t xml:space="preserve"> </w:t>
      </w:r>
      <w:r w:rsidR="00A32772" w:rsidRPr="00CA5445">
        <w:rPr>
          <w:b/>
          <w:bCs/>
          <w:i/>
          <w:iCs/>
          <w:color w:val="000000"/>
          <w:sz w:val="28"/>
          <w:szCs w:val="28"/>
        </w:rPr>
        <w:t>этик</w:t>
      </w:r>
      <w:r w:rsidR="00A32772">
        <w:rPr>
          <w:b/>
          <w:bCs/>
          <w:i/>
          <w:iCs/>
          <w:color w:val="000000"/>
          <w:sz w:val="28"/>
          <w:szCs w:val="28"/>
        </w:rPr>
        <w:t>у</w:t>
      </w:r>
      <w:r w:rsidR="00A32772" w:rsidRPr="00CA5445">
        <w:rPr>
          <w:color w:val="000000"/>
          <w:sz w:val="28"/>
          <w:szCs w:val="28"/>
        </w:rPr>
        <w:t> </w:t>
      </w:r>
      <w:r w:rsidR="00A32772">
        <w:rPr>
          <w:color w:val="000000"/>
          <w:sz w:val="28"/>
          <w:szCs w:val="28"/>
        </w:rPr>
        <w:t xml:space="preserve">также определяют как </w:t>
      </w:r>
      <w:r w:rsidRPr="00CA5445">
        <w:rPr>
          <w:color w:val="000000"/>
          <w:sz w:val="28"/>
          <w:szCs w:val="28"/>
        </w:rPr>
        <w:t>совокупность нравственных норм, которые регулируют взаимоотношения людей в трудовой деятельности и отношение человека к своим профессиональным обязанностям, долгу.</w:t>
      </w:r>
    </w:p>
    <w:p w14:paraId="2594176B" w14:textId="3CCED309" w:rsidR="002E76CD" w:rsidRDefault="002E76CD" w:rsidP="00A32772">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На формирование профессиональной этики влияют:</w:t>
      </w:r>
    </w:p>
    <w:p w14:paraId="6582D742" w14:textId="4873DE5D" w:rsidR="002E76CD" w:rsidRDefault="002E76CD" w:rsidP="002E76CD">
      <w:pPr>
        <w:pStyle w:val="a3"/>
        <w:numPr>
          <w:ilvl w:val="0"/>
          <w:numId w:val="1"/>
        </w:numPr>
        <w:shd w:val="clear" w:color="auto" w:fill="FFFFFF"/>
        <w:spacing w:before="0" w:beforeAutospacing="0" w:after="0" w:afterAutospacing="0" w:line="360" w:lineRule="auto"/>
        <w:jc w:val="both"/>
        <w:rPr>
          <w:color w:val="000000"/>
          <w:sz w:val="28"/>
          <w:szCs w:val="28"/>
        </w:rPr>
      </w:pPr>
      <w:r>
        <w:rPr>
          <w:color w:val="000000"/>
          <w:sz w:val="28"/>
          <w:szCs w:val="28"/>
        </w:rPr>
        <w:lastRenderedPageBreak/>
        <w:t>Общечеловеческие морально-этические нормы.</w:t>
      </w:r>
    </w:p>
    <w:p w14:paraId="20266D61" w14:textId="1A5B3EE4" w:rsidR="002E76CD" w:rsidRPr="00CA5445" w:rsidRDefault="002E76CD" w:rsidP="002E76CD">
      <w:pPr>
        <w:pStyle w:val="a3"/>
        <w:numPr>
          <w:ilvl w:val="0"/>
          <w:numId w:val="1"/>
        </w:numPr>
        <w:shd w:val="clear" w:color="auto" w:fill="FFFFFF"/>
        <w:spacing w:before="0" w:beforeAutospacing="0" w:after="0" w:afterAutospacing="0" w:line="360" w:lineRule="auto"/>
        <w:jc w:val="both"/>
        <w:rPr>
          <w:color w:val="000000"/>
          <w:sz w:val="28"/>
          <w:szCs w:val="28"/>
        </w:rPr>
      </w:pPr>
      <w:r>
        <w:rPr>
          <w:color w:val="000000"/>
          <w:sz w:val="28"/>
          <w:szCs w:val="28"/>
        </w:rPr>
        <w:t>Конкретные рабочие ситуации, постоянно повторяющиеся в трудовой деятельности.</w:t>
      </w:r>
    </w:p>
    <w:p w14:paraId="4553C147" w14:textId="77777777"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rPr>
        <w:t>В современном обществе личностные качества индивида начинаются с его деловой характеристики, отношения к труду, уровня профессиональной пригодности. Всё это определяет исключительную актуальность вопросов, составляющих содержание профессиональной этики. Подлинный профессионализм опирается на такие моральные нормы, как трудолюбие, профессиональная совесть, гордость, честь, обязанность, профессиональный долг, честность, требовательность к себе и своим коллегам, ответственность за результаты своего труда.</w:t>
      </w:r>
    </w:p>
    <w:p w14:paraId="55CAE634" w14:textId="2FC6FFAB" w:rsidR="00ED485B" w:rsidRPr="00CA5445" w:rsidRDefault="00CA5445" w:rsidP="00CA5445">
      <w:pPr>
        <w:spacing w:after="0" w:line="360" w:lineRule="auto"/>
        <w:ind w:firstLine="709"/>
        <w:jc w:val="both"/>
        <w:rPr>
          <w:rFonts w:ascii="Times New Roman" w:hAnsi="Times New Roman" w:cs="Times New Roman"/>
          <w:color w:val="000000"/>
          <w:sz w:val="28"/>
          <w:szCs w:val="28"/>
          <w:shd w:val="clear" w:color="auto" w:fill="FFFFFF"/>
        </w:rPr>
      </w:pPr>
      <w:r w:rsidRPr="00CA5445">
        <w:rPr>
          <w:rFonts w:ascii="Times New Roman" w:hAnsi="Times New Roman" w:cs="Times New Roman"/>
          <w:color w:val="000000"/>
          <w:sz w:val="28"/>
          <w:szCs w:val="28"/>
          <w:shd w:val="clear" w:color="auto" w:fill="FFFFFF"/>
        </w:rPr>
        <w:t>Каждая профессия предъявляет к людям</w:t>
      </w:r>
      <w:r w:rsidR="00A32772">
        <w:rPr>
          <w:rFonts w:ascii="Times New Roman" w:hAnsi="Times New Roman" w:cs="Times New Roman"/>
          <w:color w:val="000000"/>
          <w:sz w:val="28"/>
          <w:szCs w:val="28"/>
          <w:shd w:val="clear" w:color="auto" w:fill="FFFFFF"/>
        </w:rPr>
        <w:t xml:space="preserve"> </w:t>
      </w:r>
      <w:r w:rsidRPr="00CA5445">
        <w:rPr>
          <w:rFonts w:ascii="Times New Roman" w:hAnsi="Times New Roman" w:cs="Times New Roman"/>
          <w:color w:val="000000"/>
          <w:sz w:val="28"/>
          <w:szCs w:val="28"/>
          <w:shd w:val="clear" w:color="auto" w:fill="FFFFFF"/>
        </w:rPr>
        <w:t>соответствующие моральные требования</w:t>
      </w:r>
      <w:r w:rsidR="00A32772">
        <w:rPr>
          <w:rFonts w:ascii="Times New Roman" w:hAnsi="Times New Roman" w:cs="Times New Roman"/>
          <w:color w:val="000000"/>
          <w:sz w:val="28"/>
          <w:szCs w:val="28"/>
          <w:shd w:val="clear" w:color="auto" w:fill="FFFFFF"/>
        </w:rPr>
        <w:t>.</w:t>
      </w:r>
      <w:r w:rsidRPr="00CA5445">
        <w:rPr>
          <w:rFonts w:ascii="Times New Roman" w:hAnsi="Times New Roman" w:cs="Times New Roman"/>
          <w:color w:val="000000"/>
          <w:sz w:val="28"/>
          <w:szCs w:val="28"/>
          <w:shd w:val="clear" w:color="auto" w:fill="FFFFFF"/>
        </w:rPr>
        <w:t xml:space="preserve"> </w:t>
      </w:r>
      <w:r w:rsidR="00A32772">
        <w:rPr>
          <w:rFonts w:ascii="Times New Roman" w:hAnsi="Times New Roman" w:cs="Times New Roman"/>
          <w:color w:val="000000"/>
          <w:sz w:val="28"/>
          <w:szCs w:val="28"/>
          <w:shd w:val="clear" w:color="auto" w:fill="FFFFFF"/>
        </w:rPr>
        <w:t xml:space="preserve">Однако существуют профессии, моральные </w:t>
      </w:r>
      <w:proofErr w:type="gramStart"/>
      <w:r w:rsidR="00A32772">
        <w:rPr>
          <w:rFonts w:ascii="Times New Roman" w:hAnsi="Times New Roman" w:cs="Times New Roman"/>
          <w:color w:val="000000"/>
          <w:sz w:val="28"/>
          <w:szCs w:val="28"/>
          <w:shd w:val="clear" w:color="auto" w:fill="FFFFFF"/>
        </w:rPr>
        <w:t>требования</w:t>
      </w:r>
      <w:proofErr w:type="gramEnd"/>
      <w:r w:rsidR="00A32772">
        <w:rPr>
          <w:rFonts w:ascii="Times New Roman" w:hAnsi="Times New Roman" w:cs="Times New Roman"/>
          <w:color w:val="000000"/>
          <w:sz w:val="28"/>
          <w:szCs w:val="28"/>
          <w:shd w:val="clear" w:color="auto" w:fill="FFFFFF"/>
        </w:rPr>
        <w:t xml:space="preserve"> к представителям которых очень высоки. </w:t>
      </w:r>
      <w:r w:rsidRPr="00CA5445">
        <w:rPr>
          <w:rFonts w:ascii="Times New Roman" w:hAnsi="Times New Roman" w:cs="Times New Roman"/>
          <w:color w:val="000000"/>
          <w:sz w:val="28"/>
          <w:szCs w:val="28"/>
          <w:shd w:val="clear" w:color="auto" w:fill="FFFFFF"/>
        </w:rPr>
        <w:t>Наиболее часто с необходимостью в соблюдении норм профессиональной этики сталкиваются люди, которые заняты в сфере обслуживания, медицины, образования</w:t>
      </w:r>
      <w:r w:rsidR="00A32772">
        <w:rPr>
          <w:rFonts w:ascii="Times New Roman" w:hAnsi="Times New Roman" w:cs="Times New Roman"/>
          <w:color w:val="000000"/>
          <w:sz w:val="28"/>
          <w:szCs w:val="28"/>
          <w:shd w:val="clear" w:color="auto" w:fill="FFFFFF"/>
        </w:rPr>
        <w:t>, т.е.</w:t>
      </w:r>
      <w:r w:rsidRPr="00CA5445">
        <w:rPr>
          <w:rFonts w:ascii="Times New Roman" w:hAnsi="Times New Roman" w:cs="Times New Roman"/>
          <w:color w:val="000000"/>
          <w:sz w:val="28"/>
          <w:szCs w:val="28"/>
          <w:shd w:val="clear" w:color="auto" w:fill="FFFFFF"/>
        </w:rPr>
        <w:t xml:space="preserve"> везде, где ежедневная </w:t>
      </w:r>
      <w:r w:rsidR="00A32772">
        <w:rPr>
          <w:rFonts w:ascii="Times New Roman" w:hAnsi="Times New Roman" w:cs="Times New Roman"/>
          <w:color w:val="000000"/>
          <w:sz w:val="28"/>
          <w:szCs w:val="28"/>
          <w:shd w:val="clear" w:color="auto" w:fill="FFFFFF"/>
        </w:rPr>
        <w:t>трудовая деятельность</w:t>
      </w:r>
      <w:r w:rsidRPr="00CA5445">
        <w:rPr>
          <w:rFonts w:ascii="Times New Roman" w:hAnsi="Times New Roman" w:cs="Times New Roman"/>
          <w:color w:val="000000"/>
          <w:sz w:val="28"/>
          <w:szCs w:val="28"/>
          <w:shd w:val="clear" w:color="auto" w:fill="FFFFFF"/>
        </w:rPr>
        <w:t xml:space="preserve"> </w:t>
      </w:r>
      <w:r w:rsidR="00A32772">
        <w:rPr>
          <w:rFonts w:ascii="Times New Roman" w:hAnsi="Times New Roman" w:cs="Times New Roman"/>
          <w:color w:val="000000"/>
          <w:sz w:val="28"/>
          <w:szCs w:val="28"/>
          <w:shd w:val="clear" w:color="auto" w:fill="FFFFFF"/>
        </w:rPr>
        <w:t xml:space="preserve">предполагает активное взаимодействие с </w:t>
      </w:r>
      <w:r w:rsidRPr="00CA5445">
        <w:rPr>
          <w:rFonts w:ascii="Times New Roman" w:hAnsi="Times New Roman" w:cs="Times New Roman"/>
          <w:color w:val="000000"/>
          <w:sz w:val="28"/>
          <w:szCs w:val="28"/>
          <w:shd w:val="clear" w:color="auto" w:fill="FFFFFF"/>
        </w:rPr>
        <w:t xml:space="preserve">другими людьми. Речь идёт, прежде всего, о видах деятельности, где действие одного человека (специалиста) напрямую влияет на судьбу другого. Примером может служить связь врач – пациент, преподаватель – ученик, адвокат – подзащитный. </w:t>
      </w:r>
    </w:p>
    <w:p w14:paraId="7631689E" w14:textId="06A86E93" w:rsidR="00CA5445" w:rsidRPr="00CA5445" w:rsidRDefault="00A32772" w:rsidP="00CA5445">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Многообразие профессиональной деятельности обуславливает наличие различных видов этики. </w:t>
      </w:r>
      <w:proofErr w:type="gramStart"/>
      <w:r w:rsidR="00CA5445" w:rsidRPr="00CA5445">
        <w:rPr>
          <w:color w:val="000000"/>
          <w:sz w:val="28"/>
          <w:szCs w:val="28"/>
        </w:rPr>
        <w:t>К основным видам профессиональной этики относятся: врачебная этика, педагогическая этика, этика учёного, актёра, художника, предпринимателя, инженера и т</w:t>
      </w:r>
      <w:r>
        <w:rPr>
          <w:color w:val="000000"/>
          <w:sz w:val="28"/>
          <w:szCs w:val="28"/>
        </w:rPr>
        <w:t>.д</w:t>
      </w:r>
      <w:r w:rsidR="00CA5445" w:rsidRPr="00CA5445">
        <w:rPr>
          <w:color w:val="000000"/>
          <w:sz w:val="28"/>
          <w:szCs w:val="28"/>
        </w:rPr>
        <w:t>.</w:t>
      </w:r>
      <w:proofErr w:type="gramEnd"/>
      <w:r w:rsidR="00CA5445" w:rsidRPr="00CA5445">
        <w:rPr>
          <w:color w:val="000000"/>
          <w:sz w:val="28"/>
          <w:szCs w:val="28"/>
        </w:rPr>
        <w:t xml:space="preserve"> Каждый вид профессиональной этики определяется своеобразием профессиональной деятельности, имеет свои специфические требования в области морали. Так, например:</w:t>
      </w:r>
    </w:p>
    <w:p w14:paraId="60875C59" w14:textId="77777777"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rPr>
        <w:t>1. Врачебная этика ориентирована на здоровье человека, его сохранение и улучшение. Главное правило врачебной этики: «Не навреди».</w:t>
      </w:r>
    </w:p>
    <w:p w14:paraId="43EEB25A" w14:textId="45FEA0D7"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rPr>
        <w:lastRenderedPageBreak/>
        <w:t>2. Педагогическая этика требует от педагога быть носителем глубоких и всесторонних знаний</w:t>
      </w:r>
      <w:r w:rsidR="00A32772">
        <w:rPr>
          <w:color w:val="000000"/>
          <w:sz w:val="28"/>
          <w:szCs w:val="28"/>
        </w:rPr>
        <w:t>.</w:t>
      </w:r>
    </w:p>
    <w:p w14:paraId="373CEF60" w14:textId="4C2F36E3"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rPr>
        <w:t>3. Этика учёного предполагает наличие социальной ответственности, гражданского мужества, добросовестности, личной честности, патриотизма.</w:t>
      </w:r>
    </w:p>
    <w:p w14:paraId="37B8170F" w14:textId="77777777"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rPr>
        <w:t>4. Творческая этика ожидает от людей творческих профессий – актёров, художников, писателей – правдивого отображения действительности, преданности своему призванию, терпимости, милосердия, проповедования высших ценностей.</w:t>
      </w:r>
    </w:p>
    <w:p w14:paraId="0ED25503" w14:textId="63ED8AF0" w:rsidR="00CA5445" w:rsidRPr="00CA5445" w:rsidRDefault="00CA5445" w:rsidP="00A32772">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rPr>
        <w:t>5. Инженерная этика предполагает ответственность за изобретения – их безопасность, соблюдение авторских прав, неразглашение секретной информации.</w:t>
      </w:r>
    </w:p>
    <w:p w14:paraId="3614101C" w14:textId="77777777"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rPr>
        <w:t>6. Судебная этика требует от специалиста честности, справедливости, откровенности, неподкупности, принципиальности, гуманизма (даже к подсудимому при его виновности), верности закону, верности духу.</w:t>
      </w:r>
    </w:p>
    <w:p w14:paraId="3ABAC89B" w14:textId="77777777"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rPr>
        <w:t>7. Предпринимательская этика ожидает от бизнесмена осознания полезности труда, уважения законов, социального порядка, уважения собственности, уважения другой личности.</w:t>
      </w:r>
    </w:p>
    <w:p w14:paraId="2AAEB242" w14:textId="2AE65D87"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rPr>
        <w:t xml:space="preserve">В любой профессии честное и ответственное исполнение своих обязанностей – одно из главнейших правил профессиональной этики. </w:t>
      </w:r>
      <w:r w:rsidR="008040E1">
        <w:rPr>
          <w:color w:val="000000"/>
          <w:sz w:val="28"/>
          <w:szCs w:val="28"/>
        </w:rPr>
        <w:t xml:space="preserve">Основными принципами профессиональной этики являются: </w:t>
      </w:r>
    </w:p>
    <w:p w14:paraId="0EDB4567" w14:textId="493DB871"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u w:val="single"/>
        </w:rPr>
        <w:t>Во-первых</w:t>
      </w:r>
      <w:r w:rsidRPr="00CA5445">
        <w:rPr>
          <w:color w:val="000000"/>
          <w:sz w:val="28"/>
          <w:szCs w:val="28"/>
        </w:rPr>
        <w:t>, профессионально</w:t>
      </w:r>
      <w:r w:rsidR="008040E1">
        <w:rPr>
          <w:color w:val="000000"/>
          <w:sz w:val="28"/>
          <w:szCs w:val="28"/>
        </w:rPr>
        <w:t>е выполнение работы</w:t>
      </w:r>
      <w:r w:rsidRPr="00CA5445">
        <w:rPr>
          <w:color w:val="000000"/>
          <w:sz w:val="28"/>
          <w:szCs w:val="28"/>
        </w:rPr>
        <w:t>, в соответствии с возложенными полномочиями</w:t>
      </w:r>
      <w:r w:rsidR="002E76CD">
        <w:rPr>
          <w:color w:val="000000"/>
          <w:sz w:val="28"/>
          <w:szCs w:val="28"/>
        </w:rPr>
        <w:t xml:space="preserve">; избегание халатного отношения к делу; осуществление действий во благо, а не во вред организации. </w:t>
      </w:r>
    </w:p>
    <w:p w14:paraId="0D022AD5" w14:textId="017C7962"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u w:val="single"/>
        </w:rPr>
        <w:t>Во-вторых</w:t>
      </w:r>
      <w:r w:rsidRPr="00CA5445">
        <w:rPr>
          <w:color w:val="000000"/>
          <w:sz w:val="28"/>
          <w:szCs w:val="28"/>
        </w:rPr>
        <w:t xml:space="preserve">, </w:t>
      </w:r>
      <w:r w:rsidR="008040E1">
        <w:rPr>
          <w:color w:val="000000"/>
          <w:sz w:val="28"/>
          <w:szCs w:val="28"/>
        </w:rPr>
        <w:t xml:space="preserve">отсутствие в трудовой деятельности ориентиров, связанных с симпатией и антипатией. Отношение работника к другим людям должно быть объективным. </w:t>
      </w:r>
    </w:p>
    <w:p w14:paraId="2731D983" w14:textId="57C22245"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u w:val="single"/>
        </w:rPr>
        <w:t>В-третьих,</w:t>
      </w:r>
      <w:r w:rsidRPr="00CA5445">
        <w:rPr>
          <w:color w:val="000000"/>
          <w:sz w:val="28"/>
          <w:szCs w:val="28"/>
        </w:rPr>
        <w:t> </w:t>
      </w:r>
      <w:r w:rsidR="008040E1">
        <w:rPr>
          <w:color w:val="000000"/>
          <w:sz w:val="28"/>
          <w:szCs w:val="28"/>
        </w:rPr>
        <w:t xml:space="preserve">соблюдение закона о защите персональных данных </w:t>
      </w:r>
      <w:r w:rsidRPr="00CA5445">
        <w:rPr>
          <w:color w:val="000000"/>
          <w:sz w:val="28"/>
          <w:szCs w:val="28"/>
        </w:rPr>
        <w:t xml:space="preserve">при работе с личными данными </w:t>
      </w:r>
      <w:r w:rsidR="008040E1">
        <w:rPr>
          <w:color w:val="000000"/>
          <w:sz w:val="28"/>
          <w:szCs w:val="28"/>
        </w:rPr>
        <w:t xml:space="preserve">сотрудников организации, </w:t>
      </w:r>
      <w:r w:rsidRPr="00CA5445">
        <w:rPr>
          <w:color w:val="000000"/>
          <w:sz w:val="28"/>
          <w:szCs w:val="28"/>
        </w:rPr>
        <w:t>клиентов</w:t>
      </w:r>
      <w:r w:rsidR="002E76CD">
        <w:rPr>
          <w:color w:val="000000"/>
          <w:sz w:val="28"/>
          <w:szCs w:val="28"/>
        </w:rPr>
        <w:t>; сохранение профессиональной тайны</w:t>
      </w:r>
      <w:r w:rsidRPr="00CA5445">
        <w:rPr>
          <w:color w:val="000000"/>
          <w:sz w:val="28"/>
          <w:szCs w:val="28"/>
        </w:rPr>
        <w:t>.</w:t>
      </w:r>
    </w:p>
    <w:p w14:paraId="3E724FE8" w14:textId="0D92A5CA"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u w:val="single"/>
        </w:rPr>
        <w:lastRenderedPageBreak/>
        <w:t>В-четвёртых</w:t>
      </w:r>
      <w:r w:rsidRPr="00CA5445">
        <w:rPr>
          <w:color w:val="000000"/>
          <w:sz w:val="28"/>
          <w:szCs w:val="28"/>
        </w:rPr>
        <w:t xml:space="preserve">, </w:t>
      </w:r>
      <w:r w:rsidR="00E479B5">
        <w:rPr>
          <w:color w:val="000000"/>
          <w:sz w:val="28"/>
          <w:szCs w:val="28"/>
        </w:rPr>
        <w:t xml:space="preserve">избегание возможного воздействия неформальных отношений (в т.ч. дружеских, родственных) на деятельность организации.  </w:t>
      </w:r>
    </w:p>
    <w:p w14:paraId="42703E8A" w14:textId="4C1D7E91"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u w:val="single"/>
        </w:rPr>
        <w:t>В-пятых</w:t>
      </w:r>
      <w:r w:rsidRPr="00CA5445">
        <w:rPr>
          <w:color w:val="000000"/>
          <w:sz w:val="28"/>
          <w:szCs w:val="28"/>
        </w:rPr>
        <w:t xml:space="preserve">, </w:t>
      </w:r>
      <w:r w:rsidR="00E479B5">
        <w:rPr>
          <w:color w:val="000000"/>
          <w:sz w:val="28"/>
          <w:szCs w:val="28"/>
        </w:rPr>
        <w:t>избегание в общении неконструктивной критики, осуждения коллег, партнеров, посетителей</w:t>
      </w:r>
      <w:r w:rsidR="007B4706">
        <w:rPr>
          <w:color w:val="000000"/>
          <w:sz w:val="28"/>
          <w:szCs w:val="28"/>
        </w:rPr>
        <w:t>, конкурентов.</w:t>
      </w:r>
      <w:r w:rsidR="00E479B5">
        <w:rPr>
          <w:color w:val="000000"/>
          <w:sz w:val="28"/>
          <w:szCs w:val="28"/>
        </w:rPr>
        <w:t xml:space="preserve"> </w:t>
      </w:r>
    </w:p>
    <w:p w14:paraId="671C0401" w14:textId="61F967D6" w:rsidR="00CA5445" w:rsidRPr="00CA5445" w:rsidRDefault="00CA5445" w:rsidP="00CA5445">
      <w:pPr>
        <w:pStyle w:val="a3"/>
        <w:shd w:val="clear" w:color="auto" w:fill="FFFFFF"/>
        <w:spacing w:before="0" w:beforeAutospacing="0" w:after="0" w:afterAutospacing="0" w:line="360" w:lineRule="auto"/>
        <w:ind w:firstLine="709"/>
        <w:jc w:val="both"/>
        <w:rPr>
          <w:color w:val="000000"/>
          <w:sz w:val="28"/>
          <w:szCs w:val="28"/>
        </w:rPr>
      </w:pPr>
      <w:r w:rsidRPr="00CA5445">
        <w:rPr>
          <w:color w:val="000000"/>
          <w:sz w:val="28"/>
          <w:szCs w:val="28"/>
          <w:u w:val="single"/>
        </w:rPr>
        <w:t>В-шестых</w:t>
      </w:r>
      <w:r w:rsidRPr="00CA5445">
        <w:rPr>
          <w:color w:val="000000"/>
          <w:sz w:val="28"/>
          <w:szCs w:val="28"/>
        </w:rPr>
        <w:t xml:space="preserve">, </w:t>
      </w:r>
      <w:r w:rsidR="00E479B5">
        <w:rPr>
          <w:color w:val="000000"/>
          <w:sz w:val="28"/>
          <w:szCs w:val="28"/>
        </w:rPr>
        <w:t>оказание сотрудникам организации посильной помощи, участливое отношение к ним.</w:t>
      </w:r>
    </w:p>
    <w:p w14:paraId="031DAD77" w14:textId="5023BDC0" w:rsidR="00CA5445" w:rsidRPr="00CA5445" w:rsidRDefault="00CA5445" w:rsidP="00CA5445">
      <w:pPr>
        <w:spacing w:after="0" w:line="360" w:lineRule="auto"/>
        <w:ind w:firstLine="709"/>
        <w:jc w:val="both"/>
        <w:rPr>
          <w:rFonts w:ascii="Times New Roman" w:hAnsi="Times New Roman" w:cs="Times New Roman"/>
          <w:color w:val="000000"/>
          <w:sz w:val="28"/>
          <w:szCs w:val="28"/>
          <w:shd w:val="clear" w:color="auto" w:fill="FFFFFF"/>
        </w:rPr>
      </w:pPr>
      <w:r w:rsidRPr="00CA5445">
        <w:rPr>
          <w:rFonts w:ascii="Times New Roman" w:hAnsi="Times New Roman" w:cs="Times New Roman"/>
          <w:color w:val="000000"/>
          <w:sz w:val="28"/>
          <w:szCs w:val="28"/>
          <w:shd w:val="clear" w:color="auto" w:fill="FFFFFF"/>
        </w:rPr>
        <w:t xml:space="preserve">И, наконец, недопустима дискриминация клиентов, партнёров, коллег или подчинённых по гендерному, расовому, возрастному или какому-либо </w:t>
      </w:r>
      <w:r w:rsidR="007B4706">
        <w:rPr>
          <w:rFonts w:ascii="Times New Roman" w:hAnsi="Times New Roman" w:cs="Times New Roman"/>
          <w:color w:val="000000"/>
          <w:sz w:val="28"/>
          <w:szCs w:val="28"/>
          <w:shd w:val="clear" w:color="auto" w:fill="FFFFFF"/>
        </w:rPr>
        <w:t>другому</w:t>
      </w:r>
      <w:r w:rsidRPr="00CA5445">
        <w:rPr>
          <w:rFonts w:ascii="Times New Roman" w:hAnsi="Times New Roman" w:cs="Times New Roman"/>
          <w:color w:val="000000"/>
          <w:sz w:val="28"/>
          <w:szCs w:val="28"/>
          <w:shd w:val="clear" w:color="auto" w:fill="FFFFFF"/>
        </w:rPr>
        <w:t xml:space="preserve"> признаку.</w:t>
      </w:r>
    </w:p>
    <w:p w14:paraId="3FDFEFD7" w14:textId="784A5357" w:rsidR="00135714" w:rsidRDefault="002E76CD" w:rsidP="00135714">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Профессиональная этика, таким </w:t>
      </w:r>
      <w:proofErr w:type="gramStart"/>
      <w:r>
        <w:rPr>
          <w:rFonts w:ascii="Times New Roman" w:hAnsi="Times New Roman" w:cs="Times New Roman"/>
          <w:color w:val="000000"/>
          <w:sz w:val="28"/>
          <w:szCs w:val="28"/>
          <w:shd w:val="clear" w:color="auto" w:fill="FFFFFF"/>
        </w:rPr>
        <w:t>образом</w:t>
      </w:r>
      <w:proofErr w:type="gramEnd"/>
      <w:r w:rsidR="007B4706">
        <w:rPr>
          <w:rFonts w:ascii="Times New Roman" w:hAnsi="Times New Roman" w:cs="Times New Roman"/>
          <w:color w:val="000000"/>
          <w:sz w:val="28"/>
          <w:szCs w:val="28"/>
          <w:shd w:val="clear" w:color="auto" w:fill="FFFFFF"/>
        </w:rPr>
        <w:t xml:space="preserve"> представляет собой неотъемлемую</w:t>
      </w:r>
      <w:r>
        <w:rPr>
          <w:rFonts w:ascii="Times New Roman" w:hAnsi="Times New Roman" w:cs="Times New Roman"/>
          <w:color w:val="000000"/>
          <w:sz w:val="28"/>
          <w:szCs w:val="28"/>
          <w:shd w:val="clear" w:color="auto" w:fill="FFFFFF"/>
        </w:rPr>
        <w:t xml:space="preserve"> составляющ</w:t>
      </w:r>
      <w:r w:rsidR="007B4706">
        <w:rPr>
          <w:rFonts w:ascii="Times New Roman" w:hAnsi="Times New Roman" w:cs="Times New Roman"/>
          <w:color w:val="000000"/>
          <w:sz w:val="28"/>
          <w:szCs w:val="28"/>
          <w:shd w:val="clear" w:color="auto" w:fill="FFFFFF"/>
        </w:rPr>
        <w:t>ую</w:t>
      </w:r>
      <w:r>
        <w:rPr>
          <w:rFonts w:ascii="Times New Roman" w:hAnsi="Times New Roman" w:cs="Times New Roman"/>
          <w:color w:val="000000"/>
          <w:sz w:val="28"/>
          <w:szCs w:val="28"/>
          <w:shd w:val="clear" w:color="auto" w:fill="FFFFFF"/>
        </w:rPr>
        <w:t xml:space="preserve"> профессиональной деятельности. Нормы профессиональной этики </w:t>
      </w:r>
      <w:r w:rsidR="00D43C0A">
        <w:rPr>
          <w:rFonts w:ascii="Times New Roman" w:hAnsi="Times New Roman" w:cs="Times New Roman"/>
          <w:color w:val="000000"/>
          <w:sz w:val="28"/>
          <w:szCs w:val="28"/>
          <w:shd w:val="clear" w:color="auto" w:fill="FFFFFF"/>
        </w:rPr>
        <w:t xml:space="preserve">выступают в роли  </w:t>
      </w:r>
      <w:r>
        <w:rPr>
          <w:rFonts w:ascii="Times New Roman" w:hAnsi="Times New Roman" w:cs="Times New Roman"/>
          <w:color w:val="000000"/>
          <w:sz w:val="28"/>
          <w:szCs w:val="28"/>
          <w:shd w:val="clear" w:color="auto" w:fill="FFFFFF"/>
        </w:rPr>
        <w:t xml:space="preserve"> ориентир</w:t>
      </w:r>
      <w:r w:rsidR="00D43C0A">
        <w:rPr>
          <w:rFonts w:ascii="Times New Roman" w:hAnsi="Times New Roman" w:cs="Times New Roman"/>
          <w:color w:val="000000"/>
          <w:sz w:val="28"/>
          <w:szCs w:val="28"/>
          <w:shd w:val="clear" w:color="auto" w:fill="FFFFFF"/>
        </w:rPr>
        <w:t>а</w:t>
      </w:r>
      <w:r>
        <w:rPr>
          <w:rFonts w:ascii="Times New Roman" w:hAnsi="Times New Roman" w:cs="Times New Roman"/>
          <w:color w:val="000000"/>
          <w:sz w:val="28"/>
          <w:szCs w:val="28"/>
          <w:shd w:val="clear" w:color="auto" w:fill="FFFFFF"/>
        </w:rPr>
        <w:t xml:space="preserve"> в действиях работника, регулятор</w:t>
      </w:r>
      <w:r w:rsidR="00D43C0A">
        <w:rPr>
          <w:rFonts w:ascii="Times New Roman" w:hAnsi="Times New Roman" w:cs="Times New Roman"/>
          <w:color w:val="000000"/>
          <w:sz w:val="28"/>
          <w:szCs w:val="28"/>
          <w:shd w:val="clear" w:color="auto" w:fill="FFFFFF"/>
        </w:rPr>
        <w:t>а</w:t>
      </w:r>
      <w:r>
        <w:rPr>
          <w:rFonts w:ascii="Times New Roman" w:hAnsi="Times New Roman" w:cs="Times New Roman"/>
          <w:color w:val="000000"/>
          <w:sz w:val="28"/>
          <w:szCs w:val="28"/>
          <w:shd w:val="clear" w:color="auto" w:fill="FFFFFF"/>
        </w:rPr>
        <w:t xml:space="preserve"> его поведения на рабочем месте. </w:t>
      </w:r>
      <w:r w:rsidR="00CA5445" w:rsidRPr="00CA5445">
        <w:rPr>
          <w:rFonts w:ascii="Times New Roman" w:hAnsi="Times New Roman" w:cs="Times New Roman"/>
          <w:color w:val="000000"/>
          <w:sz w:val="28"/>
          <w:szCs w:val="28"/>
          <w:shd w:val="clear" w:color="auto" w:fill="FFFFFF"/>
        </w:rPr>
        <w:t xml:space="preserve">Чёткое соблюдение норм профессиональной этики является необходимым условием успешной профессиональной деятельности, оздоровления общественного сознания, совершенствования </w:t>
      </w:r>
      <w:r>
        <w:rPr>
          <w:rFonts w:ascii="Times New Roman" w:hAnsi="Times New Roman" w:cs="Times New Roman"/>
          <w:color w:val="000000"/>
          <w:sz w:val="28"/>
          <w:szCs w:val="28"/>
          <w:shd w:val="clear" w:color="auto" w:fill="FFFFFF"/>
        </w:rPr>
        <w:t xml:space="preserve">человека и </w:t>
      </w:r>
      <w:r w:rsidR="00CA5445" w:rsidRPr="00CA5445">
        <w:rPr>
          <w:rFonts w:ascii="Times New Roman" w:hAnsi="Times New Roman" w:cs="Times New Roman"/>
          <w:color w:val="000000"/>
          <w:sz w:val="28"/>
          <w:szCs w:val="28"/>
          <w:shd w:val="clear" w:color="auto" w:fill="FFFFFF"/>
        </w:rPr>
        <w:t xml:space="preserve">общества </w:t>
      </w:r>
      <w:r>
        <w:rPr>
          <w:rFonts w:ascii="Times New Roman" w:hAnsi="Times New Roman" w:cs="Times New Roman"/>
          <w:color w:val="000000"/>
          <w:sz w:val="28"/>
          <w:szCs w:val="28"/>
          <w:shd w:val="clear" w:color="auto" w:fill="FFFFFF"/>
        </w:rPr>
        <w:t>в целом.</w:t>
      </w:r>
      <w:r w:rsidR="00CA5445" w:rsidRPr="00CA5445">
        <w:rPr>
          <w:rFonts w:ascii="Times New Roman" w:hAnsi="Times New Roman" w:cs="Times New Roman"/>
          <w:color w:val="000000"/>
          <w:sz w:val="28"/>
          <w:szCs w:val="28"/>
          <w:shd w:val="clear" w:color="auto" w:fill="FFFFFF"/>
        </w:rPr>
        <w:t xml:space="preserve"> </w:t>
      </w:r>
    </w:p>
    <w:p w14:paraId="566C1E13" w14:textId="0CCAA748"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5580299B" w14:textId="30C8FED8"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29E56EA6" w14:textId="61D2A966"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69B998C0" w14:textId="1025F0C5"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1A926214" w14:textId="7CC948B1"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50F6ADAE" w14:textId="2271BDF6"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0091405E" w14:textId="5F5EF9E3"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59A56BF5" w14:textId="3A2B69ED"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2E8B6D5C" w14:textId="35EF281B"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32E26ACD" w14:textId="33280FE4"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22F67A5E" w14:textId="64C12823"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612DA533" w14:textId="2F27713E"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17301797" w14:textId="77777777" w:rsidR="00135714" w:rsidRDefault="00135714" w:rsidP="00135714">
      <w:pPr>
        <w:spacing w:after="0" w:line="360" w:lineRule="auto"/>
        <w:ind w:firstLine="709"/>
        <w:jc w:val="both"/>
        <w:rPr>
          <w:rFonts w:ascii="Times New Roman" w:hAnsi="Times New Roman" w:cs="Times New Roman"/>
          <w:color w:val="000000"/>
          <w:sz w:val="28"/>
          <w:szCs w:val="28"/>
          <w:shd w:val="clear" w:color="auto" w:fill="FFFFFF"/>
        </w:rPr>
      </w:pPr>
    </w:p>
    <w:p w14:paraId="2567EDB8" w14:textId="77777777" w:rsidR="00135714" w:rsidRPr="00135714" w:rsidRDefault="00135714" w:rsidP="00135714">
      <w:pPr>
        <w:spacing w:after="0" w:line="360" w:lineRule="auto"/>
        <w:jc w:val="both"/>
        <w:rPr>
          <w:rFonts w:ascii="Times New Roman" w:hAnsi="Times New Roman"/>
          <w:sz w:val="28"/>
          <w:szCs w:val="28"/>
        </w:rPr>
      </w:pPr>
    </w:p>
    <w:sectPr w:rsidR="00135714" w:rsidRPr="001357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64248"/>
    <w:multiLevelType w:val="hybridMultilevel"/>
    <w:tmpl w:val="519ADEF8"/>
    <w:lvl w:ilvl="0" w:tplc="9C2CCE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4C21F0"/>
    <w:multiLevelType w:val="hybridMultilevel"/>
    <w:tmpl w:val="F0743330"/>
    <w:lvl w:ilvl="0" w:tplc="23361076">
      <w:start w:val="1"/>
      <w:numFmt w:val="decimal"/>
      <w:lvlText w:val="%1."/>
      <w:lvlJc w:val="left"/>
      <w:pPr>
        <w:ind w:left="720" w:hanging="360"/>
      </w:pPr>
      <w:rPr>
        <w:rFonts w:hint="default"/>
        <w:b w:val="0"/>
        <w:b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CC56C7"/>
    <w:multiLevelType w:val="hybridMultilevel"/>
    <w:tmpl w:val="ADAA08C8"/>
    <w:lvl w:ilvl="0" w:tplc="14AEB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85B"/>
    <w:rsid w:val="00135714"/>
    <w:rsid w:val="001741A1"/>
    <w:rsid w:val="002E76CD"/>
    <w:rsid w:val="006B6220"/>
    <w:rsid w:val="007B4706"/>
    <w:rsid w:val="008040E1"/>
    <w:rsid w:val="0090757F"/>
    <w:rsid w:val="00A32772"/>
    <w:rsid w:val="00A75A36"/>
    <w:rsid w:val="00CA5445"/>
    <w:rsid w:val="00D43C0A"/>
    <w:rsid w:val="00E479B5"/>
    <w:rsid w:val="00ED4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E4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54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5714"/>
    <w:pPr>
      <w:ind w:left="720"/>
      <w:contextualSpacing/>
    </w:pPr>
  </w:style>
  <w:style w:type="table" w:styleId="a5">
    <w:name w:val="Table Grid"/>
    <w:basedOn w:val="a1"/>
    <w:uiPriority w:val="59"/>
    <w:rsid w:val="001357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54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5714"/>
    <w:pPr>
      <w:ind w:left="720"/>
      <w:contextualSpacing/>
    </w:pPr>
  </w:style>
  <w:style w:type="table" w:styleId="a5">
    <w:name w:val="Table Grid"/>
    <w:basedOn w:val="a1"/>
    <w:uiPriority w:val="59"/>
    <w:rsid w:val="001357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3108">
      <w:bodyDiv w:val="1"/>
      <w:marLeft w:val="0"/>
      <w:marRight w:val="0"/>
      <w:marTop w:val="0"/>
      <w:marBottom w:val="0"/>
      <w:divBdr>
        <w:top w:val="none" w:sz="0" w:space="0" w:color="auto"/>
        <w:left w:val="none" w:sz="0" w:space="0" w:color="auto"/>
        <w:bottom w:val="none" w:sz="0" w:space="0" w:color="auto"/>
        <w:right w:val="none" w:sz="0" w:space="0" w:color="auto"/>
      </w:divBdr>
    </w:div>
    <w:div w:id="269895726">
      <w:bodyDiv w:val="1"/>
      <w:marLeft w:val="0"/>
      <w:marRight w:val="0"/>
      <w:marTop w:val="0"/>
      <w:marBottom w:val="0"/>
      <w:divBdr>
        <w:top w:val="none" w:sz="0" w:space="0" w:color="auto"/>
        <w:left w:val="none" w:sz="0" w:space="0" w:color="auto"/>
        <w:bottom w:val="none" w:sz="0" w:space="0" w:color="auto"/>
        <w:right w:val="none" w:sz="0" w:space="0" w:color="auto"/>
      </w:divBdr>
    </w:div>
    <w:div w:id="401413853">
      <w:bodyDiv w:val="1"/>
      <w:marLeft w:val="0"/>
      <w:marRight w:val="0"/>
      <w:marTop w:val="0"/>
      <w:marBottom w:val="0"/>
      <w:divBdr>
        <w:top w:val="none" w:sz="0" w:space="0" w:color="auto"/>
        <w:left w:val="none" w:sz="0" w:space="0" w:color="auto"/>
        <w:bottom w:val="none" w:sz="0" w:space="0" w:color="auto"/>
        <w:right w:val="none" w:sz="0" w:space="0" w:color="auto"/>
      </w:divBdr>
    </w:div>
    <w:div w:id="803044058">
      <w:bodyDiv w:val="1"/>
      <w:marLeft w:val="0"/>
      <w:marRight w:val="0"/>
      <w:marTop w:val="0"/>
      <w:marBottom w:val="0"/>
      <w:divBdr>
        <w:top w:val="none" w:sz="0" w:space="0" w:color="auto"/>
        <w:left w:val="none" w:sz="0" w:space="0" w:color="auto"/>
        <w:bottom w:val="none" w:sz="0" w:space="0" w:color="auto"/>
        <w:right w:val="none" w:sz="0" w:space="0" w:color="auto"/>
      </w:divBdr>
    </w:div>
    <w:div w:id="145201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5089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Попова Ирина Александровна</cp:lastModifiedBy>
  <cp:revision>2</cp:revision>
  <dcterms:created xsi:type="dcterms:W3CDTF">2022-02-09T01:26:00Z</dcterms:created>
  <dcterms:modified xsi:type="dcterms:W3CDTF">2022-02-09T01:26:00Z</dcterms:modified>
</cp:coreProperties>
</file>