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9950" w14:textId="77777777" w:rsidR="00934E2A" w:rsidRDefault="00934E2A" w:rsidP="00934E2A">
      <w:pPr>
        <w:jc w:val="center"/>
        <w:rPr>
          <w:rFonts w:ascii="Times New Roman" w:hAnsi="Times New Roman" w:cs="Times New Roman"/>
          <w:b/>
          <w:sz w:val="28"/>
          <w:szCs w:val="28"/>
        </w:rPr>
      </w:pPr>
      <w:r>
        <w:rPr>
          <w:rFonts w:ascii="Times New Roman" w:hAnsi="Times New Roman" w:cs="Times New Roman"/>
          <w:b/>
          <w:sz w:val="28"/>
          <w:szCs w:val="28"/>
        </w:rPr>
        <w:t>ЗАДАНИЕ ДЛЯ РАБОТЫ</w:t>
      </w:r>
    </w:p>
    <w:p w14:paraId="79F56C0C" w14:textId="77777777" w:rsidR="00934E2A" w:rsidRDefault="00934E2A" w:rsidP="00934E2A">
      <w:pPr>
        <w:jc w:val="center"/>
        <w:rPr>
          <w:rFonts w:ascii="Times New Roman" w:hAnsi="Times New Roman" w:cs="Times New Roman"/>
          <w:b/>
          <w:sz w:val="28"/>
          <w:szCs w:val="28"/>
        </w:rPr>
      </w:pPr>
      <w:r>
        <w:rPr>
          <w:rFonts w:ascii="Times New Roman" w:hAnsi="Times New Roman" w:cs="Times New Roman"/>
          <w:b/>
          <w:sz w:val="28"/>
          <w:szCs w:val="28"/>
        </w:rPr>
        <w:t xml:space="preserve"> В УСЛОВИЯХ ДИСТАНЦИОННОГО ОБУЧЕНИЯ</w:t>
      </w:r>
    </w:p>
    <w:p w14:paraId="573F0E54" w14:textId="6E9FC9F1" w:rsidR="00934E2A" w:rsidRDefault="00934E2A" w:rsidP="00934E2A">
      <w:pPr>
        <w:jc w:val="center"/>
        <w:rPr>
          <w:rFonts w:ascii="Times New Roman" w:hAnsi="Times New Roman" w:cs="Times New Roman"/>
          <w:b/>
          <w:bCs/>
          <w:snapToGrid w:val="0"/>
          <w:sz w:val="28"/>
          <w:szCs w:val="28"/>
        </w:rPr>
      </w:pPr>
      <w:r>
        <w:rPr>
          <w:rFonts w:ascii="Times New Roman" w:hAnsi="Times New Roman" w:cs="Times New Roman"/>
          <w:b/>
          <w:sz w:val="28"/>
          <w:szCs w:val="28"/>
        </w:rPr>
        <w:t xml:space="preserve">ПО ДИСЦИПЛИНЕ: </w:t>
      </w:r>
      <w:r>
        <w:rPr>
          <w:rFonts w:ascii="Times New Roman" w:hAnsi="Times New Roman" w:cs="Times New Roman"/>
          <w:b/>
          <w:bCs/>
          <w:snapToGrid w:val="0"/>
          <w:sz w:val="28"/>
          <w:szCs w:val="28"/>
        </w:rPr>
        <w:t>ЭКОНОМИКА ОРГАНИЗАЦИИ</w:t>
      </w:r>
    </w:p>
    <w:p w14:paraId="2915A407" w14:textId="70189C7D" w:rsidR="00934E2A" w:rsidRDefault="00934E2A" w:rsidP="00934E2A">
      <w:pPr>
        <w:jc w:val="center"/>
        <w:rPr>
          <w:rFonts w:ascii="Times New Roman" w:hAnsi="Times New Roman" w:cs="Times New Roman"/>
          <w:b/>
          <w:sz w:val="28"/>
          <w:szCs w:val="28"/>
        </w:rPr>
      </w:pPr>
      <w:r>
        <w:rPr>
          <w:rFonts w:ascii="Times New Roman" w:hAnsi="Times New Roman" w:cs="Times New Roman"/>
          <w:b/>
          <w:sz w:val="28"/>
          <w:szCs w:val="28"/>
        </w:rPr>
        <w:t xml:space="preserve"> ДЛЯ ОБУЧАЮЩИХСЯ ГРУППЫ </w:t>
      </w:r>
      <w:r w:rsidR="001B7115">
        <w:rPr>
          <w:rFonts w:ascii="Times New Roman" w:hAnsi="Times New Roman" w:cs="Times New Roman"/>
          <w:b/>
          <w:sz w:val="28"/>
          <w:szCs w:val="28"/>
        </w:rPr>
        <w:t>ФК</w:t>
      </w:r>
      <w:r>
        <w:rPr>
          <w:rFonts w:ascii="Times New Roman" w:hAnsi="Times New Roman" w:cs="Times New Roman"/>
          <w:b/>
          <w:sz w:val="28"/>
          <w:szCs w:val="28"/>
        </w:rPr>
        <w:t>-21-2</w:t>
      </w:r>
    </w:p>
    <w:p w14:paraId="3E426F85" w14:textId="77777777" w:rsidR="00934E2A" w:rsidRDefault="00934E2A" w:rsidP="00934E2A">
      <w:pPr>
        <w:jc w:val="center"/>
        <w:rPr>
          <w:rFonts w:ascii="Times New Roman" w:hAnsi="Times New Roman" w:cs="Times New Roman"/>
          <w:b/>
          <w:sz w:val="28"/>
          <w:szCs w:val="28"/>
        </w:rPr>
      </w:pPr>
    </w:p>
    <w:p w14:paraId="15BD0607" w14:textId="2F98A772" w:rsidR="00934E2A" w:rsidRDefault="00934E2A" w:rsidP="00934E2A">
      <w:pPr>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Тематика занятия 0</w:t>
      </w:r>
      <w:r w:rsidR="001B7115">
        <w:rPr>
          <w:rFonts w:ascii="Times New Roman" w:hAnsi="Times New Roman" w:cs="Times New Roman"/>
          <w:b/>
          <w:bCs/>
          <w:snapToGrid w:val="0"/>
          <w:sz w:val="28"/>
          <w:szCs w:val="28"/>
        </w:rPr>
        <w:t>8</w:t>
      </w:r>
      <w:r>
        <w:rPr>
          <w:rFonts w:ascii="Times New Roman" w:hAnsi="Times New Roman" w:cs="Times New Roman"/>
          <w:b/>
          <w:bCs/>
          <w:snapToGrid w:val="0"/>
          <w:sz w:val="28"/>
          <w:szCs w:val="28"/>
        </w:rPr>
        <w:t>.02.2022 г.</w:t>
      </w:r>
    </w:p>
    <w:p w14:paraId="0F9D03AD" w14:textId="77777777" w:rsidR="00934E2A" w:rsidRDefault="00934E2A" w:rsidP="00934E2A">
      <w:pPr>
        <w:pStyle w:val="a3"/>
        <w:numPr>
          <w:ilvl w:val="0"/>
          <w:numId w:val="1"/>
        </w:numPr>
        <w:rPr>
          <w:rFonts w:ascii="Times New Roman" w:hAnsi="Times New Roman"/>
          <w:snapToGrid w:val="0"/>
          <w:sz w:val="28"/>
          <w:szCs w:val="28"/>
        </w:rPr>
      </w:pPr>
      <w:r>
        <w:rPr>
          <w:rFonts w:ascii="Times New Roman" w:hAnsi="Times New Roman"/>
          <w:snapToGrid w:val="0"/>
          <w:sz w:val="28"/>
          <w:szCs w:val="28"/>
        </w:rPr>
        <w:t>Лекция (2 часа)</w:t>
      </w:r>
    </w:p>
    <w:p w14:paraId="1FFDAA34" w14:textId="59DA4BBD" w:rsidR="00934E2A" w:rsidRDefault="00934E2A" w:rsidP="00934E2A">
      <w:pPr>
        <w:pStyle w:val="1"/>
        <w:spacing w:line="240" w:lineRule="auto"/>
        <w:ind w:firstLine="709"/>
        <w:rPr>
          <w:sz w:val="28"/>
          <w:szCs w:val="28"/>
        </w:rPr>
      </w:pPr>
      <w:r>
        <w:rPr>
          <w:snapToGrid w:val="0"/>
          <w:sz w:val="28"/>
          <w:szCs w:val="28"/>
        </w:rPr>
        <w:t xml:space="preserve">Содержание лекции: </w:t>
      </w:r>
      <w:r w:rsidR="00274B03">
        <w:rPr>
          <w:sz w:val="28"/>
          <w:szCs w:val="28"/>
        </w:rPr>
        <w:t>воспроизводство основных фондов.</w:t>
      </w:r>
    </w:p>
    <w:p w14:paraId="6177544C" w14:textId="77777777" w:rsidR="00934E2A" w:rsidRDefault="00934E2A" w:rsidP="00934E2A">
      <w:pPr>
        <w:ind w:firstLine="709"/>
        <w:rPr>
          <w:rFonts w:ascii="Times New Roman" w:hAnsi="Times New Roman" w:cs="Times New Roman"/>
          <w:snapToGrid w:val="0"/>
          <w:sz w:val="28"/>
          <w:szCs w:val="28"/>
          <w:u w:val="single"/>
        </w:rPr>
      </w:pPr>
    </w:p>
    <w:p w14:paraId="39E9C56C" w14:textId="40EAD8F7" w:rsidR="00934E2A" w:rsidRDefault="00934E2A" w:rsidP="00934E2A">
      <w:pPr>
        <w:ind w:firstLine="709"/>
        <w:rPr>
          <w:rFonts w:ascii="Times New Roman" w:hAnsi="Times New Roman" w:cs="Times New Roman"/>
          <w:b/>
          <w:color w:val="000000"/>
          <w:spacing w:val="-5"/>
          <w:sz w:val="28"/>
          <w:szCs w:val="28"/>
          <w:u w:val="single"/>
        </w:rPr>
      </w:pPr>
      <w:r>
        <w:rPr>
          <w:rFonts w:ascii="Times New Roman" w:hAnsi="Times New Roman" w:cs="Times New Roman"/>
          <w:snapToGrid w:val="0"/>
          <w:sz w:val="28"/>
          <w:szCs w:val="28"/>
          <w:u w:val="single"/>
        </w:rPr>
        <w:t>Проверка выполнения задания будет осуществляться по расписанию занятий, то есть 0</w:t>
      </w:r>
      <w:r w:rsidR="00274B03">
        <w:rPr>
          <w:rFonts w:ascii="Times New Roman" w:hAnsi="Times New Roman" w:cs="Times New Roman"/>
          <w:snapToGrid w:val="0"/>
          <w:sz w:val="28"/>
          <w:szCs w:val="28"/>
          <w:u w:val="single"/>
        </w:rPr>
        <w:t>8</w:t>
      </w:r>
      <w:r>
        <w:rPr>
          <w:rFonts w:ascii="Times New Roman" w:hAnsi="Times New Roman" w:cs="Times New Roman"/>
          <w:snapToGrid w:val="0"/>
          <w:sz w:val="28"/>
          <w:szCs w:val="28"/>
          <w:u w:val="single"/>
        </w:rPr>
        <w:t>.02.2022 г.!</w:t>
      </w:r>
    </w:p>
    <w:p w14:paraId="58478398" w14:textId="05501C29" w:rsidR="00934E2A" w:rsidRDefault="00934E2A" w:rsidP="00934E2A">
      <w:pPr>
        <w:spacing w:after="0" w:line="240" w:lineRule="auto"/>
        <w:ind w:firstLine="709"/>
        <w:jc w:val="center"/>
        <w:rPr>
          <w:rFonts w:ascii="Times New Roman" w:hAnsi="Times New Roman" w:cs="Times New Roman"/>
          <w:b/>
          <w:bCs/>
          <w:sz w:val="36"/>
          <w:szCs w:val="36"/>
        </w:rPr>
      </w:pPr>
      <w:r>
        <w:rPr>
          <w:rFonts w:ascii="Tahoma" w:eastAsia="Times New Roman" w:hAnsi="Tahoma" w:cs="Tahoma"/>
          <w:color w:val="333333"/>
          <w:sz w:val="26"/>
          <w:szCs w:val="26"/>
          <w:lang w:eastAsia="ru-RU"/>
        </w:rPr>
        <w:br/>
      </w:r>
      <w:r>
        <w:rPr>
          <w:rFonts w:ascii="Times New Roman" w:hAnsi="Times New Roman" w:cs="Times New Roman"/>
          <w:b/>
          <w:bCs/>
          <w:sz w:val="36"/>
          <w:szCs w:val="36"/>
        </w:rPr>
        <w:t xml:space="preserve">Тема: </w:t>
      </w:r>
      <w:r w:rsidR="00274B03" w:rsidRPr="00274B03">
        <w:rPr>
          <w:rFonts w:ascii="Times New Roman" w:hAnsi="Times New Roman" w:cs="Times New Roman"/>
          <w:b/>
          <w:sz w:val="32"/>
          <w:szCs w:val="32"/>
        </w:rPr>
        <w:t>Краткая характеристика воспроизводства основных фондов</w:t>
      </w:r>
    </w:p>
    <w:p w14:paraId="7ED8EBB3" w14:textId="081BE6C4" w:rsidR="00402DD2" w:rsidRDefault="00402DD2"/>
    <w:p w14:paraId="0058CB63" w14:textId="77777777" w:rsidR="001B7115" w:rsidRPr="00274B03" w:rsidRDefault="001B7115" w:rsidP="00274B03">
      <w:pPr>
        <w:tabs>
          <w:tab w:val="left" w:pos="540"/>
          <w:tab w:val="left" w:pos="6500"/>
          <w:tab w:val="left" w:pos="738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i/>
          <w:sz w:val="28"/>
          <w:szCs w:val="28"/>
        </w:rPr>
        <w:t xml:space="preserve">Воспроизводство основных фондов – </w:t>
      </w:r>
      <w:r w:rsidRPr="00274B03">
        <w:rPr>
          <w:rFonts w:ascii="Times New Roman" w:hAnsi="Times New Roman" w:cs="Times New Roman"/>
          <w:sz w:val="28"/>
          <w:szCs w:val="28"/>
        </w:rPr>
        <w:t xml:space="preserve">это непрерывный процесс восстановления и обновления основных фондов посредством проведения ремонтных работ, реконструкции, модернизации, технического перевооружения, нового строительства, расширения действующего предприятия. </w:t>
      </w:r>
    </w:p>
    <w:p w14:paraId="697F4990" w14:textId="77777777" w:rsidR="001B7115" w:rsidRPr="00274B03" w:rsidRDefault="001B7115" w:rsidP="00274B03">
      <w:pPr>
        <w:tabs>
          <w:tab w:val="center" w:pos="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Выделяют два типа воспроизводства основных фондов.</w:t>
      </w:r>
    </w:p>
    <w:p w14:paraId="533606C9" w14:textId="77777777" w:rsidR="001B7115" w:rsidRPr="00274B03" w:rsidRDefault="001B7115" w:rsidP="00274B03">
      <w:pPr>
        <w:tabs>
          <w:tab w:val="center" w:pos="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i/>
          <w:sz w:val="28"/>
          <w:szCs w:val="28"/>
        </w:rPr>
        <w:t>1. Простое воспроизводство</w:t>
      </w:r>
      <w:r w:rsidRPr="00274B03">
        <w:rPr>
          <w:rFonts w:ascii="Times New Roman" w:hAnsi="Times New Roman" w:cs="Times New Roman"/>
          <w:sz w:val="28"/>
          <w:szCs w:val="28"/>
        </w:rPr>
        <w:t xml:space="preserve"> – это восстановление и замена устаревших основных фондов посредством проведения ремонтных работ без накопления и концентрации капитала и без расширения масштабов производства. </w:t>
      </w:r>
    </w:p>
    <w:p w14:paraId="5AAF1D57" w14:textId="77777777" w:rsidR="001B7115" w:rsidRPr="00274B03" w:rsidRDefault="001B7115" w:rsidP="00274B03">
      <w:pPr>
        <w:tabs>
          <w:tab w:val="center" w:pos="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 xml:space="preserve">В систему планово−предупредительного ремонта входит текущий, средний и капитальные ремонты. Текущим ремонтом называется ремонт, осуществляемый с периодичностью менее одного года. Основная его цель – поддержание объектов основных фондов в рабочем состоянии. При среднем ремонте производится частичная разборка ремонтируемого агрегата и восстановление или замена части деталей. Он осуществляется с </w:t>
      </w:r>
      <w:r w:rsidRPr="00274B03">
        <w:rPr>
          <w:rFonts w:ascii="Times New Roman" w:hAnsi="Times New Roman" w:cs="Times New Roman"/>
          <w:sz w:val="28"/>
          <w:szCs w:val="28"/>
        </w:rPr>
        <w:lastRenderedPageBreak/>
        <w:t>периодичностью более одного года. Капитальным ремонтом оборудования и транспортных средств принято считать такой вид ремонта, при котором производится полная разборка агрегата, ремонт базовых и корпусных деталей и узлов, замена или восстановление всех изношенных деталей и узлов на новые, более современные, сборка, регулирование и испытание агрегата. При капитальном ремонте зданий и сооружений производится смена изношенных конструкций и деталей и их замена на более прочные и экономичные, которые улучшают эксплуатационные возможности ремонтируемых объектов.</w:t>
      </w:r>
    </w:p>
    <w:p w14:paraId="0B058806" w14:textId="77777777" w:rsidR="001B7115" w:rsidRPr="00274B03" w:rsidRDefault="001B7115" w:rsidP="00274B03">
      <w:pPr>
        <w:tabs>
          <w:tab w:val="center" w:pos="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 xml:space="preserve">Под расходами на проведение ремонта подразумевается стоимость работ по поддержанию объектов основных фондов в рабочем состоянии в течение срока их полезного использования, не приводящих к улучшению ранее принятых нормативных показателей функционирования объектов. </w:t>
      </w:r>
    </w:p>
    <w:p w14:paraId="6E3FF37E" w14:textId="77777777" w:rsidR="001B7115" w:rsidRPr="00274B03" w:rsidRDefault="001B7115" w:rsidP="00274B03">
      <w:pPr>
        <w:tabs>
          <w:tab w:val="center" w:pos="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Источником формирования денежных средств для замены и ремонта объекта основных фондов служит выручка от реализации продукции (работ, услуг), в состав которой входит себестоимость продукции (работ, услуг). Суммы амортизации, в свою очередь, определяют важнейший экономический элемент затрат. С этой точки зрения амортизация представляет собой форму накопления средств для воспроизводства основных фондов. Учитывая, что задача амортизации – возмещение износа основных фондов, амортизация является источником, прежде всего, простого воспроизводства. Кроме сумм амортизации, предприятие может создавать резерв на ремонт основных фондов. Чтобы определить величину денежных средств, которые будут резервироваться для проведения ремонтных работ, на предприятии составляется годовая смета (план) расходов на проведение данных работ и, исходя из этого, рассчитываются ежемесячные отчисления в резерв расходов на ремонт. Данные денежные суммы будут входить в состав себестоимости продукции (работ, услуг).</w:t>
      </w:r>
    </w:p>
    <w:p w14:paraId="266D1426" w14:textId="4341CC66" w:rsidR="001B7115" w:rsidRPr="00274B03" w:rsidRDefault="001B7115" w:rsidP="00274B03">
      <w:pPr>
        <w:tabs>
          <w:tab w:val="center" w:pos="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i/>
          <w:sz w:val="28"/>
          <w:szCs w:val="28"/>
        </w:rPr>
        <w:t xml:space="preserve">2. </w:t>
      </w:r>
      <w:r w:rsidR="00274B03" w:rsidRPr="00274B03">
        <w:rPr>
          <w:rFonts w:ascii="Times New Roman" w:hAnsi="Times New Roman" w:cs="Times New Roman"/>
          <w:i/>
          <w:sz w:val="28"/>
          <w:szCs w:val="28"/>
        </w:rPr>
        <w:t>Расширенное воспроизводство</w:t>
      </w:r>
      <w:r w:rsidRPr="00274B03">
        <w:rPr>
          <w:rFonts w:ascii="Times New Roman" w:hAnsi="Times New Roman" w:cs="Times New Roman"/>
          <w:sz w:val="28"/>
          <w:szCs w:val="28"/>
        </w:rPr>
        <w:t xml:space="preserve"> – это восстановление и замена устаревших основных фондов и обновление предприятия путем изменения величины и структуры капитала, расширения масштабов производства. </w:t>
      </w:r>
      <w:r w:rsidRPr="00274B03">
        <w:rPr>
          <w:rFonts w:ascii="Times New Roman" w:hAnsi="Times New Roman" w:cs="Times New Roman"/>
          <w:sz w:val="28"/>
          <w:szCs w:val="28"/>
        </w:rPr>
        <w:lastRenderedPageBreak/>
        <w:t>Формы расширенного воспроизводства – новое строительство, реконструкция, техническое перевооружение, модернизация, расширение действующего предприятия. Данные мероприятия будут определять характер реализации инвестиционных проектов. Денежные средства, направляемые на мероприятия расширенного воспроизводства основных фондов, называются капитальными вложениями.</w:t>
      </w:r>
    </w:p>
    <w:p w14:paraId="41AAB485" w14:textId="77777777" w:rsidR="001B7115" w:rsidRPr="00274B03" w:rsidRDefault="001B7115" w:rsidP="00274B03">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 xml:space="preserve">Реконструкция предприятия – полное или частичное перевооружение и переустройство производства (без строительства новых, расширения имеющихся производственных площадей основного производства, но с возможным строительством новых и расширения действующих объектов вспомогательного и обслуживающего производства) с заменой морально устаревшего и физически изношенного оборудования, механизацией и автоматизацией производства и улучшения технико−экономических показателей. </w:t>
      </w:r>
    </w:p>
    <w:p w14:paraId="4CDC2D6E" w14:textId="77777777" w:rsidR="001B7115" w:rsidRPr="00274B03" w:rsidRDefault="001B7115" w:rsidP="00274B03">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 xml:space="preserve">Модернизация производства – обновление производства изготовления продукции (работ, услуг) на основе новой, более прогрессивной технологии изготовления продукции (работ, услуг). Модернизация связана с усовершенствованием конструкций действующего оборудования, механизацией и автоматизацией производства, переводом оборудования на более прогрессивное управление. </w:t>
      </w:r>
    </w:p>
    <w:p w14:paraId="35C7AA01" w14:textId="280D6072" w:rsidR="001B7115" w:rsidRPr="00274B03" w:rsidRDefault="001B7115" w:rsidP="00274B03">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 xml:space="preserve">Техническое перевооружение – повышение технического уровня отдельных участков производства путем освоения научно−технических новшеств, </w:t>
      </w:r>
      <w:r w:rsidR="00274B03" w:rsidRPr="00274B03">
        <w:rPr>
          <w:rFonts w:ascii="Times New Roman" w:hAnsi="Times New Roman" w:cs="Times New Roman"/>
          <w:sz w:val="28"/>
          <w:szCs w:val="28"/>
        </w:rPr>
        <w:t>модернизации, замены</w:t>
      </w:r>
      <w:r w:rsidRPr="00274B03">
        <w:rPr>
          <w:rFonts w:ascii="Times New Roman" w:hAnsi="Times New Roman" w:cs="Times New Roman"/>
          <w:sz w:val="28"/>
          <w:szCs w:val="28"/>
        </w:rPr>
        <w:t xml:space="preserve"> морально устаревших основных фондов, устранением «узких мест» в балансе производственной мощности предприятия. </w:t>
      </w:r>
    </w:p>
    <w:p w14:paraId="47D1C86C" w14:textId="77777777" w:rsidR="001B7115" w:rsidRPr="00274B03" w:rsidRDefault="001B7115" w:rsidP="00274B03">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t xml:space="preserve">Расширение действующего предприятия – увеличение производственной мощности действующего предприятия, связанное со строительством вторых и последующих очередей действующего предприятия, дополнительных производств и производственных комплексов. </w:t>
      </w:r>
    </w:p>
    <w:p w14:paraId="5602ABD4" w14:textId="77777777" w:rsidR="001B7115" w:rsidRPr="00274B03" w:rsidRDefault="001B7115" w:rsidP="00274B03">
      <w:pPr>
        <w:tabs>
          <w:tab w:val="center" w:pos="0"/>
          <w:tab w:val="left" w:pos="6500"/>
          <w:tab w:val="left" w:pos="7380"/>
        </w:tabs>
        <w:spacing w:after="0" w:line="360" w:lineRule="auto"/>
        <w:ind w:firstLine="709"/>
        <w:jc w:val="both"/>
        <w:rPr>
          <w:rFonts w:ascii="Times New Roman" w:hAnsi="Times New Roman" w:cs="Times New Roman"/>
          <w:sz w:val="28"/>
          <w:szCs w:val="28"/>
        </w:rPr>
      </w:pPr>
      <w:r w:rsidRPr="00274B03">
        <w:rPr>
          <w:rFonts w:ascii="Times New Roman" w:hAnsi="Times New Roman" w:cs="Times New Roman"/>
          <w:sz w:val="28"/>
          <w:szCs w:val="28"/>
        </w:rPr>
        <w:lastRenderedPageBreak/>
        <w:t>Источниками финансирования капитальных вложений могут быть собственные и привлеченные средства предприятия – долевое участие в строительстве, дополнительные взносы участников, долгосрочные кредиты банков, долгосрочные займы, средства внебюджетных фондов. К собственным средствам предприятия, являющимся источниками финансирования капитальных вложений, относят прибыль, амортизационные отчисления по основным фондам и нематериальным активам, средства фондов накопления.</w:t>
      </w:r>
    </w:p>
    <w:p w14:paraId="6804E312" w14:textId="77777777" w:rsidR="001B7115" w:rsidRPr="00274B03" w:rsidRDefault="001B7115" w:rsidP="00274B03">
      <w:pPr>
        <w:tabs>
          <w:tab w:val="left" w:pos="0"/>
        </w:tabs>
        <w:spacing w:after="0" w:line="360" w:lineRule="auto"/>
        <w:ind w:firstLine="709"/>
        <w:jc w:val="both"/>
        <w:rPr>
          <w:rFonts w:ascii="Times New Roman" w:hAnsi="Times New Roman" w:cs="Times New Roman"/>
          <w:sz w:val="28"/>
          <w:szCs w:val="28"/>
        </w:rPr>
      </w:pPr>
    </w:p>
    <w:p w14:paraId="63668CDD" w14:textId="77777777" w:rsidR="001B7115" w:rsidRPr="00274B03" w:rsidRDefault="001B7115" w:rsidP="00274B03">
      <w:pPr>
        <w:tabs>
          <w:tab w:val="left" w:pos="0"/>
        </w:tabs>
        <w:spacing w:after="0" w:line="360" w:lineRule="auto"/>
        <w:ind w:firstLine="709"/>
        <w:jc w:val="both"/>
        <w:rPr>
          <w:rFonts w:ascii="Times New Roman" w:hAnsi="Times New Roman" w:cs="Times New Roman"/>
          <w:sz w:val="28"/>
          <w:szCs w:val="28"/>
        </w:rPr>
      </w:pPr>
    </w:p>
    <w:p w14:paraId="070C4C68" w14:textId="77777777" w:rsidR="001B7115" w:rsidRPr="00274B03" w:rsidRDefault="001B7115" w:rsidP="00274B03">
      <w:pPr>
        <w:tabs>
          <w:tab w:val="left" w:pos="0"/>
        </w:tabs>
        <w:spacing w:after="0" w:line="360" w:lineRule="auto"/>
        <w:ind w:firstLine="709"/>
        <w:jc w:val="both"/>
        <w:rPr>
          <w:rFonts w:ascii="Times New Roman" w:hAnsi="Times New Roman" w:cs="Times New Roman"/>
          <w:sz w:val="28"/>
          <w:szCs w:val="28"/>
        </w:rPr>
      </w:pPr>
    </w:p>
    <w:p w14:paraId="78476306" w14:textId="77777777" w:rsidR="001B7115" w:rsidRDefault="001B7115" w:rsidP="00FB2C6C">
      <w:pPr>
        <w:tabs>
          <w:tab w:val="left" w:pos="0"/>
        </w:tabs>
        <w:spacing w:after="0" w:line="360" w:lineRule="auto"/>
        <w:ind w:firstLine="709"/>
        <w:jc w:val="both"/>
        <w:rPr>
          <w:rFonts w:ascii="Times New Roman" w:hAnsi="Times New Roman" w:cs="Times New Roman"/>
          <w:sz w:val="28"/>
          <w:szCs w:val="28"/>
        </w:rPr>
      </w:pPr>
    </w:p>
    <w:sectPr w:rsidR="001B7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8FE"/>
    <w:multiLevelType w:val="hybridMultilevel"/>
    <w:tmpl w:val="A050BA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C4"/>
    <w:rsid w:val="001B7115"/>
    <w:rsid w:val="00274B03"/>
    <w:rsid w:val="00402DD2"/>
    <w:rsid w:val="00626E5E"/>
    <w:rsid w:val="00934E2A"/>
    <w:rsid w:val="00D675C4"/>
    <w:rsid w:val="00FB2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FB44"/>
  <w15:chartTrackingRefBased/>
  <w15:docId w15:val="{5D7930B1-F919-4891-B180-4FC4B3A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E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E2A"/>
    <w:pPr>
      <w:spacing w:after="160" w:line="254" w:lineRule="auto"/>
      <w:ind w:left="720"/>
      <w:contextualSpacing/>
    </w:pPr>
  </w:style>
  <w:style w:type="paragraph" w:customStyle="1" w:styleId="1">
    <w:name w:val="Обычный1"/>
    <w:rsid w:val="00934E2A"/>
    <w:pPr>
      <w:widowControl w:val="0"/>
      <w:snapToGrid w:val="0"/>
      <w:spacing w:after="0" w:line="316" w:lineRule="auto"/>
      <w:ind w:firstLine="42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9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Николаевна</dc:creator>
  <cp:keywords/>
  <dc:description/>
  <cp:lastModifiedBy>Людмила Николаевна</cp:lastModifiedBy>
  <cp:revision>4</cp:revision>
  <dcterms:created xsi:type="dcterms:W3CDTF">2022-02-03T08:37:00Z</dcterms:created>
  <dcterms:modified xsi:type="dcterms:W3CDTF">2022-02-03T09:09:00Z</dcterms:modified>
</cp:coreProperties>
</file>