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91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E93">
        <w:rPr>
          <w:rFonts w:ascii="Times New Roman" w:hAnsi="Times New Roman" w:cs="Times New Roman"/>
          <w:b/>
          <w:sz w:val="26"/>
          <w:szCs w:val="26"/>
        </w:rPr>
        <w:t>Дисциплина «</w:t>
      </w:r>
      <w:r w:rsidR="00CE0991" w:rsidRPr="00BD6E93">
        <w:rPr>
          <w:rFonts w:ascii="Times New Roman" w:hAnsi="Times New Roman" w:cs="Times New Roman"/>
          <w:b/>
          <w:sz w:val="26"/>
          <w:szCs w:val="26"/>
        </w:rPr>
        <w:t>Нов</w:t>
      </w:r>
      <w:r w:rsidR="00BD6E93" w:rsidRPr="00BD6E93">
        <w:rPr>
          <w:rFonts w:ascii="Times New Roman" w:hAnsi="Times New Roman" w:cs="Times New Roman"/>
          <w:b/>
          <w:sz w:val="26"/>
          <w:szCs w:val="26"/>
        </w:rPr>
        <w:t>ая и новейшая история стран Востока</w:t>
      </w:r>
      <w:r w:rsidRPr="00BD6E93">
        <w:rPr>
          <w:rFonts w:ascii="Times New Roman" w:hAnsi="Times New Roman" w:cs="Times New Roman"/>
          <w:b/>
          <w:sz w:val="26"/>
          <w:szCs w:val="26"/>
        </w:rPr>
        <w:t>».</w:t>
      </w:r>
    </w:p>
    <w:p w:rsidR="00214810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E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6E93" w:rsidRPr="00BD6E93">
        <w:rPr>
          <w:rFonts w:ascii="Times New Roman" w:hAnsi="Times New Roman" w:cs="Times New Roman"/>
          <w:b/>
          <w:sz w:val="26"/>
          <w:szCs w:val="26"/>
        </w:rPr>
        <w:t>4</w:t>
      </w:r>
      <w:r w:rsidRPr="00BD6E93">
        <w:rPr>
          <w:rFonts w:ascii="Times New Roman" w:hAnsi="Times New Roman" w:cs="Times New Roman"/>
          <w:b/>
          <w:sz w:val="26"/>
          <w:szCs w:val="26"/>
        </w:rPr>
        <w:t xml:space="preserve"> курс</w:t>
      </w:r>
      <w:r w:rsidR="00395125" w:rsidRPr="00BD6E93">
        <w:rPr>
          <w:rFonts w:ascii="Times New Roman" w:hAnsi="Times New Roman" w:cs="Times New Roman"/>
          <w:b/>
          <w:sz w:val="26"/>
          <w:szCs w:val="26"/>
        </w:rPr>
        <w:t>, ИСТ-</w:t>
      </w:r>
      <w:r w:rsidR="00BD6E93" w:rsidRPr="00BD6E93">
        <w:rPr>
          <w:rFonts w:ascii="Times New Roman" w:hAnsi="Times New Roman" w:cs="Times New Roman"/>
          <w:b/>
          <w:sz w:val="26"/>
          <w:szCs w:val="26"/>
        </w:rPr>
        <w:t>18</w:t>
      </w:r>
      <w:r w:rsidRPr="00BD6E93">
        <w:rPr>
          <w:rFonts w:ascii="Times New Roman" w:hAnsi="Times New Roman" w:cs="Times New Roman"/>
          <w:b/>
          <w:sz w:val="26"/>
          <w:szCs w:val="26"/>
        </w:rPr>
        <w:t>.</w:t>
      </w:r>
    </w:p>
    <w:p w:rsidR="00FA453F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E93">
        <w:rPr>
          <w:rFonts w:ascii="Times New Roman" w:hAnsi="Times New Roman" w:cs="Times New Roman"/>
          <w:b/>
          <w:sz w:val="26"/>
          <w:szCs w:val="26"/>
        </w:rPr>
        <w:t>Преподаватель: доцент кафедры истории</w:t>
      </w:r>
      <w:r w:rsidR="00A6291B" w:rsidRPr="00BD6E93">
        <w:rPr>
          <w:rFonts w:ascii="Times New Roman" w:hAnsi="Times New Roman" w:cs="Times New Roman"/>
          <w:b/>
          <w:sz w:val="26"/>
          <w:szCs w:val="26"/>
        </w:rPr>
        <w:t xml:space="preserve"> Ю.Н. Ланцова</w:t>
      </w:r>
    </w:p>
    <w:p w:rsidR="00FA453F" w:rsidRPr="00BD6E93" w:rsidRDefault="00FA453F" w:rsidP="00FA453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6E93" w:rsidRPr="00BD6E93" w:rsidRDefault="00395125" w:rsidP="00BD6E93">
      <w:pPr>
        <w:rPr>
          <w:rFonts w:ascii="Times New Roman" w:hAnsi="Times New Roman" w:cs="Times New Roman"/>
          <w:sz w:val="26"/>
          <w:szCs w:val="26"/>
        </w:rPr>
      </w:pPr>
      <w:r w:rsidRPr="00BD6E93">
        <w:rPr>
          <w:rFonts w:ascii="Times New Roman" w:hAnsi="Times New Roman" w:cs="Times New Roman"/>
          <w:sz w:val="26"/>
          <w:szCs w:val="26"/>
        </w:rPr>
        <w:t>0</w:t>
      </w:r>
      <w:r w:rsidR="00CE0991" w:rsidRPr="00BD6E93">
        <w:rPr>
          <w:rFonts w:ascii="Times New Roman" w:hAnsi="Times New Roman" w:cs="Times New Roman"/>
          <w:sz w:val="26"/>
          <w:szCs w:val="26"/>
        </w:rPr>
        <w:t>8</w:t>
      </w:r>
      <w:r w:rsidR="00670A9C" w:rsidRPr="00BD6E93">
        <w:rPr>
          <w:rFonts w:ascii="Times New Roman" w:hAnsi="Times New Roman" w:cs="Times New Roman"/>
          <w:sz w:val="26"/>
          <w:szCs w:val="26"/>
        </w:rPr>
        <w:t>.</w:t>
      </w:r>
      <w:r w:rsidRPr="00BD6E93">
        <w:rPr>
          <w:rFonts w:ascii="Times New Roman" w:hAnsi="Times New Roman" w:cs="Times New Roman"/>
          <w:sz w:val="26"/>
          <w:szCs w:val="26"/>
        </w:rPr>
        <w:t>02</w:t>
      </w:r>
      <w:r w:rsidR="00670A9C" w:rsidRPr="00BD6E93">
        <w:rPr>
          <w:rFonts w:ascii="Times New Roman" w:hAnsi="Times New Roman" w:cs="Times New Roman"/>
          <w:sz w:val="26"/>
          <w:szCs w:val="26"/>
        </w:rPr>
        <w:t>.202</w:t>
      </w:r>
      <w:r w:rsidRPr="00BD6E93">
        <w:rPr>
          <w:rFonts w:ascii="Times New Roman" w:hAnsi="Times New Roman" w:cs="Times New Roman"/>
          <w:sz w:val="26"/>
          <w:szCs w:val="26"/>
        </w:rPr>
        <w:t>2</w:t>
      </w:r>
      <w:r w:rsidR="00670A9C" w:rsidRPr="00BD6E93">
        <w:rPr>
          <w:rFonts w:ascii="Times New Roman" w:hAnsi="Times New Roman" w:cs="Times New Roman"/>
          <w:sz w:val="26"/>
          <w:szCs w:val="26"/>
        </w:rPr>
        <w:t xml:space="preserve"> г.</w:t>
      </w:r>
      <w:r w:rsidRPr="00BD6E93">
        <w:rPr>
          <w:rFonts w:ascii="Times New Roman" w:hAnsi="Times New Roman" w:cs="Times New Roman"/>
          <w:sz w:val="26"/>
          <w:szCs w:val="26"/>
        </w:rPr>
        <w:t xml:space="preserve">, </w:t>
      </w:r>
      <w:r w:rsidR="00BD6E93" w:rsidRPr="00BD6E93">
        <w:rPr>
          <w:rFonts w:ascii="Times New Roman" w:hAnsi="Times New Roman" w:cs="Times New Roman"/>
          <w:sz w:val="26"/>
          <w:szCs w:val="26"/>
        </w:rPr>
        <w:t>2</w:t>
      </w:r>
      <w:r w:rsidR="00670A9C" w:rsidRPr="00BD6E93">
        <w:rPr>
          <w:rFonts w:ascii="Times New Roman" w:hAnsi="Times New Roman" w:cs="Times New Roman"/>
          <w:sz w:val="26"/>
          <w:szCs w:val="26"/>
        </w:rPr>
        <w:t xml:space="preserve"> пара. </w:t>
      </w:r>
      <w:r w:rsidRPr="00BD6E93">
        <w:rPr>
          <w:rFonts w:ascii="Times New Roman" w:hAnsi="Times New Roman" w:cs="Times New Roman"/>
          <w:sz w:val="26"/>
          <w:szCs w:val="26"/>
        </w:rPr>
        <w:t xml:space="preserve">Семинарское </w:t>
      </w:r>
      <w:r w:rsidR="00FA453F" w:rsidRPr="00BD6E93">
        <w:rPr>
          <w:rFonts w:ascii="Times New Roman" w:hAnsi="Times New Roman" w:cs="Times New Roman"/>
          <w:sz w:val="26"/>
          <w:szCs w:val="26"/>
        </w:rPr>
        <w:t xml:space="preserve">занятие будет проводиться в </w:t>
      </w:r>
      <w:proofErr w:type="spellStart"/>
      <w:r w:rsidR="00FA453F" w:rsidRPr="00BD6E93">
        <w:rPr>
          <w:rFonts w:ascii="Times New Roman" w:hAnsi="Times New Roman" w:cs="Times New Roman"/>
          <w:sz w:val="26"/>
          <w:szCs w:val="26"/>
        </w:rPr>
        <w:t>онлайн-формате</w:t>
      </w:r>
      <w:proofErr w:type="spellEnd"/>
      <w:r w:rsidR="00A6291B" w:rsidRPr="00BD6E93">
        <w:rPr>
          <w:rFonts w:ascii="Times New Roman" w:hAnsi="Times New Roman" w:cs="Times New Roman"/>
          <w:sz w:val="26"/>
          <w:szCs w:val="26"/>
        </w:rPr>
        <w:t xml:space="preserve"> в системе </w:t>
      </w:r>
      <w:r w:rsidR="00A6291B" w:rsidRPr="00BD6E9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BD6E93">
        <w:rPr>
          <w:rFonts w:ascii="Times New Roman" w:hAnsi="Times New Roman" w:cs="Times New Roman"/>
          <w:sz w:val="26"/>
          <w:szCs w:val="26"/>
        </w:rPr>
        <w:t xml:space="preserve">, перейти по ссылке </w:t>
      </w:r>
      <w:hyperlink r:id="rId6" w:tgtFrame="_blank" w:history="1">
        <w:r w:rsidR="00BD6E93" w:rsidRPr="00BD6E93">
          <w:rPr>
            <w:rStyle w:val="a3"/>
            <w:rFonts w:ascii="Times New Roman" w:hAnsi="Times New Roman" w:cs="Times New Roman"/>
            <w:sz w:val="26"/>
            <w:szCs w:val="26"/>
          </w:rPr>
          <w:t>http://disrm1.zabgu.ru/b/7a9-cyg-9xy</w:t>
        </w:r>
      </w:hyperlink>
    </w:p>
    <w:p w:rsidR="00FA453F" w:rsidRPr="00BD6E93" w:rsidRDefault="00FA453F" w:rsidP="00FA45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E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Ссылка будет доступна с </w:t>
      </w:r>
      <w:r w:rsidR="00BD6E93" w:rsidRPr="00BD6E9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70A9C" w:rsidRPr="00BD6E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D6E93" w:rsidRPr="00BD6E9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A6291B" w:rsidRPr="00BD6E9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A453F" w:rsidRPr="00BD6E93" w:rsidRDefault="00FA453F" w:rsidP="00FA45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6E93" w:rsidRPr="00BD6E93" w:rsidRDefault="00BD6E93" w:rsidP="00BD6E93">
      <w:pPr>
        <w:pStyle w:val="Style10"/>
        <w:widowControl/>
        <w:ind w:firstLine="851"/>
        <w:jc w:val="both"/>
        <w:rPr>
          <w:rStyle w:val="FontStyle15"/>
          <w:sz w:val="26"/>
          <w:szCs w:val="26"/>
        </w:rPr>
      </w:pPr>
      <w:r w:rsidRPr="00BD6E93">
        <w:rPr>
          <w:rStyle w:val="FontStyle14"/>
          <w:rFonts w:ascii="Times New Roman" w:hAnsi="Times New Roman" w:cs="Times New Roman"/>
          <w:b/>
          <w:sz w:val="26"/>
          <w:szCs w:val="26"/>
        </w:rPr>
        <w:t>Завершение темы:</w:t>
      </w:r>
      <w:r w:rsidRPr="00BD6E93">
        <w:rPr>
          <w:rStyle w:val="FontStyle15"/>
          <w:b w:val="0"/>
          <w:sz w:val="26"/>
          <w:szCs w:val="26"/>
        </w:rPr>
        <w:t xml:space="preserve"> </w:t>
      </w:r>
      <w:r w:rsidRPr="00BD6E93">
        <w:rPr>
          <w:rStyle w:val="FontStyle15"/>
          <w:sz w:val="26"/>
          <w:szCs w:val="26"/>
        </w:rPr>
        <w:t>Причины раздела колониальной Индии. Эволюция Индии и Пакистана за годы независимости.</w:t>
      </w:r>
    </w:p>
    <w:p w:rsidR="00BD6E93" w:rsidRPr="00BD6E93" w:rsidRDefault="00BD6E93" w:rsidP="00BD6E93">
      <w:pPr>
        <w:pStyle w:val="Style10"/>
        <w:widowControl/>
        <w:ind w:firstLine="851"/>
        <w:rPr>
          <w:rStyle w:val="FontStyle15"/>
          <w:sz w:val="26"/>
          <w:szCs w:val="26"/>
        </w:rPr>
      </w:pPr>
    </w:p>
    <w:p w:rsidR="00BD6E93" w:rsidRPr="00BD6E93" w:rsidRDefault="00BD6E93" w:rsidP="00BD6E93">
      <w:pPr>
        <w:pStyle w:val="Style3"/>
        <w:widowControl/>
        <w:numPr>
          <w:ilvl w:val="0"/>
          <w:numId w:val="1"/>
        </w:numPr>
        <w:spacing w:line="240" w:lineRule="auto"/>
        <w:ind w:left="0" w:firstLine="851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 xml:space="preserve">Развитие Пакистана – нового государственного образования Причины его раскола в 1971 г. на два государства и более </w:t>
      </w:r>
      <w:r w:rsidRPr="00BD6E93">
        <w:rPr>
          <w:rStyle w:val="FontStyle17"/>
          <w:b w:val="0"/>
          <w:sz w:val="26"/>
          <w:szCs w:val="26"/>
        </w:rPr>
        <w:t>медлен</w:t>
      </w:r>
      <w:r w:rsidRPr="00BD6E93">
        <w:rPr>
          <w:rStyle w:val="FontStyle16"/>
          <w:sz w:val="26"/>
          <w:szCs w:val="26"/>
        </w:rPr>
        <w:t>ного, по сравнению с Индией, экономического развития.</w:t>
      </w:r>
    </w:p>
    <w:p w:rsidR="00BD6E93" w:rsidRPr="00BD6E93" w:rsidRDefault="00BD6E93" w:rsidP="00BD6E93">
      <w:pPr>
        <w:pStyle w:val="Style3"/>
        <w:widowControl/>
        <w:numPr>
          <w:ilvl w:val="0"/>
          <w:numId w:val="1"/>
        </w:numPr>
        <w:spacing w:line="240" w:lineRule="auto"/>
        <w:ind w:left="0" w:firstLine="851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Причины конфликтных отношений между Индией и Пакистаном. Проблема Кашмира. Ядерная проблема в регионе.</w:t>
      </w:r>
    </w:p>
    <w:p w:rsidR="00BD6E93" w:rsidRPr="00BD6E93" w:rsidRDefault="00BD6E93" w:rsidP="00BD6E93">
      <w:pPr>
        <w:ind w:firstLine="851"/>
        <w:rPr>
          <w:rStyle w:val="FontStyle14"/>
          <w:rFonts w:ascii="Times New Roman" w:hAnsi="Times New Roman" w:cs="Times New Roman"/>
          <w:sz w:val="26"/>
          <w:szCs w:val="26"/>
        </w:rPr>
      </w:pPr>
    </w:p>
    <w:p w:rsidR="00BD6E93" w:rsidRPr="00BD6E93" w:rsidRDefault="00BD6E93" w:rsidP="00BD6E93">
      <w:pPr>
        <w:pStyle w:val="a6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BD6E93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Источники и литература:</w:t>
      </w:r>
    </w:p>
    <w:p w:rsidR="00BD6E93" w:rsidRPr="00BD6E93" w:rsidRDefault="00BD6E93" w:rsidP="00BD6E93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Белокреницкий</w:t>
      </w:r>
      <w:proofErr w:type="spellEnd"/>
      <w:r w:rsidRPr="00BD6E93">
        <w:rPr>
          <w:sz w:val="26"/>
          <w:szCs w:val="26"/>
        </w:rPr>
        <w:t xml:space="preserve"> В.С. Современный этап социально-экономической эволюции Пакистана (к вопросу о капиталистическом или </w:t>
      </w:r>
      <w:proofErr w:type="spellStart"/>
      <w:r w:rsidRPr="00BD6E93">
        <w:rPr>
          <w:sz w:val="26"/>
          <w:szCs w:val="26"/>
        </w:rPr>
        <w:t>протокапиталистическом</w:t>
      </w:r>
      <w:proofErr w:type="spellEnd"/>
      <w:r w:rsidRPr="00BD6E93">
        <w:rPr>
          <w:sz w:val="26"/>
          <w:szCs w:val="26"/>
        </w:rPr>
        <w:t xml:space="preserve"> развитии) // Восточная аналитика. </w:t>
      </w:r>
      <w:r w:rsidRPr="00BD6E93">
        <w:rPr>
          <w:sz w:val="26"/>
          <w:szCs w:val="26"/>
          <w:lang w:val="en-US"/>
        </w:rPr>
        <w:t xml:space="preserve">2017. №4. URL: </w:t>
      </w:r>
      <w:hyperlink r:id="rId7" w:history="1">
        <w:r w:rsidRPr="00BD6E93">
          <w:rPr>
            <w:rStyle w:val="a3"/>
            <w:sz w:val="26"/>
            <w:szCs w:val="26"/>
            <w:lang w:val="en-US"/>
          </w:rPr>
          <w:t>https://cyberleninka.ru/article/n/sovremennyy-etap-sotsialno-ekonomicheskoy-evolyutsii-pakistana-k-voprosu-o-kapitalisticheskom-ili-protokapitalisticheskom-razvitii</w:t>
        </w:r>
      </w:hyperlink>
    </w:p>
    <w:p w:rsidR="00BD6E93" w:rsidRPr="00BD6E93" w:rsidRDefault="00BD6E93" w:rsidP="00BD6E93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r w:rsidRPr="00BD6E93">
        <w:rPr>
          <w:sz w:val="26"/>
          <w:szCs w:val="26"/>
        </w:rPr>
        <w:t xml:space="preserve">Белоусова Л.А. Мусульманская лига и </w:t>
      </w:r>
      <w:proofErr w:type="spellStart"/>
      <w:r w:rsidRPr="00BD6E93">
        <w:rPr>
          <w:sz w:val="26"/>
          <w:szCs w:val="26"/>
        </w:rPr>
        <w:t>конгрессистские</w:t>
      </w:r>
      <w:proofErr w:type="spellEnd"/>
      <w:r w:rsidRPr="00BD6E93">
        <w:rPr>
          <w:sz w:val="26"/>
          <w:szCs w:val="26"/>
        </w:rPr>
        <w:t xml:space="preserve"> министерства в британской Индии в 1937-1939 </w:t>
      </w:r>
      <w:proofErr w:type="spellStart"/>
      <w:proofErr w:type="gramStart"/>
      <w:r w:rsidRPr="00BD6E93">
        <w:rPr>
          <w:sz w:val="26"/>
          <w:szCs w:val="26"/>
        </w:rPr>
        <w:t>гг</w:t>
      </w:r>
      <w:proofErr w:type="spellEnd"/>
      <w:proofErr w:type="gramEnd"/>
      <w:r w:rsidRPr="00BD6E93">
        <w:rPr>
          <w:sz w:val="26"/>
          <w:szCs w:val="26"/>
        </w:rPr>
        <w:t xml:space="preserve"> // Гуманитарные и юридические исследования. </w:t>
      </w:r>
      <w:r w:rsidRPr="00BD6E93">
        <w:rPr>
          <w:sz w:val="26"/>
          <w:szCs w:val="26"/>
          <w:lang w:val="en-US"/>
        </w:rPr>
        <w:t xml:space="preserve">2016. №3. URL: </w:t>
      </w:r>
      <w:hyperlink r:id="rId8" w:history="1">
        <w:r w:rsidRPr="00BD6E93">
          <w:rPr>
            <w:rStyle w:val="a3"/>
            <w:sz w:val="26"/>
            <w:szCs w:val="26"/>
            <w:lang w:val="en-US"/>
          </w:rPr>
          <w:t>https://cyberleninka.ru/article/n/musulmanskaya-liga-i-kongressistskie-ministerstva-v-britanskoy-indii-v-1937-1939-gg</w:t>
        </w:r>
      </w:hyperlink>
      <w:r w:rsidRPr="00BD6E93">
        <w:rPr>
          <w:sz w:val="26"/>
          <w:szCs w:val="26"/>
          <w:lang w:val="en-US"/>
        </w:rPr>
        <w:t xml:space="preserve"> </w:t>
      </w:r>
    </w:p>
    <w:p w:rsidR="00BD6E93" w:rsidRPr="00BD6E93" w:rsidRDefault="00BD6E93" w:rsidP="00BD6E93">
      <w:pPr>
        <w:pStyle w:val="Style5"/>
        <w:widowControl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firstLine="0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Володин А.Г. Индия. Становление института буржуазной демократии. М., 1989.</w:t>
      </w:r>
    </w:p>
    <w:p w:rsidR="00BD6E93" w:rsidRPr="00BD6E93" w:rsidRDefault="00BD6E93" w:rsidP="00BD6E93">
      <w:pPr>
        <w:pStyle w:val="Style5"/>
        <w:widowControl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firstLine="0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Пакистан: справочник. М., 1991.</w:t>
      </w:r>
    </w:p>
    <w:p w:rsidR="00BD6E93" w:rsidRPr="00BD6E93" w:rsidRDefault="00BD6E93" w:rsidP="00BD6E93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Топычканов</w:t>
      </w:r>
      <w:proofErr w:type="spellEnd"/>
      <w:r w:rsidRPr="00BD6E93">
        <w:rPr>
          <w:sz w:val="26"/>
          <w:szCs w:val="26"/>
        </w:rPr>
        <w:t xml:space="preserve"> П.В. Проблемы формирования </w:t>
      </w:r>
      <w:proofErr w:type="spellStart"/>
      <w:r w:rsidRPr="00BD6E93">
        <w:rPr>
          <w:sz w:val="26"/>
          <w:szCs w:val="26"/>
        </w:rPr>
        <w:t>мусульмансого</w:t>
      </w:r>
      <w:proofErr w:type="spellEnd"/>
      <w:r w:rsidRPr="00BD6E93">
        <w:rPr>
          <w:sz w:val="26"/>
          <w:szCs w:val="26"/>
        </w:rPr>
        <w:t xml:space="preserve"> меньшинства Индии в контексте национального строительства // </w:t>
      </w:r>
      <w:proofErr w:type="spellStart"/>
      <w:r w:rsidRPr="00BD6E93">
        <w:rPr>
          <w:sz w:val="26"/>
          <w:szCs w:val="26"/>
        </w:rPr>
        <w:t>Полития</w:t>
      </w:r>
      <w:proofErr w:type="spellEnd"/>
      <w:r w:rsidRPr="00BD6E93">
        <w:rPr>
          <w:sz w:val="26"/>
          <w:szCs w:val="26"/>
        </w:rPr>
        <w:t xml:space="preserve">. </w:t>
      </w:r>
      <w:r w:rsidRPr="00BD6E93">
        <w:rPr>
          <w:sz w:val="26"/>
          <w:szCs w:val="26"/>
          <w:lang w:val="en-US"/>
        </w:rPr>
        <w:t xml:space="preserve">2007. №4. URL: https://cyberleninka.ru/article/n/problemy-formirovaniya-musulmansogo-menshinstva-indii-v-kontekste-natsionalnogo-stroitelstva </w:t>
      </w:r>
    </w:p>
    <w:p w:rsidR="00BD6E93" w:rsidRPr="00BD6E93" w:rsidRDefault="00BD6E93" w:rsidP="00BD6E93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r w:rsidRPr="00BD6E93">
        <w:rPr>
          <w:sz w:val="26"/>
          <w:szCs w:val="26"/>
        </w:rPr>
        <w:t xml:space="preserve">Фадеичева М.А. Колониальный вопрос в Индии // </w:t>
      </w:r>
      <w:proofErr w:type="spellStart"/>
      <w:r w:rsidRPr="00BD6E93">
        <w:rPr>
          <w:sz w:val="26"/>
          <w:szCs w:val="26"/>
        </w:rPr>
        <w:t>Дискурс-Пи</w:t>
      </w:r>
      <w:proofErr w:type="spellEnd"/>
      <w:r w:rsidRPr="00BD6E93">
        <w:rPr>
          <w:sz w:val="26"/>
          <w:szCs w:val="26"/>
        </w:rPr>
        <w:t xml:space="preserve">. </w:t>
      </w:r>
      <w:r w:rsidRPr="00BD6E93">
        <w:rPr>
          <w:sz w:val="26"/>
          <w:szCs w:val="26"/>
          <w:lang w:val="en-US"/>
        </w:rPr>
        <w:t xml:space="preserve">2010. №1-2. URL: https://cyberleninka.ru/article/n/kolonialnyy-vopros-v-indii </w:t>
      </w:r>
    </w:p>
    <w:p w:rsidR="00BD6E93" w:rsidRPr="00BD6E93" w:rsidRDefault="00BD6E93" w:rsidP="00BD6E93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Черешнева</w:t>
      </w:r>
      <w:proofErr w:type="spellEnd"/>
      <w:r w:rsidRPr="00BD6E93">
        <w:rPr>
          <w:sz w:val="26"/>
          <w:szCs w:val="26"/>
        </w:rPr>
        <w:t xml:space="preserve"> Л. А. Деятельность Постоянного комитета </w:t>
      </w:r>
      <w:proofErr w:type="spellStart"/>
      <w:r w:rsidRPr="00BD6E93">
        <w:rPr>
          <w:sz w:val="26"/>
          <w:szCs w:val="26"/>
        </w:rPr>
        <w:t>Тадж</w:t>
      </w:r>
      <w:proofErr w:type="spellEnd"/>
      <w:r w:rsidRPr="00BD6E93">
        <w:rPr>
          <w:sz w:val="26"/>
          <w:szCs w:val="26"/>
        </w:rPr>
        <w:t xml:space="preserve"> </w:t>
      </w:r>
      <w:proofErr w:type="spellStart"/>
      <w:r w:rsidRPr="00BD6E93">
        <w:rPr>
          <w:sz w:val="26"/>
          <w:szCs w:val="26"/>
        </w:rPr>
        <w:t>Бахадура</w:t>
      </w:r>
      <w:proofErr w:type="spellEnd"/>
      <w:r w:rsidRPr="00BD6E93">
        <w:rPr>
          <w:sz w:val="26"/>
          <w:szCs w:val="26"/>
        </w:rPr>
        <w:t xml:space="preserve"> </w:t>
      </w:r>
      <w:proofErr w:type="spellStart"/>
      <w:r w:rsidRPr="00BD6E93">
        <w:rPr>
          <w:sz w:val="26"/>
          <w:szCs w:val="26"/>
        </w:rPr>
        <w:t>Сапру</w:t>
      </w:r>
      <w:proofErr w:type="spellEnd"/>
      <w:r w:rsidRPr="00BD6E93">
        <w:rPr>
          <w:sz w:val="26"/>
          <w:szCs w:val="26"/>
        </w:rPr>
        <w:t xml:space="preserve"> в Британской Индии в 1944-1945 </w:t>
      </w:r>
      <w:proofErr w:type="spellStart"/>
      <w:proofErr w:type="gramStart"/>
      <w:r w:rsidRPr="00BD6E93">
        <w:rPr>
          <w:sz w:val="26"/>
          <w:szCs w:val="26"/>
        </w:rPr>
        <w:t>гг</w:t>
      </w:r>
      <w:proofErr w:type="spellEnd"/>
      <w:proofErr w:type="gramEnd"/>
      <w:r w:rsidRPr="00BD6E93">
        <w:rPr>
          <w:sz w:val="26"/>
          <w:szCs w:val="26"/>
        </w:rPr>
        <w:t xml:space="preserve"> // Вестник ТГУ. 2009. </w:t>
      </w:r>
      <w:r w:rsidRPr="00BD6E93">
        <w:rPr>
          <w:sz w:val="26"/>
          <w:szCs w:val="26"/>
          <w:lang w:val="en-US"/>
        </w:rPr>
        <w:t xml:space="preserve">№4. URL: </w:t>
      </w:r>
      <w:hyperlink r:id="rId9" w:history="1">
        <w:r w:rsidRPr="00BD6E93">
          <w:rPr>
            <w:rStyle w:val="a3"/>
            <w:sz w:val="26"/>
            <w:szCs w:val="26"/>
            <w:lang w:val="en-US"/>
          </w:rPr>
          <w:t>https://cyberleninka.ru/article/n/deyatelnost-postoyannogo-komiteta-tadzh-bahadura-sapru-v-britanskoy-indii-v-1944-1945-gg</w:t>
        </w:r>
      </w:hyperlink>
      <w:r w:rsidRPr="00BD6E93">
        <w:rPr>
          <w:sz w:val="26"/>
          <w:szCs w:val="26"/>
          <w:lang w:val="en-US"/>
        </w:rPr>
        <w:t xml:space="preserve"> </w:t>
      </w:r>
    </w:p>
    <w:p w:rsidR="00BD6E93" w:rsidRPr="00BD6E93" w:rsidRDefault="00BD6E93" w:rsidP="00BD6E93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proofErr w:type="spellStart"/>
      <w:r w:rsidRPr="00BD6E93">
        <w:rPr>
          <w:sz w:val="26"/>
          <w:szCs w:val="26"/>
        </w:rPr>
        <w:t>Черешнева</w:t>
      </w:r>
      <w:proofErr w:type="spellEnd"/>
      <w:r w:rsidRPr="00BD6E93">
        <w:rPr>
          <w:sz w:val="26"/>
          <w:szCs w:val="26"/>
        </w:rPr>
        <w:t xml:space="preserve"> Л. А. План вице-короля </w:t>
      </w:r>
      <w:proofErr w:type="spellStart"/>
      <w:r w:rsidRPr="00BD6E93">
        <w:rPr>
          <w:sz w:val="26"/>
          <w:szCs w:val="26"/>
        </w:rPr>
        <w:t>Уэйвелла</w:t>
      </w:r>
      <w:proofErr w:type="spellEnd"/>
      <w:r w:rsidRPr="00BD6E93">
        <w:rPr>
          <w:sz w:val="26"/>
          <w:szCs w:val="26"/>
        </w:rPr>
        <w:t xml:space="preserve"> по конституционному переустройству Британской Индии // Научные ведомости Белгородского государственного университета. Серия: История. Политология. 2009. №7 (62). </w:t>
      </w:r>
      <w:r w:rsidRPr="00BD6E93">
        <w:rPr>
          <w:sz w:val="26"/>
          <w:szCs w:val="26"/>
          <w:lang w:val="en-US"/>
        </w:rPr>
        <w:t>URL</w:t>
      </w:r>
      <w:r w:rsidRPr="00BD6E93">
        <w:rPr>
          <w:sz w:val="26"/>
          <w:szCs w:val="26"/>
        </w:rPr>
        <w:t xml:space="preserve">: </w:t>
      </w:r>
      <w:r w:rsidRPr="00BD6E93">
        <w:rPr>
          <w:sz w:val="26"/>
          <w:szCs w:val="26"/>
          <w:lang w:val="en-US"/>
        </w:rPr>
        <w:t>https</w:t>
      </w:r>
      <w:r w:rsidRPr="00BD6E93">
        <w:rPr>
          <w:sz w:val="26"/>
          <w:szCs w:val="26"/>
        </w:rPr>
        <w:t>://</w:t>
      </w:r>
      <w:proofErr w:type="spellStart"/>
      <w:r w:rsidRPr="00BD6E93">
        <w:rPr>
          <w:sz w:val="26"/>
          <w:szCs w:val="26"/>
          <w:lang w:val="en-US"/>
        </w:rPr>
        <w:t>cyberleninka</w:t>
      </w:r>
      <w:proofErr w:type="spellEnd"/>
      <w:r w:rsidRPr="00BD6E93">
        <w:rPr>
          <w:sz w:val="26"/>
          <w:szCs w:val="26"/>
        </w:rPr>
        <w:t>.</w:t>
      </w:r>
      <w:r w:rsidRPr="00BD6E93">
        <w:rPr>
          <w:sz w:val="26"/>
          <w:szCs w:val="26"/>
          <w:lang w:val="en-US"/>
        </w:rPr>
        <w:t>ru</w:t>
      </w:r>
      <w:r w:rsidRPr="00BD6E93">
        <w:rPr>
          <w:sz w:val="26"/>
          <w:szCs w:val="26"/>
        </w:rPr>
        <w:t>/</w:t>
      </w:r>
      <w:r w:rsidRPr="00BD6E93">
        <w:rPr>
          <w:sz w:val="26"/>
          <w:szCs w:val="26"/>
          <w:lang w:val="en-US"/>
        </w:rPr>
        <w:t>article</w:t>
      </w:r>
      <w:r w:rsidRPr="00BD6E93">
        <w:rPr>
          <w:sz w:val="26"/>
          <w:szCs w:val="26"/>
        </w:rPr>
        <w:t>/</w:t>
      </w:r>
      <w:r w:rsidRPr="00BD6E93">
        <w:rPr>
          <w:sz w:val="26"/>
          <w:szCs w:val="26"/>
          <w:lang w:val="en-US"/>
        </w:rPr>
        <w:t>n</w:t>
      </w:r>
      <w:r w:rsidRPr="00BD6E93">
        <w:rPr>
          <w:sz w:val="26"/>
          <w:szCs w:val="26"/>
        </w:rPr>
        <w:t>/</w:t>
      </w:r>
      <w:r w:rsidRPr="00BD6E93">
        <w:rPr>
          <w:sz w:val="26"/>
          <w:szCs w:val="26"/>
          <w:lang w:val="en-US"/>
        </w:rPr>
        <w:t>plan</w:t>
      </w:r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vitse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korolya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ueyvella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po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konstitutsionnomu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pereustroystvu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britanskoy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indii</w:t>
      </w:r>
      <w:proofErr w:type="spellEnd"/>
      <w:r w:rsidRPr="00BD6E93">
        <w:rPr>
          <w:sz w:val="26"/>
          <w:szCs w:val="26"/>
        </w:rPr>
        <w:t xml:space="preserve"> </w:t>
      </w:r>
    </w:p>
    <w:p w:rsidR="00BD6E93" w:rsidRPr="00BD6E93" w:rsidRDefault="00BD6E93" w:rsidP="00BD6E93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proofErr w:type="spellStart"/>
      <w:r w:rsidRPr="00BD6E93">
        <w:rPr>
          <w:sz w:val="26"/>
          <w:szCs w:val="26"/>
        </w:rPr>
        <w:lastRenderedPageBreak/>
        <w:t>Черешнева</w:t>
      </w:r>
      <w:proofErr w:type="spellEnd"/>
      <w:r w:rsidRPr="00BD6E93">
        <w:rPr>
          <w:sz w:val="26"/>
          <w:szCs w:val="26"/>
        </w:rPr>
        <w:t xml:space="preserve"> Л.А. Раздел Бенгалии 1947 года // Научные ведомости Белгородского государственного университета. Серия: История. Политология. 2012. №7 (126). URL: </w:t>
      </w:r>
      <w:hyperlink r:id="rId10" w:history="1">
        <w:r w:rsidRPr="00BD6E93">
          <w:rPr>
            <w:rStyle w:val="a3"/>
            <w:sz w:val="26"/>
            <w:szCs w:val="26"/>
          </w:rPr>
          <w:t>https://cyberleninka.ru/article/n/razdel-bengalii-1947-goda</w:t>
        </w:r>
      </w:hyperlink>
    </w:p>
    <w:p w:rsidR="00BD6E93" w:rsidRPr="00BD6E93" w:rsidRDefault="00BD6E93" w:rsidP="00BD6E93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proofErr w:type="spellStart"/>
      <w:r w:rsidRPr="00BD6E93">
        <w:rPr>
          <w:sz w:val="26"/>
          <w:szCs w:val="26"/>
        </w:rPr>
        <w:t>Черешнева</w:t>
      </w:r>
      <w:proofErr w:type="spellEnd"/>
      <w:r w:rsidRPr="00BD6E93">
        <w:rPr>
          <w:sz w:val="26"/>
          <w:szCs w:val="26"/>
        </w:rPr>
        <w:t xml:space="preserve"> Л.А. </w:t>
      </w:r>
      <w:proofErr w:type="spellStart"/>
      <w:r w:rsidRPr="00BD6E93">
        <w:rPr>
          <w:sz w:val="26"/>
          <w:szCs w:val="26"/>
        </w:rPr>
        <w:t>Южноазиатский</w:t>
      </w:r>
      <w:proofErr w:type="spellEnd"/>
      <w:r w:rsidRPr="00BD6E93">
        <w:rPr>
          <w:sz w:val="26"/>
          <w:szCs w:val="26"/>
        </w:rPr>
        <w:t xml:space="preserve"> урок // Гуманитарные исследования Центральной России. 2016. №1 (1). URL: https://cyberleninka.ru/article/n/yuzhnoaziatskiy-urok </w:t>
      </w:r>
    </w:p>
    <w:p w:rsidR="00BD6E93" w:rsidRPr="00BD6E93" w:rsidRDefault="00BD6E93" w:rsidP="00BD6E93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Черешнева</w:t>
      </w:r>
      <w:proofErr w:type="spellEnd"/>
      <w:r w:rsidRPr="00BD6E93">
        <w:rPr>
          <w:sz w:val="26"/>
          <w:szCs w:val="26"/>
        </w:rPr>
        <w:t xml:space="preserve"> Л.А. Государственное строительство Индии и Пакистана </w:t>
      </w:r>
      <w:proofErr w:type="gramStart"/>
      <w:r w:rsidRPr="00BD6E93">
        <w:rPr>
          <w:sz w:val="26"/>
          <w:szCs w:val="26"/>
        </w:rPr>
        <w:t>в первые</w:t>
      </w:r>
      <w:proofErr w:type="gramEnd"/>
      <w:r w:rsidRPr="00BD6E93">
        <w:rPr>
          <w:sz w:val="26"/>
          <w:szCs w:val="26"/>
        </w:rPr>
        <w:t xml:space="preserve"> годы независимости: историография проблемы // Гуманитарные и юридические исследования. </w:t>
      </w:r>
      <w:r w:rsidRPr="00BD6E93">
        <w:rPr>
          <w:sz w:val="26"/>
          <w:szCs w:val="26"/>
          <w:lang w:val="en-US"/>
        </w:rPr>
        <w:t xml:space="preserve">2016. №2. URL: https://cyberleninka.ru/article/n/gosudarstvennoe-stroitelstvo-indii-i-pakistana-v-pervye-gody-nezavisimosti-istoriografiya-problemy </w:t>
      </w:r>
    </w:p>
    <w:p w:rsidR="00BD6E93" w:rsidRPr="00BD6E93" w:rsidRDefault="00BD6E93" w:rsidP="00BD6E93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Черешнева</w:t>
      </w:r>
      <w:proofErr w:type="spellEnd"/>
      <w:r w:rsidRPr="00BD6E93">
        <w:rPr>
          <w:sz w:val="26"/>
          <w:szCs w:val="26"/>
        </w:rPr>
        <w:t xml:space="preserve"> М.С. Его называли "железным человеком": к политическому портрету </w:t>
      </w:r>
      <w:proofErr w:type="spellStart"/>
      <w:r w:rsidRPr="00BD6E93">
        <w:rPr>
          <w:sz w:val="26"/>
          <w:szCs w:val="26"/>
        </w:rPr>
        <w:t>Валлабхаи</w:t>
      </w:r>
      <w:proofErr w:type="spellEnd"/>
      <w:r w:rsidRPr="00BD6E93">
        <w:rPr>
          <w:sz w:val="26"/>
          <w:szCs w:val="26"/>
        </w:rPr>
        <w:t xml:space="preserve"> </w:t>
      </w:r>
      <w:proofErr w:type="spellStart"/>
      <w:r w:rsidRPr="00BD6E93">
        <w:rPr>
          <w:sz w:val="26"/>
          <w:szCs w:val="26"/>
        </w:rPr>
        <w:t>Пателя</w:t>
      </w:r>
      <w:proofErr w:type="spellEnd"/>
      <w:r w:rsidRPr="00BD6E93">
        <w:rPr>
          <w:sz w:val="26"/>
          <w:szCs w:val="26"/>
        </w:rPr>
        <w:t xml:space="preserve"> // Гуманитарные и юридические исследования. </w:t>
      </w:r>
      <w:r w:rsidRPr="00BD6E93">
        <w:rPr>
          <w:sz w:val="26"/>
          <w:szCs w:val="26"/>
          <w:lang w:val="en-US"/>
        </w:rPr>
        <w:t xml:space="preserve">2018. №4. URL: </w:t>
      </w:r>
      <w:hyperlink r:id="rId11" w:history="1">
        <w:r w:rsidRPr="00BD6E93">
          <w:rPr>
            <w:rStyle w:val="a3"/>
            <w:sz w:val="26"/>
            <w:szCs w:val="26"/>
            <w:lang w:val="en-US"/>
          </w:rPr>
          <w:t>https://cyberleninka.ru/article/n/ego-nazyvali-zheleznym-chelovekom-k-politicheskomu-portretu-vallabhai-patelya</w:t>
        </w:r>
      </w:hyperlink>
      <w:r w:rsidRPr="00BD6E93">
        <w:rPr>
          <w:sz w:val="26"/>
          <w:szCs w:val="26"/>
          <w:lang w:val="en-US"/>
        </w:rPr>
        <w:t xml:space="preserve"> </w:t>
      </w:r>
    </w:p>
    <w:p w:rsidR="00BD6E93" w:rsidRPr="00BD6E93" w:rsidRDefault="00BD6E93" w:rsidP="00BD6E93">
      <w:pPr>
        <w:pStyle w:val="Style5"/>
        <w:widowControl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firstLine="0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 xml:space="preserve">Широков Г.К., Лунев СИ. Россия, Китай и Индия в современных глобальных процессах. М., 1998. </w:t>
      </w:r>
    </w:p>
    <w:p w:rsidR="00BD6E93" w:rsidRPr="00BD6E93" w:rsidRDefault="00BD6E93" w:rsidP="00BD6E93">
      <w:pPr>
        <w:pStyle w:val="Style5"/>
        <w:widowControl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firstLine="0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Энциклопедия Пакистана. М., 1998.</w:t>
      </w:r>
    </w:p>
    <w:p w:rsidR="00BD6E93" w:rsidRPr="00BD6E93" w:rsidRDefault="00BD6E93" w:rsidP="00BD6E93">
      <w:pPr>
        <w:pStyle w:val="Style5"/>
        <w:widowControl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firstLine="0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Южная Азия: конфликты и геополитика. М., 1999.</w:t>
      </w:r>
    </w:p>
    <w:p w:rsidR="00BD6E93" w:rsidRPr="00BD6E93" w:rsidRDefault="00BD6E93" w:rsidP="00BD6E93">
      <w:pPr>
        <w:pStyle w:val="Style5"/>
        <w:widowControl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line="240" w:lineRule="auto"/>
        <w:ind w:left="0" w:firstLine="0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 xml:space="preserve">Юрлов Ф.Н. Россия и Индия в меняющемся мире. М., 1998. </w:t>
      </w:r>
    </w:p>
    <w:p w:rsidR="00BD6E93" w:rsidRPr="00BD6E93" w:rsidRDefault="00BD6E93" w:rsidP="00BD6E93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r w:rsidRPr="00BD6E93">
        <w:rPr>
          <w:sz w:val="26"/>
          <w:szCs w:val="26"/>
        </w:rPr>
        <w:t xml:space="preserve">Яковлев А. Ю. Индусско-мусульманские отношения в Индии: от нелюбви до ненависти // ARS ADMINISTRANDI. </w:t>
      </w:r>
      <w:r w:rsidRPr="00BD6E93">
        <w:rPr>
          <w:sz w:val="26"/>
          <w:szCs w:val="26"/>
          <w:lang w:val="en-US"/>
        </w:rPr>
        <w:t xml:space="preserve">2012. №2. URL: </w:t>
      </w:r>
      <w:hyperlink r:id="rId12" w:history="1">
        <w:r w:rsidRPr="00BD6E93">
          <w:rPr>
            <w:rStyle w:val="a3"/>
            <w:sz w:val="26"/>
            <w:szCs w:val="26"/>
            <w:lang w:val="en-US"/>
          </w:rPr>
          <w:t>https://cyberleninka.ru/article/n/indussko-musulmanskie-otnosheniya-v-indii-ot-nelyubvi-do-nenavisti</w:t>
        </w:r>
      </w:hyperlink>
    </w:p>
    <w:p w:rsidR="00BD6E93" w:rsidRPr="00BD6E93" w:rsidRDefault="00BD6E93" w:rsidP="00BD6E93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r w:rsidRPr="00BD6E93">
        <w:rPr>
          <w:sz w:val="26"/>
          <w:szCs w:val="26"/>
        </w:rPr>
        <w:t xml:space="preserve">Яковлев А. Ю. Межконфессиональные конфликты в Индии: индусы против мусульман // </w:t>
      </w:r>
      <w:proofErr w:type="spellStart"/>
      <w:r w:rsidRPr="00BD6E93">
        <w:rPr>
          <w:sz w:val="26"/>
          <w:szCs w:val="26"/>
        </w:rPr>
        <w:t>Исламоведение</w:t>
      </w:r>
      <w:proofErr w:type="spellEnd"/>
      <w:r w:rsidRPr="00BD6E93">
        <w:rPr>
          <w:sz w:val="26"/>
          <w:szCs w:val="26"/>
        </w:rPr>
        <w:t xml:space="preserve">. </w:t>
      </w:r>
      <w:r w:rsidRPr="00BD6E93">
        <w:rPr>
          <w:sz w:val="26"/>
          <w:szCs w:val="26"/>
          <w:lang w:val="en-US"/>
        </w:rPr>
        <w:t xml:space="preserve">2013. №4. URL: </w:t>
      </w:r>
      <w:hyperlink r:id="rId13" w:history="1">
        <w:r w:rsidRPr="00BD6E93">
          <w:rPr>
            <w:rStyle w:val="a3"/>
            <w:sz w:val="26"/>
            <w:szCs w:val="26"/>
            <w:lang w:val="en-US"/>
          </w:rPr>
          <w:t>https://cyberleninka.ru/article/n/mezhkonfessionalnye-konflikty-v-indii-indusy-protiv-musulman</w:t>
        </w:r>
      </w:hyperlink>
    </w:p>
    <w:p w:rsidR="00BD6E93" w:rsidRPr="00BD6E93" w:rsidRDefault="00BD6E93" w:rsidP="00BD6E93">
      <w:pPr>
        <w:pStyle w:val="Style7"/>
        <w:widowControl/>
        <w:spacing w:line="240" w:lineRule="auto"/>
        <w:ind w:hanging="898"/>
        <w:rPr>
          <w:rStyle w:val="FontStyle14"/>
          <w:rFonts w:ascii="Times New Roman" w:hAnsi="Times New Roman" w:cs="Times New Roman"/>
          <w:sz w:val="26"/>
          <w:szCs w:val="26"/>
        </w:rPr>
      </w:pPr>
    </w:p>
    <w:p w:rsidR="00BD6E93" w:rsidRPr="00BD6E93" w:rsidRDefault="00BD6E93" w:rsidP="00BD6E93">
      <w:pPr>
        <w:pStyle w:val="Style7"/>
        <w:widowControl/>
        <w:spacing w:line="240" w:lineRule="auto"/>
        <w:ind w:firstLine="709"/>
        <w:jc w:val="both"/>
        <w:rPr>
          <w:rStyle w:val="FontStyle15"/>
          <w:sz w:val="26"/>
          <w:szCs w:val="26"/>
        </w:rPr>
      </w:pPr>
      <w:r w:rsidRPr="00BD6E93">
        <w:rPr>
          <w:rStyle w:val="FontStyle14"/>
          <w:rFonts w:ascii="Times New Roman" w:hAnsi="Times New Roman" w:cs="Times New Roman"/>
          <w:b/>
          <w:sz w:val="26"/>
          <w:szCs w:val="26"/>
        </w:rPr>
        <w:t xml:space="preserve">Новая тема: </w:t>
      </w:r>
      <w:r w:rsidRPr="00BD6E93">
        <w:rPr>
          <w:rStyle w:val="FontStyle15"/>
          <w:sz w:val="26"/>
          <w:szCs w:val="26"/>
        </w:rPr>
        <w:t>Развитие Ирана, Афганистана и Турции после</w:t>
      </w:r>
      <w:proofErr w:type="gramStart"/>
      <w:r w:rsidRPr="00BD6E93">
        <w:rPr>
          <w:rStyle w:val="FontStyle15"/>
          <w:sz w:val="26"/>
          <w:szCs w:val="26"/>
        </w:rPr>
        <w:t xml:space="preserve"> В</w:t>
      </w:r>
      <w:proofErr w:type="gramEnd"/>
      <w:r w:rsidRPr="00BD6E93">
        <w:rPr>
          <w:rStyle w:val="FontStyle15"/>
          <w:sz w:val="26"/>
          <w:szCs w:val="26"/>
        </w:rPr>
        <w:t>торой мировой войны</w:t>
      </w:r>
    </w:p>
    <w:p w:rsidR="00BD6E93" w:rsidRPr="00BD6E93" w:rsidRDefault="00BD6E93" w:rsidP="00BD6E93">
      <w:pPr>
        <w:pStyle w:val="Style3"/>
        <w:widowControl/>
        <w:numPr>
          <w:ilvl w:val="0"/>
          <w:numId w:val="3"/>
        </w:numPr>
        <w:tabs>
          <w:tab w:val="left" w:pos="1134"/>
          <w:tab w:val="left" w:pos="1276"/>
        </w:tabs>
        <w:spacing w:line="240" w:lineRule="auto"/>
        <w:ind w:left="0" w:firstLine="709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 xml:space="preserve">Попытка ускорения социально-экономического развития Ирана в 60-70-е гг. Реформаторская политика Мухаммеда </w:t>
      </w:r>
      <w:proofErr w:type="spellStart"/>
      <w:proofErr w:type="gramStart"/>
      <w:r w:rsidRPr="00BD6E93">
        <w:rPr>
          <w:rStyle w:val="FontStyle16"/>
          <w:sz w:val="26"/>
          <w:szCs w:val="26"/>
        </w:rPr>
        <w:t>Резы-шаха</w:t>
      </w:r>
      <w:proofErr w:type="spellEnd"/>
      <w:proofErr w:type="gramEnd"/>
      <w:r w:rsidRPr="00BD6E93">
        <w:rPr>
          <w:rStyle w:val="FontStyle16"/>
          <w:sz w:val="26"/>
          <w:szCs w:val="26"/>
        </w:rPr>
        <w:t xml:space="preserve"> в период «Белой революции».</w:t>
      </w:r>
    </w:p>
    <w:p w:rsidR="00BD6E93" w:rsidRPr="00BD6E93" w:rsidRDefault="00BD6E93" w:rsidP="00BD6E93">
      <w:pPr>
        <w:pStyle w:val="Style3"/>
        <w:widowControl/>
        <w:numPr>
          <w:ilvl w:val="0"/>
          <w:numId w:val="3"/>
        </w:numPr>
        <w:tabs>
          <w:tab w:val="left" w:pos="1134"/>
          <w:tab w:val="left" w:pos="1276"/>
        </w:tabs>
        <w:spacing w:line="240" w:lineRule="auto"/>
        <w:ind w:left="0" w:firstLine="709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Исламская революция в Иране. Проблема эволюции традиционного восточного общества.</w:t>
      </w:r>
    </w:p>
    <w:p w:rsidR="00BD6E93" w:rsidRPr="00BD6E93" w:rsidRDefault="00BD6E93" w:rsidP="00BD6E93">
      <w:pPr>
        <w:pStyle w:val="Style3"/>
        <w:widowControl/>
        <w:numPr>
          <w:ilvl w:val="0"/>
          <w:numId w:val="3"/>
        </w:numPr>
        <w:tabs>
          <w:tab w:val="left" w:pos="1134"/>
          <w:tab w:val="left" w:pos="1276"/>
        </w:tabs>
        <w:spacing w:line="240" w:lineRule="auto"/>
        <w:ind w:left="0" w:firstLine="709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Турция: проблема становления демократического государства в послевоенный период. Ислам и политика в Турции.</w:t>
      </w:r>
    </w:p>
    <w:p w:rsidR="00BD6E93" w:rsidRPr="00BD6E93" w:rsidRDefault="00BD6E93" w:rsidP="00BD6E93">
      <w:pPr>
        <w:pStyle w:val="Style3"/>
        <w:widowControl/>
        <w:numPr>
          <w:ilvl w:val="0"/>
          <w:numId w:val="3"/>
        </w:numPr>
        <w:tabs>
          <w:tab w:val="left" w:pos="1134"/>
          <w:tab w:val="left" w:pos="1276"/>
        </w:tabs>
        <w:spacing w:line="240" w:lineRule="auto"/>
        <w:ind w:left="0" w:firstLine="709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Попытка реформирования афганского государства «сверху» в период правления М. Дауда.</w:t>
      </w:r>
    </w:p>
    <w:p w:rsidR="00BD6E93" w:rsidRPr="00BD6E93" w:rsidRDefault="00BD6E93" w:rsidP="00BD6E93">
      <w:pPr>
        <w:pStyle w:val="Style3"/>
        <w:widowControl/>
        <w:numPr>
          <w:ilvl w:val="0"/>
          <w:numId w:val="3"/>
        </w:numPr>
        <w:tabs>
          <w:tab w:val="left" w:pos="1134"/>
          <w:tab w:val="left" w:pos="1276"/>
        </w:tabs>
        <w:spacing w:line="240" w:lineRule="auto"/>
        <w:ind w:left="0" w:firstLine="709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«Социалистический» эксперимент в Афганистане в период правления НДПА.</w:t>
      </w:r>
    </w:p>
    <w:p w:rsidR="00BD6E93" w:rsidRPr="00BD6E93" w:rsidRDefault="00BD6E93" w:rsidP="00BD6E93">
      <w:pPr>
        <w:pStyle w:val="Style3"/>
        <w:widowControl/>
        <w:numPr>
          <w:ilvl w:val="0"/>
          <w:numId w:val="3"/>
        </w:numPr>
        <w:tabs>
          <w:tab w:val="left" w:pos="1134"/>
          <w:tab w:val="left" w:pos="1276"/>
        </w:tabs>
        <w:spacing w:line="240" w:lineRule="auto"/>
        <w:ind w:left="0" w:firstLine="709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Кризис афганской государственности и перспективы развития афганского общества на современном этапе.</w:t>
      </w:r>
    </w:p>
    <w:p w:rsidR="00BD6E93" w:rsidRPr="00BD6E93" w:rsidRDefault="00BD6E93" w:rsidP="00BD6E93">
      <w:pPr>
        <w:pStyle w:val="Style5"/>
        <w:widowControl/>
        <w:spacing w:line="240" w:lineRule="auto"/>
        <w:ind w:firstLine="0"/>
        <w:jc w:val="left"/>
        <w:rPr>
          <w:rStyle w:val="FontStyle16"/>
          <w:sz w:val="26"/>
          <w:szCs w:val="26"/>
        </w:rPr>
      </w:pPr>
    </w:p>
    <w:p w:rsidR="00BD6E93" w:rsidRPr="00BD6E93" w:rsidRDefault="00BD6E93" w:rsidP="00BD6E93">
      <w:pPr>
        <w:pStyle w:val="a6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  <w:r w:rsidRPr="00BD6E93"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  <w:t>Источники и литература: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proofErr w:type="spellStart"/>
      <w:r w:rsidRPr="00BD6E93">
        <w:rPr>
          <w:sz w:val="26"/>
          <w:szCs w:val="26"/>
        </w:rPr>
        <w:t>Абрегова</w:t>
      </w:r>
      <w:proofErr w:type="spellEnd"/>
      <w:r w:rsidRPr="00BD6E93">
        <w:rPr>
          <w:sz w:val="26"/>
          <w:szCs w:val="26"/>
        </w:rPr>
        <w:t xml:space="preserve"> А.А. Американо-турецкие отношения (1945-1952 гг.) // Вестник Адыгейского государственного университета. Серия 1: Регионоведение: философия, история, социология, юриспруденция, политология, культурология. </w:t>
      </w:r>
      <w:r w:rsidRPr="00BD6E93">
        <w:rPr>
          <w:sz w:val="26"/>
          <w:szCs w:val="26"/>
        </w:rPr>
        <w:lastRenderedPageBreak/>
        <w:t xml:space="preserve">2010. № 4. URL: https://cyberleninka.ru/article/n/amerikano-turetskie-otnosheniya-1945-1952-gg </w:t>
      </w:r>
    </w:p>
    <w:p w:rsidR="00BD6E93" w:rsidRPr="00BD6E93" w:rsidRDefault="00BD6E93" w:rsidP="00BD6E93">
      <w:pPr>
        <w:pStyle w:val="Style5"/>
        <w:widowControl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Алиев С.М. История Ирана XX век. М., 2004.</w:t>
      </w:r>
    </w:p>
    <w:p w:rsidR="00BD6E93" w:rsidRPr="00BD6E93" w:rsidRDefault="00BD6E93" w:rsidP="00BD6E93">
      <w:pPr>
        <w:pStyle w:val="Style5"/>
        <w:widowControl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Афганистан. Война и проблемы мира. М., 1998.</w:t>
      </w:r>
    </w:p>
    <w:p w:rsidR="00BD6E93" w:rsidRPr="00BD6E93" w:rsidRDefault="00BD6E93" w:rsidP="00BD6E93">
      <w:pPr>
        <w:pStyle w:val="Style5"/>
        <w:widowControl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Афганистан: проблемы войны и мира. М., 1996.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Башкирёва</w:t>
      </w:r>
      <w:proofErr w:type="spellEnd"/>
      <w:r w:rsidRPr="00BD6E93">
        <w:rPr>
          <w:sz w:val="26"/>
          <w:szCs w:val="26"/>
        </w:rPr>
        <w:t xml:space="preserve"> Н.В., Кузнецова Е.Б. Русско-турецкие отношения: вчера и сегодня // Пожарная безопасность: проблемы и перспективы. </w:t>
      </w:r>
      <w:r w:rsidRPr="00BD6E93">
        <w:rPr>
          <w:sz w:val="26"/>
          <w:szCs w:val="26"/>
          <w:lang w:val="en-US"/>
        </w:rPr>
        <w:t xml:space="preserve">2016. № 1 (7). URL: https://cyberleninka.ru/article/n/russko-turetskie-otnosheniya-vchera-i-segodnya 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r w:rsidRPr="00BD6E93">
        <w:rPr>
          <w:sz w:val="26"/>
          <w:szCs w:val="26"/>
        </w:rPr>
        <w:t xml:space="preserve">Боев Э.Б. Идеологические основы "белой революции" в работах Мохаммеда Реза-шаха Пехлеви // История и историческая память. </w:t>
      </w:r>
      <w:r w:rsidRPr="00BD6E93">
        <w:rPr>
          <w:sz w:val="26"/>
          <w:szCs w:val="26"/>
          <w:lang w:val="en-US"/>
        </w:rPr>
        <w:t xml:space="preserve">2018. № 16. URL: https://cyberleninka.ru/article/n/ideologicheskie-osnovy-beloy-revolyutsii-v-rabotah-mohammeda-reza-shaha-pehlevi 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Вартумян</w:t>
      </w:r>
      <w:proofErr w:type="spellEnd"/>
      <w:r w:rsidRPr="00BD6E93">
        <w:rPr>
          <w:sz w:val="26"/>
          <w:szCs w:val="26"/>
        </w:rPr>
        <w:t xml:space="preserve"> А.А. Исламский фактор в политическом процессе шахского Ирана и Ирана после революции 1978-1979 гг.: компаративистский анализ // Социально-гуманитарные знания. </w:t>
      </w:r>
      <w:r w:rsidRPr="00BD6E93">
        <w:rPr>
          <w:sz w:val="26"/>
          <w:szCs w:val="26"/>
          <w:lang w:val="en-US"/>
        </w:rPr>
        <w:t xml:space="preserve">2011. № 8. URL: </w:t>
      </w:r>
      <w:hyperlink r:id="rId14" w:history="1">
        <w:r w:rsidRPr="00BD6E93">
          <w:rPr>
            <w:rStyle w:val="a3"/>
            <w:sz w:val="26"/>
            <w:szCs w:val="26"/>
            <w:lang w:val="en-US"/>
          </w:rPr>
          <w:t>https://cyberleninka.ru/article/n/islamskiy-faktor-v-politicheskom-protsesse-shahskogo-irana-i-irana-posle-revolyutsii-1978-1979-gg-komparativistskiy-analiz</w:t>
        </w:r>
      </w:hyperlink>
      <w:r w:rsidRPr="00BD6E93">
        <w:rPr>
          <w:sz w:val="26"/>
          <w:szCs w:val="26"/>
          <w:lang w:val="en-US"/>
        </w:rPr>
        <w:t xml:space="preserve"> </w:t>
      </w:r>
    </w:p>
    <w:p w:rsidR="00BD6E93" w:rsidRPr="00BD6E93" w:rsidRDefault="00BD6E93" w:rsidP="00BD6E93">
      <w:pPr>
        <w:pStyle w:val="Style2"/>
        <w:widowControl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Данилов В.И. Политическая борьба в Турции. М., 1989. История Афганистана. М., 1982.</w:t>
      </w:r>
    </w:p>
    <w:p w:rsidR="00BD6E93" w:rsidRPr="00BD6E93" w:rsidRDefault="00BD6E93" w:rsidP="00BD6E93">
      <w:pPr>
        <w:pStyle w:val="Style5"/>
        <w:widowControl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rPr>
          <w:rStyle w:val="FontStyle16"/>
          <w:sz w:val="26"/>
          <w:szCs w:val="26"/>
        </w:rPr>
      </w:pPr>
      <w:proofErr w:type="spellStart"/>
      <w:r w:rsidRPr="00BD6E93">
        <w:rPr>
          <w:rStyle w:val="FontStyle16"/>
          <w:sz w:val="26"/>
          <w:szCs w:val="26"/>
        </w:rPr>
        <w:t>Дружиловский</w:t>
      </w:r>
      <w:proofErr w:type="spellEnd"/>
      <w:r w:rsidRPr="00BD6E93">
        <w:rPr>
          <w:rStyle w:val="FontStyle16"/>
          <w:sz w:val="26"/>
          <w:szCs w:val="26"/>
        </w:rPr>
        <w:t xml:space="preserve"> С.Б. Исламская Республика Иран на рубеже 90-х годов. М., 1992.</w:t>
      </w:r>
    </w:p>
    <w:p w:rsidR="00BD6E93" w:rsidRPr="00BD6E93" w:rsidRDefault="00BD6E93" w:rsidP="00BD6E93">
      <w:pPr>
        <w:pStyle w:val="Style5"/>
        <w:widowControl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rPr>
          <w:rStyle w:val="FontStyle16"/>
          <w:sz w:val="26"/>
          <w:szCs w:val="26"/>
        </w:rPr>
      </w:pPr>
      <w:proofErr w:type="spellStart"/>
      <w:r w:rsidRPr="00BD6E93">
        <w:rPr>
          <w:rStyle w:val="FontStyle16"/>
          <w:sz w:val="26"/>
          <w:szCs w:val="26"/>
        </w:rPr>
        <w:t>Дружиловский</w:t>
      </w:r>
      <w:proofErr w:type="spellEnd"/>
      <w:r w:rsidRPr="00BD6E93">
        <w:rPr>
          <w:rStyle w:val="FontStyle16"/>
          <w:sz w:val="26"/>
          <w:szCs w:val="26"/>
        </w:rPr>
        <w:t xml:space="preserve"> С.Б. Социально-политическая история Ирана (конец 70-80-х годов). М., 1989.</w:t>
      </w:r>
    </w:p>
    <w:p w:rsidR="00BD6E93" w:rsidRPr="00BD6E93" w:rsidRDefault="00BD6E93" w:rsidP="00BD6E93">
      <w:pPr>
        <w:pStyle w:val="Style2"/>
        <w:widowControl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FontStyle16"/>
          <w:sz w:val="26"/>
          <w:szCs w:val="26"/>
        </w:rPr>
      </w:pPr>
      <w:proofErr w:type="spellStart"/>
      <w:r w:rsidRPr="00BD6E93">
        <w:rPr>
          <w:rStyle w:val="FontStyle16"/>
          <w:sz w:val="26"/>
          <w:szCs w:val="26"/>
        </w:rPr>
        <w:t>Дружиловский</w:t>
      </w:r>
      <w:proofErr w:type="spellEnd"/>
      <w:r w:rsidRPr="00BD6E93">
        <w:rPr>
          <w:rStyle w:val="FontStyle16"/>
          <w:sz w:val="26"/>
          <w:szCs w:val="26"/>
        </w:rPr>
        <w:t xml:space="preserve"> С.Б. Турецкая Республика в 80-90-е годы. М., 1995. 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BD6E93">
        <w:rPr>
          <w:sz w:val="26"/>
          <w:szCs w:val="26"/>
        </w:rPr>
        <w:t xml:space="preserve">Егорченков Д.А., </w:t>
      </w:r>
      <w:proofErr w:type="spellStart"/>
      <w:r w:rsidRPr="00BD6E93">
        <w:rPr>
          <w:sz w:val="26"/>
          <w:szCs w:val="26"/>
        </w:rPr>
        <w:t>Данюк</w:t>
      </w:r>
      <w:proofErr w:type="spellEnd"/>
      <w:r w:rsidRPr="00BD6E93">
        <w:rPr>
          <w:sz w:val="26"/>
          <w:szCs w:val="26"/>
        </w:rPr>
        <w:t xml:space="preserve"> Н.С. Исламская республика Иран как объект реализации "цветной революции" в контексте геополитических подходов США // Государственное управление. Электронный вестник. 2018. № 67. </w:t>
      </w:r>
      <w:r w:rsidRPr="00BD6E93">
        <w:rPr>
          <w:sz w:val="26"/>
          <w:szCs w:val="26"/>
          <w:lang w:val="en-US"/>
        </w:rPr>
        <w:t>URL</w:t>
      </w:r>
      <w:r w:rsidRPr="00BD6E93">
        <w:rPr>
          <w:sz w:val="26"/>
          <w:szCs w:val="26"/>
        </w:rPr>
        <w:t xml:space="preserve">: </w:t>
      </w:r>
      <w:r w:rsidRPr="00BD6E93">
        <w:rPr>
          <w:sz w:val="26"/>
          <w:szCs w:val="26"/>
          <w:lang w:val="en-US"/>
        </w:rPr>
        <w:t>https</w:t>
      </w:r>
      <w:r w:rsidRPr="00BD6E93">
        <w:rPr>
          <w:sz w:val="26"/>
          <w:szCs w:val="26"/>
        </w:rPr>
        <w:t>://</w:t>
      </w:r>
      <w:proofErr w:type="spellStart"/>
      <w:r w:rsidRPr="00BD6E93">
        <w:rPr>
          <w:sz w:val="26"/>
          <w:szCs w:val="26"/>
          <w:lang w:val="en-US"/>
        </w:rPr>
        <w:t>cyberleninka</w:t>
      </w:r>
      <w:proofErr w:type="spellEnd"/>
      <w:r w:rsidRPr="00BD6E93">
        <w:rPr>
          <w:sz w:val="26"/>
          <w:szCs w:val="26"/>
        </w:rPr>
        <w:t>.</w:t>
      </w:r>
      <w:r w:rsidRPr="00BD6E93">
        <w:rPr>
          <w:sz w:val="26"/>
          <w:szCs w:val="26"/>
          <w:lang w:val="en-US"/>
        </w:rPr>
        <w:t>ru</w:t>
      </w:r>
      <w:r w:rsidRPr="00BD6E93">
        <w:rPr>
          <w:sz w:val="26"/>
          <w:szCs w:val="26"/>
        </w:rPr>
        <w:t>/</w:t>
      </w:r>
      <w:r w:rsidRPr="00BD6E93">
        <w:rPr>
          <w:sz w:val="26"/>
          <w:szCs w:val="26"/>
          <w:lang w:val="en-US"/>
        </w:rPr>
        <w:t>article</w:t>
      </w:r>
      <w:r w:rsidRPr="00BD6E93">
        <w:rPr>
          <w:sz w:val="26"/>
          <w:szCs w:val="26"/>
        </w:rPr>
        <w:t>/</w:t>
      </w:r>
      <w:r w:rsidRPr="00BD6E93">
        <w:rPr>
          <w:sz w:val="26"/>
          <w:szCs w:val="26"/>
          <w:lang w:val="en-US"/>
        </w:rPr>
        <w:t>n</w:t>
      </w:r>
      <w:r w:rsidRPr="00BD6E93">
        <w:rPr>
          <w:sz w:val="26"/>
          <w:szCs w:val="26"/>
        </w:rPr>
        <w:t>/</w:t>
      </w:r>
      <w:proofErr w:type="spellStart"/>
      <w:r w:rsidRPr="00BD6E93">
        <w:rPr>
          <w:sz w:val="26"/>
          <w:szCs w:val="26"/>
          <w:lang w:val="en-US"/>
        </w:rPr>
        <w:t>islamskaya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respublika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iran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kak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obekt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realizatsii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tsvetnoy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revolyutsii</w:t>
      </w:r>
      <w:proofErr w:type="spellEnd"/>
      <w:r w:rsidRPr="00BD6E93">
        <w:rPr>
          <w:sz w:val="26"/>
          <w:szCs w:val="26"/>
        </w:rPr>
        <w:t>-</w:t>
      </w:r>
      <w:r w:rsidRPr="00BD6E93">
        <w:rPr>
          <w:sz w:val="26"/>
          <w:szCs w:val="26"/>
          <w:lang w:val="en-US"/>
        </w:rPr>
        <w:t>v</w:t>
      </w:r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kontekste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geopoliticheskih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podhodov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ssha</w:t>
      </w:r>
      <w:proofErr w:type="spellEnd"/>
      <w:r w:rsidRPr="00BD6E93">
        <w:rPr>
          <w:sz w:val="26"/>
          <w:szCs w:val="26"/>
        </w:rPr>
        <w:t xml:space="preserve"> </w:t>
      </w:r>
    </w:p>
    <w:p w:rsidR="00BD6E93" w:rsidRPr="00BD6E93" w:rsidRDefault="00BD6E93" w:rsidP="00BD6E93">
      <w:pPr>
        <w:pStyle w:val="Style2"/>
        <w:widowControl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История Ирана. М., 1977.</w:t>
      </w:r>
    </w:p>
    <w:p w:rsidR="00BD6E93" w:rsidRPr="00BD6E93" w:rsidRDefault="00BD6E93" w:rsidP="00BD6E93">
      <w:pPr>
        <w:pStyle w:val="Style2"/>
        <w:widowControl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FontStyle16"/>
          <w:sz w:val="26"/>
          <w:szCs w:val="26"/>
        </w:rPr>
      </w:pPr>
      <w:proofErr w:type="spellStart"/>
      <w:r w:rsidRPr="00BD6E93">
        <w:rPr>
          <w:rStyle w:val="FontStyle16"/>
          <w:sz w:val="26"/>
          <w:szCs w:val="26"/>
        </w:rPr>
        <w:t>Коргун</w:t>
      </w:r>
      <w:proofErr w:type="spellEnd"/>
      <w:r w:rsidRPr="00BD6E93">
        <w:rPr>
          <w:rStyle w:val="FontStyle16"/>
          <w:sz w:val="26"/>
          <w:szCs w:val="26"/>
        </w:rPr>
        <w:t xml:space="preserve"> В.Г. История Афганистана. XX век. М., 2004. Ляховский А.А. Трагедия и доблесть </w:t>
      </w:r>
      <w:proofErr w:type="spellStart"/>
      <w:r w:rsidRPr="00BD6E93">
        <w:rPr>
          <w:rStyle w:val="FontStyle16"/>
          <w:sz w:val="26"/>
          <w:szCs w:val="26"/>
        </w:rPr>
        <w:t>Афгана</w:t>
      </w:r>
      <w:proofErr w:type="spellEnd"/>
      <w:r w:rsidRPr="00BD6E93">
        <w:rPr>
          <w:rStyle w:val="FontStyle16"/>
          <w:sz w:val="26"/>
          <w:szCs w:val="26"/>
        </w:rPr>
        <w:t xml:space="preserve">. М., 1995. 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BD6E93">
        <w:rPr>
          <w:sz w:val="26"/>
          <w:szCs w:val="26"/>
        </w:rPr>
        <w:t xml:space="preserve">Никитюк В.А. Особенности исторического развития Ирана (от буржуазно-демократической революции к «Белой») // Вестник Рязанского государственного университета им. С.А. Есенина. 2011. № 33. </w:t>
      </w:r>
      <w:r w:rsidRPr="00BD6E93">
        <w:rPr>
          <w:sz w:val="26"/>
          <w:szCs w:val="26"/>
          <w:lang w:val="en-US"/>
        </w:rPr>
        <w:t>URL</w:t>
      </w:r>
      <w:r w:rsidRPr="00BD6E93">
        <w:rPr>
          <w:sz w:val="26"/>
          <w:szCs w:val="26"/>
        </w:rPr>
        <w:t xml:space="preserve">: </w:t>
      </w:r>
      <w:hyperlink r:id="rId15" w:history="1">
        <w:r w:rsidRPr="00BD6E93">
          <w:rPr>
            <w:rStyle w:val="a3"/>
            <w:sz w:val="26"/>
            <w:szCs w:val="26"/>
            <w:lang w:val="en-US"/>
          </w:rPr>
          <w:t>https</w:t>
        </w:r>
        <w:r w:rsidRPr="00BD6E93">
          <w:rPr>
            <w:rStyle w:val="a3"/>
            <w:sz w:val="26"/>
            <w:szCs w:val="26"/>
          </w:rPr>
          <w:t>://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cyberleninka</w:t>
        </w:r>
        <w:proofErr w:type="spellEnd"/>
        <w:r w:rsidRPr="00BD6E93">
          <w:rPr>
            <w:rStyle w:val="a3"/>
            <w:sz w:val="26"/>
            <w:szCs w:val="26"/>
          </w:rPr>
          <w:t>.</w:t>
        </w:r>
        <w:r w:rsidRPr="00BD6E93">
          <w:rPr>
            <w:rStyle w:val="a3"/>
            <w:sz w:val="26"/>
            <w:szCs w:val="26"/>
            <w:lang w:val="en-US"/>
          </w:rPr>
          <w:t>ru</w:t>
        </w:r>
        <w:r w:rsidRPr="00BD6E93">
          <w:rPr>
            <w:rStyle w:val="a3"/>
            <w:sz w:val="26"/>
            <w:szCs w:val="26"/>
          </w:rPr>
          <w:t>/</w:t>
        </w:r>
        <w:r w:rsidRPr="00BD6E93">
          <w:rPr>
            <w:rStyle w:val="a3"/>
            <w:sz w:val="26"/>
            <w:szCs w:val="26"/>
            <w:lang w:val="en-US"/>
          </w:rPr>
          <w:t>article</w:t>
        </w:r>
        <w:r w:rsidRPr="00BD6E93">
          <w:rPr>
            <w:rStyle w:val="a3"/>
            <w:sz w:val="26"/>
            <w:szCs w:val="26"/>
          </w:rPr>
          <w:t>/</w:t>
        </w:r>
        <w:r w:rsidRPr="00BD6E93">
          <w:rPr>
            <w:rStyle w:val="a3"/>
            <w:sz w:val="26"/>
            <w:szCs w:val="26"/>
            <w:lang w:val="en-US"/>
          </w:rPr>
          <w:t>n</w:t>
        </w:r>
        <w:r w:rsidRPr="00BD6E93">
          <w:rPr>
            <w:rStyle w:val="a3"/>
            <w:sz w:val="26"/>
            <w:szCs w:val="26"/>
          </w:rPr>
          <w:t>/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osobennosti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istoricheskogo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razvitiya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irana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ot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burzhuazno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demokraticheskoy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revolyutsii</w:t>
        </w:r>
        <w:proofErr w:type="spellEnd"/>
        <w:r w:rsidRPr="00BD6E93">
          <w:rPr>
            <w:rStyle w:val="a3"/>
            <w:sz w:val="26"/>
            <w:szCs w:val="26"/>
          </w:rPr>
          <w:t>-</w:t>
        </w:r>
        <w:r w:rsidRPr="00BD6E93">
          <w:rPr>
            <w:rStyle w:val="a3"/>
            <w:sz w:val="26"/>
            <w:szCs w:val="26"/>
            <w:lang w:val="en-US"/>
          </w:rPr>
          <w:t>k</w:t>
        </w:r>
        <w:r w:rsidRPr="00BD6E93">
          <w:rPr>
            <w:rStyle w:val="a3"/>
            <w:sz w:val="26"/>
            <w:szCs w:val="26"/>
          </w:rPr>
          <w:t>-</w:t>
        </w:r>
        <w:proofErr w:type="spellStart"/>
        <w:r w:rsidRPr="00BD6E93">
          <w:rPr>
            <w:rStyle w:val="a3"/>
            <w:sz w:val="26"/>
            <w:szCs w:val="26"/>
            <w:lang w:val="en-US"/>
          </w:rPr>
          <w:t>beloy</w:t>
        </w:r>
        <w:proofErr w:type="spellEnd"/>
      </w:hyperlink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Паин</w:t>
      </w:r>
      <w:proofErr w:type="spellEnd"/>
      <w:r w:rsidRPr="00BD6E93">
        <w:rPr>
          <w:sz w:val="26"/>
          <w:szCs w:val="26"/>
        </w:rPr>
        <w:t xml:space="preserve"> Э. А. </w:t>
      </w:r>
      <w:proofErr w:type="spellStart"/>
      <w:r w:rsidRPr="00BD6E93">
        <w:rPr>
          <w:sz w:val="26"/>
          <w:szCs w:val="26"/>
        </w:rPr>
        <w:t>Социокультурный</w:t>
      </w:r>
      <w:proofErr w:type="spellEnd"/>
      <w:r w:rsidRPr="00BD6E93">
        <w:rPr>
          <w:sz w:val="26"/>
          <w:szCs w:val="26"/>
        </w:rPr>
        <w:t xml:space="preserve"> капитал в стратегиях управляемой модернизации: сравнительный анализ иранской и турецкой моделей // Пространство экономики. </w:t>
      </w:r>
      <w:r w:rsidRPr="00BD6E93">
        <w:rPr>
          <w:sz w:val="26"/>
          <w:szCs w:val="26"/>
          <w:lang w:val="en-US"/>
        </w:rPr>
        <w:t xml:space="preserve">2014. № 3. URL: </w:t>
      </w:r>
      <w:hyperlink r:id="rId16" w:history="1">
        <w:r w:rsidRPr="00BD6E93">
          <w:rPr>
            <w:rStyle w:val="a3"/>
            <w:sz w:val="26"/>
            <w:szCs w:val="26"/>
            <w:lang w:val="en-US"/>
          </w:rPr>
          <w:t>https://cyberleninka.ru/article/n/sotsiokulturnyy-kapital-v-strategiyah-upravlyaemoy-modernizatsii-sravnitelnyy-analiz-iranskoy-i-turetskoy-modeley</w:t>
        </w:r>
      </w:hyperlink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Приймачук</w:t>
      </w:r>
      <w:proofErr w:type="spellEnd"/>
      <w:r w:rsidRPr="00BD6E93">
        <w:rPr>
          <w:sz w:val="26"/>
          <w:szCs w:val="26"/>
        </w:rPr>
        <w:t xml:space="preserve"> Д. В. Внутренние и внешние детерминанты политического процесса в Афганистане (1945-1992 годы) // МНКО. 2014. </w:t>
      </w:r>
      <w:r w:rsidRPr="00BD6E93">
        <w:rPr>
          <w:sz w:val="26"/>
          <w:szCs w:val="26"/>
          <w:lang w:val="en-US"/>
        </w:rPr>
        <w:t xml:space="preserve">№ 3 (46). URL: https://cyberleninka.ru/article/n/vnutrennie-i-vneshnie-determinanty-politicheskogo-protsessa-v-afganistane-1945-1992-gody 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BD6E93">
        <w:rPr>
          <w:sz w:val="26"/>
          <w:szCs w:val="26"/>
        </w:rPr>
        <w:t xml:space="preserve">Сафонов А.С. Формирование и реализация политики США в отношении исламской республики Иран в 1993-1996 гг. // Вестник РУДН. Серия: Всеобщая история. 2013. № 1. </w:t>
      </w:r>
      <w:r w:rsidRPr="00BD6E93">
        <w:rPr>
          <w:sz w:val="26"/>
          <w:szCs w:val="26"/>
          <w:lang w:val="en-US"/>
        </w:rPr>
        <w:t>URL</w:t>
      </w:r>
      <w:r w:rsidRPr="00BD6E93">
        <w:rPr>
          <w:sz w:val="26"/>
          <w:szCs w:val="26"/>
        </w:rPr>
        <w:t xml:space="preserve">: </w:t>
      </w:r>
      <w:r w:rsidRPr="00BD6E93">
        <w:rPr>
          <w:sz w:val="26"/>
          <w:szCs w:val="26"/>
          <w:lang w:val="en-US"/>
        </w:rPr>
        <w:t>https</w:t>
      </w:r>
      <w:r w:rsidRPr="00BD6E93">
        <w:rPr>
          <w:sz w:val="26"/>
          <w:szCs w:val="26"/>
        </w:rPr>
        <w:t>://</w:t>
      </w:r>
      <w:proofErr w:type="spellStart"/>
      <w:r w:rsidRPr="00BD6E93">
        <w:rPr>
          <w:sz w:val="26"/>
          <w:szCs w:val="26"/>
          <w:lang w:val="en-US"/>
        </w:rPr>
        <w:t>cyberleninka</w:t>
      </w:r>
      <w:proofErr w:type="spellEnd"/>
      <w:r w:rsidRPr="00BD6E93">
        <w:rPr>
          <w:sz w:val="26"/>
          <w:szCs w:val="26"/>
        </w:rPr>
        <w:t>.</w:t>
      </w:r>
      <w:r w:rsidRPr="00BD6E93">
        <w:rPr>
          <w:sz w:val="26"/>
          <w:szCs w:val="26"/>
          <w:lang w:val="en-US"/>
        </w:rPr>
        <w:t>ru</w:t>
      </w:r>
      <w:r w:rsidRPr="00BD6E93">
        <w:rPr>
          <w:sz w:val="26"/>
          <w:szCs w:val="26"/>
        </w:rPr>
        <w:t>/</w:t>
      </w:r>
      <w:r w:rsidRPr="00BD6E93">
        <w:rPr>
          <w:sz w:val="26"/>
          <w:szCs w:val="26"/>
          <w:lang w:val="en-US"/>
        </w:rPr>
        <w:t>article</w:t>
      </w:r>
      <w:r w:rsidRPr="00BD6E93">
        <w:rPr>
          <w:sz w:val="26"/>
          <w:szCs w:val="26"/>
        </w:rPr>
        <w:t>/</w:t>
      </w:r>
      <w:r w:rsidRPr="00BD6E93">
        <w:rPr>
          <w:sz w:val="26"/>
          <w:szCs w:val="26"/>
          <w:lang w:val="en-US"/>
        </w:rPr>
        <w:t>n</w:t>
      </w:r>
      <w:r w:rsidRPr="00BD6E93">
        <w:rPr>
          <w:sz w:val="26"/>
          <w:szCs w:val="26"/>
        </w:rPr>
        <w:t>/</w:t>
      </w:r>
      <w:proofErr w:type="spellStart"/>
      <w:r w:rsidRPr="00BD6E93">
        <w:rPr>
          <w:sz w:val="26"/>
          <w:szCs w:val="26"/>
          <w:lang w:val="en-US"/>
        </w:rPr>
        <w:t>formirovanie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i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realizatsiya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politiki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ssha</w:t>
      </w:r>
      <w:proofErr w:type="spellEnd"/>
      <w:r w:rsidRPr="00BD6E93">
        <w:rPr>
          <w:sz w:val="26"/>
          <w:szCs w:val="26"/>
        </w:rPr>
        <w:t>-</w:t>
      </w:r>
      <w:r w:rsidRPr="00BD6E93">
        <w:rPr>
          <w:sz w:val="26"/>
          <w:szCs w:val="26"/>
          <w:lang w:val="en-US"/>
        </w:rPr>
        <w:t>v</w:t>
      </w:r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otnoshenii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islamskoy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respubliki</w:t>
      </w:r>
      <w:proofErr w:type="spellEnd"/>
      <w:r w:rsidRPr="00BD6E93">
        <w:rPr>
          <w:sz w:val="26"/>
          <w:szCs w:val="26"/>
        </w:rPr>
        <w:t>-</w:t>
      </w:r>
      <w:proofErr w:type="spellStart"/>
      <w:r w:rsidRPr="00BD6E93">
        <w:rPr>
          <w:sz w:val="26"/>
          <w:szCs w:val="26"/>
          <w:lang w:val="en-US"/>
        </w:rPr>
        <w:t>iran</w:t>
      </w:r>
      <w:proofErr w:type="spellEnd"/>
      <w:r w:rsidRPr="00BD6E93">
        <w:rPr>
          <w:sz w:val="26"/>
          <w:szCs w:val="26"/>
        </w:rPr>
        <w:t>-</w:t>
      </w:r>
      <w:r w:rsidRPr="00BD6E93">
        <w:rPr>
          <w:sz w:val="26"/>
          <w:szCs w:val="26"/>
          <w:lang w:val="en-US"/>
        </w:rPr>
        <w:t>v</w:t>
      </w:r>
      <w:r w:rsidRPr="00BD6E93">
        <w:rPr>
          <w:sz w:val="26"/>
          <w:szCs w:val="26"/>
        </w:rPr>
        <w:t>-1993-1996-</w:t>
      </w:r>
      <w:proofErr w:type="spellStart"/>
      <w:r w:rsidRPr="00BD6E93">
        <w:rPr>
          <w:sz w:val="26"/>
          <w:szCs w:val="26"/>
          <w:lang w:val="en-US"/>
        </w:rPr>
        <w:t>gg</w:t>
      </w:r>
      <w:proofErr w:type="spellEnd"/>
      <w:r w:rsidRPr="00BD6E93">
        <w:rPr>
          <w:sz w:val="26"/>
          <w:szCs w:val="26"/>
        </w:rPr>
        <w:t xml:space="preserve"> 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r w:rsidRPr="00BD6E93">
        <w:rPr>
          <w:sz w:val="26"/>
          <w:szCs w:val="26"/>
        </w:rPr>
        <w:lastRenderedPageBreak/>
        <w:t>Сергеев В.М. «Арабская весна» и политика европейских держав // Полит</w:t>
      </w:r>
      <w:proofErr w:type="gramStart"/>
      <w:r w:rsidRPr="00BD6E93">
        <w:rPr>
          <w:sz w:val="26"/>
          <w:szCs w:val="26"/>
        </w:rPr>
        <w:t>.</w:t>
      </w:r>
      <w:proofErr w:type="gramEnd"/>
      <w:r w:rsidRPr="00BD6E93">
        <w:rPr>
          <w:sz w:val="26"/>
          <w:szCs w:val="26"/>
        </w:rPr>
        <w:t xml:space="preserve"> </w:t>
      </w:r>
      <w:proofErr w:type="gramStart"/>
      <w:r w:rsidRPr="00BD6E93">
        <w:rPr>
          <w:sz w:val="26"/>
          <w:szCs w:val="26"/>
        </w:rPr>
        <w:t>н</w:t>
      </w:r>
      <w:proofErr w:type="gramEnd"/>
      <w:r w:rsidRPr="00BD6E93">
        <w:rPr>
          <w:sz w:val="26"/>
          <w:szCs w:val="26"/>
        </w:rPr>
        <w:t xml:space="preserve">аука. </w:t>
      </w:r>
      <w:r w:rsidRPr="00BD6E93">
        <w:rPr>
          <w:sz w:val="26"/>
          <w:szCs w:val="26"/>
          <w:lang w:val="en-US"/>
        </w:rPr>
        <w:t xml:space="preserve">2012. №3. URL: </w:t>
      </w:r>
      <w:hyperlink r:id="rId17" w:history="1">
        <w:r w:rsidRPr="00BD6E93">
          <w:rPr>
            <w:rStyle w:val="a3"/>
            <w:sz w:val="26"/>
            <w:szCs w:val="26"/>
            <w:lang w:val="en-US"/>
          </w:rPr>
          <w:t>https://cyberleninka.ru/article/n/arabskaya-vesna-i-politika-evropeyskih-derzhav</w:t>
        </w:r>
      </w:hyperlink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r w:rsidRPr="00BD6E93">
        <w:rPr>
          <w:sz w:val="26"/>
          <w:szCs w:val="26"/>
        </w:rPr>
        <w:t xml:space="preserve">Сергеев В.М., </w:t>
      </w:r>
      <w:proofErr w:type="spellStart"/>
      <w:r w:rsidRPr="00BD6E93">
        <w:rPr>
          <w:sz w:val="26"/>
          <w:szCs w:val="26"/>
        </w:rPr>
        <w:t>Саруханян</w:t>
      </w:r>
      <w:proofErr w:type="spellEnd"/>
      <w:r w:rsidRPr="00BD6E93">
        <w:rPr>
          <w:sz w:val="26"/>
          <w:szCs w:val="26"/>
        </w:rPr>
        <w:t xml:space="preserve"> С.Н. «Белая революция»: провал модернизации сверху // </w:t>
      </w:r>
      <w:proofErr w:type="spellStart"/>
      <w:r w:rsidRPr="00BD6E93">
        <w:rPr>
          <w:sz w:val="26"/>
          <w:szCs w:val="26"/>
        </w:rPr>
        <w:t>Полития</w:t>
      </w:r>
      <w:proofErr w:type="spellEnd"/>
      <w:r w:rsidRPr="00BD6E93">
        <w:rPr>
          <w:sz w:val="26"/>
          <w:szCs w:val="26"/>
        </w:rPr>
        <w:t xml:space="preserve">. </w:t>
      </w:r>
      <w:r w:rsidRPr="00BD6E93">
        <w:rPr>
          <w:sz w:val="26"/>
          <w:szCs w:val="26"/>
          <w:lang w:val="en-US"/>
        </w:rPr>
        <w:t xml:space="preserve">2012. № 3 (66). URL: </w:t>
      </w:r>
      <w:hyperlink r:id="rId18" w:history="1">
        <w:r w:rsidRPr="00BD6E93">
          <w:rPr>
            <w:rStyle w:val="a3"/>
            <w:sz w:val="26"/>
            <w:szCs w:val="26"/>
            <w:lang w:val="en-US"/>
          </w:rPr>
          <w:t>https://cyberleninka.ru/article/n/belaya-revolyutsiya-proval-modernizatsii-sverhu</w:t>
        </w:r>
      </w:hyperlink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proofErr w:type="spellStart"/>
      <w:r w:rsidRPr="00BD6E93">
        <w:rPr>
          <w:sz w:val="26"/>
          <w:szCs w:val="26"/>
        </w:rPr>
        <w:t>Смольняк</w:t>
      </w:r>
      <w:proofErr w:type="spellEnd"/>
      <w:r w:rsidRPr="00BD6E93">
        <w:rPr>
          <w:sz w:val="26"/>
          <w:szCs w:val="26"/>
        </w:rPr>
        <w:t xml:space="preserve"> И.В. Турция во внешнеполитических конструкциях США и СССР во время Второй мировой войны и первые послевоенные годы // Вестник </w:t>
      </w:r>
      <w:proofErr w:type="spellStart"/>
      <w:r w:rsidRPr="00BD6E93">
        <w:rPr>
          <w:sz w:val="26"/>
          <w:szCs w:val="26"/>
        </w:rPr>
        <w:t>ВятГУ</w:t>
      </w:r>
      <w:proofErr w:type="spellEnd"/>
      <w:r w:rsidRPr="00BD6E93">
        <w:rPr>
          <w:sz w:val="26"/>
          <w:szCs w:val="26"/>
        </w:rPr>
        <w:t xml:space="preserve">. </w:t>
      </w:r>
      <w:r w:rsidRPr="00BD6E93">
        <w:rPr>
          <w:sz w:val="26"/>
          <w:szCs w:val="26"/>
          <w:lang w:val="en-US"/>
        </w:rPr>
        <w:t xml:space="preserve">2016. № 9. URL: https://cyberleninka.ru/article/n/turtsiya-vo-vneshnepoliticheskih-konstruktsiyah-ssha-i-sssr-vo-vremya-vtoroy-mirovoy-voyny-i-pervye-poslevoennye-gody </w:t>
      </w:r>
    </w:p>
    <w:p w:rsidR="00BD6E93" w:rsidRPr="00BD6E93" w:rsidRDefault="00BD6E93" w:rsidP="00BD6E93">
      <w:pPr>
        <w:pStyle w:val="Style2"/>
        <w:widowControl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Style w:val="FontStyle16"/>
          <w:sz w:val="26"/>
          <w:szCs w:val="26"/>
        </w:rPr>
      </w:pPr>
      <w:r w:rsidRPr="00BD6E93">
        <w:rPr>
          <w:rStyle w:val="FontStyle16"/>
          <w:sz w:val="26"/>
          <w:szCs w:val="26"/>
        </w:rPr>
        <w:t>Турция между Европой и Азией. М., 2001.</w:t>
      </w:r>
    </w:p>
    <w:p w:rsidR="00BD6E93" w:rsidRPr="00BD6E93" w:rsidRDefault="00BD6E93" w:rsidP="00BD6E93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en-US"/>
        </w:rPr>
      </w:pPr>
      <w:r w:rsidRPr="00BD6E93">
        <w:rPr>
          <w:sz w:val="26"/>
          <w:szCs w:val="26"/>
        </w:rPr>
        <w:t xml:space="preserve">Шлыков В.И. Борьба за власть и кризис </w:t>
      </w:r>
      <w:proofErr w:type="spellStart"/>
      <w:r w:rsidRPr="00BD6E93">
        <w:rPr>
          <w:sz w:val="26"/>
          <w:szCs w:val="26"/>
        </w:rPr>
        <w:t>кемалистского</w:t>
      </w:r>
      <w:proofErr w:type="spellEnd"/>
      <w:r w:rsidRPr="00BD6E93">
        <w:rPr>
          <w:sz w:val="26"/>
          <w:szCs w:val="26"/>
        </w:rPr>
        <w:t xml:space="preserve"> режима в Турции после Второй мировой войны // Локус: люди, общество, культуры, смыслы. </w:t>
      </w:r>
      <w:r w:rsidRPr="00BD6E93">
        <w:rPr>
          <w:sz w:val="26"/>
          <w:szCs w:val="26"/>
          <w:lang w:val="en-US"/>
        </w:rPr>
        <w:t xml:space="preserve">2017. № 1. URL: https://cyberleninka.ru/article/n/borba-za-vlast-i-krizis-kemalistskogo-rezhima-v-turtsii-posle-vtoroy-mirovoy-voyny </w:t>
      </w:r>
    </w:p>
    <w:p w:rsidR="00FA453F" w:rsidRPr="00BD6E93" w:rsidRDefault="00FA453F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A453F" w:rsidRPr="00BD6E93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D379D"/>
    <w:multiLevelType w:val="hybridMultilevel"/>
    <w:tmpl w:val="6DBC3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66368"/>
    <w:multiLevelType w:val="hybridMultilevel"/>
    <w:tmpl w:val="60645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D4AB1"/>
    <w:multiLevelType w:val="hybridMultilevel"/>
    <w:tmpl w:val="2E9A51D6"/>
    <w:lvl w:ilvl="0" w:tplc="7A6861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D708E"/>
    <w:multiLevelType w:val="hybridMultilevel"/>
    <w:tmpl w:val="934A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453F"/>
    <w:rsid w:val="00017BD4"/>
    <w:rsid w:val="00054FCA"/>
    <w:rsid w:val="00087B5C"/>
    <w:rsid w:val="00117C54"/>
    <w:rsid w:val="00125CCD"/>
    <w:rsid w:val="001B008C"/>
    <w:rsid w:val="00214810"/>
    <w:rsid w:val="002505D0"/>
    <w:rsid w:val="002743A9"/>
    <w:rsid w:val="002D78EC"/>
    <w:rsid w:val="0033465A"/>
    <w:rsid w:val="00364EC4"/>
    <w:rsid w:val="0038523D"/>
    <w:rsid w:val="00390F69"/>
    <w:rsid w:val="00395125"/>
    <w:rsid w:val="004058ED"/>
    <w:rsid w:val="005241A5"/>
    <w:rsid w:val="00541E18"/>
    <w:rsid w:val="0058768B"/>
    <w:rsid w:val="005917B9"/>
    <w:rsid w:val="00670A9C"/>
    <w:rsid w:val="00673502"/>
    <w:rsid w:val="00685B66"/>
    <w:rsid w:val="006B3B85"/>
    <w:rsid w:val="006D544C"/>
    <w:rsid w:val="00720CC3"/>
    <w:rsid w:val="007B627B"/>
    <w:rsid w:val="007E6173"/>
    <w:rsid w:val="009338E6"/>
    <w:rsid w:val="0094490E"/>
    <w:rsid w:val="0096785D"/>
    <w:rsid w:val="00980B3C"/>
    <w:rsid w:val="00A30806"/>
    <w:rsid w:val="00A507F4"/>
    <w:rsid w:val="00A51D34"/>
    <w:rsid w:val="00A6291B"/>
    <w:rsid w:val="00B021CC"/>
    <w:rsid w:val="00B52FAE"/>
    <w:rsid w:val="00B5680A"/>
    <w:rsid w:val="00BD6E93"/>
    <w:rsid w:val="00BF2EFF"/>
    <w:rsid w:val="00BF659D"/>
    <w:rsid w:val="00C6566D"/>
    <w:rsid w:val="00C84BA1"/>
    <w:rsid w:val="00CB2873"/>
    <w:rsid w:val="00CE0991"/>
    <w:rsid w:val="00DA1CBC"/>
    <w:rsid w:val="00E55F32"/>
    <w:rsid w:val="00E63642"/>
    <w:rsid w:val="00E82D86"/>
    <w:rsid w:val="00E95064"/>
    <w:rsid w:val="00EB4281"/>
    <w:rsid w:val="00F04FB5"/>
    <w:rsid w:val="00F13B84"/>
    <w:rsid w:val="00F354CC"/>
    <w:rsid w:val="00F37C82"/>
    <w:rsid w:val="00F41D2D"/>
    <w:rsid w:val="00F426BD"/>
    <w:rsid w:val="00F57DE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BD6E93"/>
    <w:pPr>
      <w:widowControl w:val="0"/>
      <w:autoSpaceDE w:val="0"/>
      <w:autoSpaceDN w:val="0"/>
      <w:adjustRightInd w:val="0"/>
      <w:spacing w:line="235" w:lineRule="exact"/>
      <w:jc w:val="left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D6E93"/>
    <w:pPr>
      <w:widowControl w:val="0"/>
      <w:autoSpaceDE w:val="0"/>
      <w:autoSpaceDN w:val="0"/>
      <w:adjustRightInd w:val="0"/>
      <w:spacing w:line="227" w:lineRule="exact"/>
      <w:ind w:firstLine="298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D6E93"/>
    <w:pPr>
      <w:widowControl w:val="0"/>
      <w:autoSpaceDE w:val="0"/>
      <w:autoSpaceDN w:val="0"/>
      <w:adjustRightInd w:val="0"/>
      <w:spacing w:line="192" w:lineRule="exact"/>
      <w:ind w:hanging="264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D6E93"/>
    <w:pPr>
      <w:widowControl w:val="0"/>
      <w:autoSpaceDE w:val="0"/>
      <w:autoSpaceDN w:val="0"/>
      <w:adjustRightInd w:val="0"/>
      <w:spacing w:line="240" w:lineRule="exact"/>
      <w:ind w:hanging="888"/>
      <w:jc w:val="left"/>
    </w:pPr>
    <w:rPr>
      <w:rFonts w:ascii="Franklin Gothic Demi" w:eastAsiaTheme="minorEastAsia" w:hAnsi="Franklin Gothic Dem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D6E93"/>
    <w:pPr>
      <w:widowControl w:val="0"/>
      <w:autoSpaceDE w:val="0"/>
      <w:autoSpaceDN w:val="0"/>
      <w:adjustRightInd w:val="0"/>
      <w:jc w:val="left"/>
    </w:pPr>
    <w:rPr>
      <w:rFonts w:ascii="Franklin Gothic Demi" w:eastAsiaTheme="minorEastAsia" w:hAnsi="Franklin Gothic Demi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D6E9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basedOn w:val="a0"/>
    <w:uiPriority w:val="99"/>
    <w:rsid w:val="00BD6E93"/>
    <w:rPr>
      <w:rFonts w:ascii="Franklin Gothic Demi" w:hAnsi="Franklin Gothic Demi" w:cs="Franklin Gothic Demi"/>
      <w:sz w:val="16"/>
      <w:szCs w:val="16"/>
    </w:rPr>
  </w:style>
  <w:style w:type="character" w:customStyle="1" w:styleId="FontStyle15">
    <w:name w:val="Font Style15"/>
    <w:basedOn w:val="a0"/>
    <w:uiPriority w:val="99"/>
    <w:rsid w:val="00BD6E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BD6E93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sid w:val="00BD6E93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BD6E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D6E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musulmanskaya-liga-i-kongressistskie-ministerstva-v-britanskoy-indii-v-1937-1939-gg" TargetMode="External"/><Relationship Id="rId13" Type="http://schemas.openxmlformats.org/officeDocument/2006/relationships/hyperlink" Target="https://cyberleninka.ru/article/n/mezhkonfessionalnye-konflikty-v-indii-indusy-protiv-musulman" TargetMode="External"/><Relationship Id="rId18" Type="http://schemas.openxmlformats.org/officeDocument/2006/relationships/hyperlink" Target="https://cyberleninka.ru/article/n/belaya-revolyutsiya-proval-modernizatsii-sver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sovremennyy-etap-sotsialno-ekonomicheskoy-evolyutsii-pakistana-k-voprosu-o-kapitalisticheskom-ili-protokapitalisticheskom-razvitii" TargetMode="External"/><Relationship Id="rId12" Type="http://schemas.openxmlformats.org/officeDocument/2006/relationships/hyperlink" Target="https://cyberleninka.ru/article/n/indussko-musulmanskie-otnosheniya-v-indii-ot-nelyubvi-do-nenavisti" TargetMode="External"/><Relationship Id="rId17" Type="http://schemas.openxmlformats.org/officeDocument/2006/relationships/hyperlink" Target="https://cyberleninka.ru/article/n/arabskaya-vesna-i-politika-evropeyskih-derzhav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article/n/sotsiokulturnyy-kapital-v-strategiyah-upravlyaemoy-modernizatsii-sravnitelnyy-analiz-iranskoy-i-turetskoy-modele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7a9-cyg-9xy" TargetMode="External"/><Relationship Id="rId11" Type="http://schemas.openxmlformats.org/officeDocument/2006/relationships/hyperlink" Target="https://cyberleninka.ru/article/n/ego-nazyvali-zheleznym-chelovekom-k-politicheskomu-portretu-vallabhai-pately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yberleninka.ru/article/n/osobennosti-istoricheskogo-razvitiya-irana-ot-burzhuazno-demokraticheskoy-revolyutsii-k-beloy" TargetMode="External"/><Relationship Id="rId10" Type="http://schemas.openxmlformats.org/officeDocument/2006/relationships/hyperlink" Target="https://cyberleninka.ru/article/n/razdel-bengalii-1947-god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deyatelnost-postoyannogo-komiteta-tadzh-bahadura-sapru-v-britanskoy-indii-v-1944-1945-gg" TargetMode="External"/><Relationship Id="rId14" Type="http://schemas.openxmlformats.org/officeDocument/2006/relationships/hyperlink" Target="https://cyberleninka.ru/article/n/islamskiy-faktor-v-politicheskom-protsesse-shahskogo-irana-i-irana-posle-revolyutsii-1978-1979-gg-komparativistskiy-anal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секретарь</cp:lastModifiedBy>
  <cp:revision>2</cp:revision>
  <cp:lastPrinted>2020-10-12T04:40:00Z</cp:lastPrinted>
  <dcterms:created xsi:type="dcterms:W3CDTF">2022-02-07T05:27:00Z</dcterms:created>
  <dcterms:modified xsi:type="dcterms:W3CDTF">2022-02-07T05:27:00Z</dcterms:modified>
</cp:coreProperties>
</file>