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B5012" w14:textId="1A47B589" w:rsidR="00C130E5" w:rsidRDefault="00C130E5" w:rsidP="00FD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5465520"/>
      <w:bookmarkStart w:id="1" w:name="_Hlk94863491"/>
      <w:r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студенты группы РСО-19! </w:t>
      </w:r>
    </w:p>
    <w:p w14:paraId="4C0C0B01" w14:textId="77777777" w:rsidR="00C130E5" w:rsidRDefault="00C130E5" w:rsidP="00FD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AA4865" w14:textId="36539C28" w:rsidR="00C130E5" w:rsidRPr="00C130E5" w:rsidRDefault="00201976" w:rsidP="00C13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16.02.22 г. </w:t>
      </w:r>
      <w:r w:rsidR="00C130E5" w:rsidRPr="00C130E5">
        <w:rPr>
          <w:rFonts w:ascii="Times New Roman" w:hAnsi="Times New Roman" w:cs="Times New Roman"/>
          <w:sz w:val="28"/>
          <w:szCs w:val="28"/>
        </w:rPr>
        <w:t xml:space="preserve"> по расписанию практическое занятие по дисциплине «Теория</w:t>
      </w:r>
      <w:r w:rsidR="00C130E5">
        <w:rPr>
          <w:rFonts w:ascii="Times New Roman" w:hAnsi="Times New Roman" w:cs="Times New Roman"/>
          <w:sz w:val="28"/>
          <w:szCs w:val="28"/>
        </w:rPr>
        <w:t xml:space="preserve"> </w:t>
      </w:r>
      <w:r w:rsidR="00C130E5" w:rsidRPr="00C130E5">
        <w:rPr>
          <w:rFonts w:ascii="Times New Roman" w:hAnsi="Times New Roman" w:cs="Times New Roman"/>
          <w:sz w:val="28"/>
          <w:szCs w:val="28"/>
        </w:rPr>
        <w:t>и практика мас</w:t>
      </w:r>
      <w:r w:rsidR="00C130E5">
        <w:rPr>
          <w:rFonts w:ascii="Times New Roman" w:hAnsi="Times New Roman" w:cs="Times New Roman"/>
          <w:sz w:val="28"/>
          <w:szCs w:val="28"/>
        </w:rPr>
        <w:t>с</w:t>
      </w:r>
      <w:r w:rsidR="00C130E5" w:rsidRPr="00C130E5">
        <w:rPr>
          <w:rFonts w:ascii="Times New Roman" w:hAnsi="Times New Roman" w:cs="Times New Roman"/>
          <w:sz w:val="28"/>
          <w:szCs w:val="28"/>
        </w:rPr>
        <w:t xml:space="preserve">овых и межличностных коммуникаций». </w:t>
      </w:r>
      <w:r w:rsidR="00C130E5">
        <w:rPr>
          <w:rFonts w:ascii="Times New Roman" w:hAnsi="Times New Roman" w:cs="Times New Roman"/>
          <w:sz w:val="28"/>
          <w:szCs w:val="28"/>
        </w:rPr>
        <w:t xml:space="preserve">Данное практическое занятие предполагает самостоятельное выполнение заданий. Ниже приведены задания практического занятия. Выполненные задания должны быть загружены в личный кабинет студента в срок до 23 февраля, так как 24 февраля ваши задания будут проверяться преподавателем. </w:t>
      </w:r>
    </w:p>
    <w:p w14:paraId="2C7A27FC" w14:textId="77777777" w:rsidR="00C130E5" w:rsidRDefault="00C130E5" w:rsidP="00FD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0C8986" w14:textId="655CBE7E" w:rsidR="00FD236E" w:rsidRPr="00FD236E" w:rsidRDefault="00C130E5" w:rsidP="00FD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D236E" w:rsidRPr="00FD236E">
        <w:rPr>
          <w:rFonts w:ascii="Times New Roman" w:hAnsi="Times New Roman" w:cs="Times New Roman"/>
          <w:b/>
          <w:bCs/>
          <w:sz w:val="28"/>
          <w:szCs w:val="28"/>
        </w:rPr>
        <w:t xml:space="preserve">рактические задания </w:t>
      </w:r>
    </w:p>
    <w:p w14:paraId="097F1717" w14:textId="5BA19BEC" w:rsidR="00FD236E" w:rsidRDefault="00FD236E" w:rsidP="00FD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36E">
        <w:rPr>
          <w:rFonts w:ascii="Times New Roman" w:hAnsi="Times New Roman" w:cs="Times New Roman"/>
          <w:b/>
          <w:bCs/>
          <w:sz w:val="28"/>
          <w:szCs w:val="28"/>
        </w:rPr>
        <w:t>к теме лекции 1. Теория межличностного общения</w:t>
      </w:r>
    </w:p>
    <w:p w14:paraId="61E79A81" w14:textId="7C7E1A02" w:rsidR="00FD236E" w:rsidRDefault="00FD236E" w:rsidP="00FD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7C173DE4" w14:textId="0B9C6979" w:rsidR="006F5407" w:rsidRPr="00423491" w:rsidRDefault="006F5407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491">
        <w:rPr>
          <w:rFonts w:ascii="Times New Roman" w:hAnsi="Times New Roman" w:cs="Times New Roman"/>
          <w:sz w:val="28"/>
          <w:szCs w:val="28"/>
        </w:rPr>
        <w:t xml:space="preserve">В </w:t>
      </w:r>
      <w:r w:rsidR="00C30E5B">
        <w:rPr>
          <w:rFonts w:ascii="Times New Roman" w:hAnsi="Times New Roman" w:cs="Times New Roman"/>
          <w:sz w:val="28"/>
          <w:szCs w:val="28"/>
        </w:rPr>
        <w:t>структуре</w:t>
      </w:r>
      <w:r w:rsidRPr="00423491">
        <w:rPr>
          <w:rFonts w:ascii="Times New Roman" w:hAnsi="Times New Roman" w:cs="Times New Roman"/>
          <w:sz w:val="28"/>
          <w:szCs w:val="28"/>
        </w:rPr>
        <w:t xml:space="preserve"> общения условно выделяют три стороны: </w:t>
      </w:r>
    </w:p>
    <w:p w14:paraId="14A10B3E" w14:textId="7FF484E4" w:rsidR="006F5407" w:rsidRPr="00423491" w:rsidRDefault="006F5407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491">
        <w:rPr>
          <w:rFonts w:ascii="Times New Roman" w:hAnsi="Times New Roman" w:cs="Times New Roman"/>
          <w:sz w:val="28"/>
          <w:szCs w:val="28"/>
        </w:rPr>
        <w:t>• перцептивная – восприятие и познание людьми друг друга</w:t>
      </w:r>
      <w:r w:rsidR="00724EDB">
        <w:rPr>
          <w:rFonts w:ascii="Times New Roman" w:hAnsi="Times New Roman" w:cs="Times New Roman"/>
          <w:sz w:val="28"/>
          <w:szCs w:val="28"/>
        </w:rPr>
        <w:t>;</w:t>
      </w:r>
      <w:r w:rsidRPr="004234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234598" w14:textId="1277AFB0" w:rsidR="006F5407" w:rsidRPr="00423491" w:rsidRDefault="006F5407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491">
        <w:rPr>
          <w:rFonts w:ascii="Times New Roman" w:hAnsi="Times New Roman" w:cs="Times New Roman"/>
          <w:sz w:val="28"/>
          <w:szCs w:val="28"/>
        </w:rPr>
        <w:t>• коммуникативная</w:t>
      </w:r>
      <w:r w:rsidR="00724EDB">
        <w:rPr>
          <w:rFonts w:ascii="Times New Roman" w:hAnsi="Times New Roman" w:cs="Times New Roman"/>
          <w:sz w:val="28"/>
          <w:szCs w:val="28"/>
        </w:rPr>
        <w:t xml:space="preserve"> </w:t>
      </w:r>
      <w:r w:rsidRPr="00423491">
        <w:rPr>
          <w:rFonts w:ascii="Times New Roman" w:hAnsi="Times New Roman" w:cs="Times New Roman"/>
          <w:sz w:val="28"/>
          <w:szCs w:val="28"/>
        </w:rPr>
        <w:t>– обмен информацией различными путями и средствами</w:t>
      </w:r>
      <w:r w:rsidR="00724EDB">
        <w:rPr>
          <w:rFonts w:ascii="Times New Roman" w:hAnsi="Times New Roman" w:cs="Times New Roman"/>
          <w:sz w:val="28"/>
          <w:szCs w:val="28"/>
        </w:rPr>
        <w:t>;</w:t>
      </w:r>
      <w:r w:rsidRPr="004234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3CD20F" w14:textId="6F1D0810" w:rsidR="006F5407" w:rsidRDefault="006F5407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491">
        <w:rPr>
          <w:rFonts w:ascii="Times New Roman" w:hAnsi="Times New Roman" w:cs="Times New Roman"/>
          <w:sz w:val="28"/>
          <w:szCs w:val="28"/>
        </w:rPr>
        <w:t>• интерактивная – взаимодействие и организация совместной деятельности.</w:t>
      </w:r>
    </w:p>
    <w:p w14:paraId="4F02EDA2" w14:textId="5F10B889" w:rsidR="00423491" w:rsidRPr="00423491" w:rsidRDefault="00423491" w:rsidP="00724E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"/>
    <w:p w14:paraId="35635BA4" w14:textId="373D2A76" w:rsidR="00423491" w:rsidRPr="00183F25" w:rsidRDefault="00A010C6" w:rsidP="00A010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183F2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</w:t>
      </w:r>
      <w:r w:rsidRPr="00183F25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Задание 1. </w:t>
      </w:r>
      <w:r w:rsidR="006F5407" w:rsidRPr="00183F2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Перцептивная сторона общения</w:t>
      </w:r>
    </w:p>
    <w:p w14:paraId="39EF09BF" w14:textId="77777777" w:rsidR="00183F25" w:rsidRDefault="006F5407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3F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6A28807" w14:textId="67CAA08A" w:rsidR="005A1B38" w:rsidRPr="00183F25" w:rsidRDefault="00183F25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F25">
        <w:rPr>
          <w:rFonts w:ascii="Times New Roman" w:hAnsi="Times New Roman" w:cs="Times New Roman"/>
          <w:b/>
          <w:bCs/>
          <w:color w:val="002060"/>
          <w:sz w:val="28"/>
          <w:szCs w:val="28"/>
        </w:rPr>
        <w:t>1.1.</w:t>
      </w:r>
      <w:r w:rsidRPr="00183F25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</w:t>
      </w:r>
      <w:r w:rsidR="006F5407" w:rsidRPr="00183F25">
        <w:rPr>
          <w:rFonts w:ascii="Times New Roman" w:hAnsi="Times New Roman" w:cs="Times New Roman"/>
          <w:b/>
          <w:bCs/>
          <w:sz w:val="28"/>
          <w:szCs w:val="28"/>
        </w:rPr>
        <w:t>Социальная перцепция</w:t>
      </w:r>
      <w:r w:rsidR="006F5407" w:rsidRPr="00183F25">
        <w:rPr>
          <w:rFonts w:ascii="Times New Roman" w:hAnsi="Times New Roman" w:cs="Times New Roman"/>
          <w:sz w:val="28"/>
          <w:szCs w:val="28"/>
        </w:rPr>
        <w:t xml:space="preserve"> – восприятие, понимание и оценка людьми социальных объектов: других людей, самих себя, групп, социальных общностей и т.д.</w:t>
      </w:r>
    </w:p>
    <w:p w14:paraId="62184586" w14:textId="1A6662B4" w:rsidR="00423491" w:rsidRPr="00183F25" w:rsidRDefault="00423491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25">
        <w:rPr>
          <w:rFonts w:ascii="Times New Roman" w:hAnsi="Times New Roman" w:cs="Times New Roman"/>
          <w:sz w:val="28"/>
          <w:szCs w:val="28"/>
        </w:rPr>
        <w:t xml:space="preserve"> Способы, с помощью которых люди понимают, интерпретируют и оценивают других людей называют </w:t>
      </w:r>
      <w:r w:rsidRPr="00183F25">
        <w:rPr>
          <w:rFonts w:ascii="Times New Roman" w:hAnsi="Times New Roman" w:cs="Times New Roman"/>
          <w:b/>
          <w:bCs/>
          <w:sz w:val="28"/>
          <w:szCs w:val="28"/>
        </w:rPr>
        <w:t>механизмами социальной перцепции.</w:t>
      </w:r>
    </w:p>
    <w:p w14:paraId="306842CB" w14:textId="3F23CDBA" w:rsidR="00423491" w:rsidRPr="00183F25" w:rsidRDefault="00423491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F25">
        <w:rPr>
          <w:rFonts w:ascii="Times New Roman" w:hAnsi="Times New Roman" w:cs="Times New Roman"/>
          <w:b/>
          <w:bCs/>
          <w:sz w:val="28"/>
          <w:szCs w:val="28"/>
        </w:rPr>
        <w:t>Основными механизмами социальной перцепции являются</w:t>
      </w:r>
      <w:r w:rsidRPr="00183F25">
        <w:rPr>
          <w:rFonts w:ascii="Times New Roman" w:hAnsi="Times New Roman" w:cs="Times New Roman"/>
          <w:sz w:val="28"/>
          <w:szCs w:val="28"/>
        </w:rPr>
        <w:t xml:space="preserve">: эмпатия, аттракция, идентификация, социальная рефлексия, атрибуция. </w:t>
      </w:r>
    </w:p>
    <w:p w14:paraId="5B9828D1" w14:textId="46DD7EEE" w:rsidR="00423491" w:rsidRPr="001B2DDB" w:rsidRDefault="00423491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2060"/>
          <w:sz w:val="28"/>
          <w:szCs w:val="28"/>
        </w:rPr>
      </w:pPr>
      <w:r w:rsidRPr="001B2DDB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Задание</w:t>
      </w:r>
      <w:r w:rsidR="00183F25" w:rsidRPr="001B2DDB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1.1</w:t>
      </w:r>
      <w:r w:rsidRPr="001B2DDB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: </w:t>
      </w:r>
      <w:r w:rsidR="00724EDB" w:rsidRPr="001B2DDB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Напишите, что понимают под каждым из этих механизмов. </w:t>
      </w:r>
    </w:p>
    <w:p w14:paraId="3A5B4D00" w14:textId="5BA5B8FD" w:rsidR="00183F25" w:rsidRDefault="00183F25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449FE3" w14:textId="6DBBCA84" w:rsidR="00183F25" w:rsidRDefault="00183F25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FB5">
        <w:rPr>
          <w:rFonts w:ascii="Times New Roman" w:hAnsi="Times New Roman" w:cs="Times New Roman"/>
          <w:b/>
          <w:bCs/>
          <w:color w:val="002060"/>
          <w:sz w:val="28"/>
          <w:szCs w:val="28"/>
        </w:rPr>
        <w:t>1.2.</w:t>
      </w:r>
      <w:r w:rsidRPr="00195FB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Существует</w:t>
      </w:r>
      <w:r w:rsidRPr="00183F25">
        <w:rPr>
          <w:rFonts w:ascii="Times New Roman" w:hAnsi="Times New Roman" w:cs="Times New Roman"/>
          <w:sz w:val="28"/>
          <w:szCs w:val="28"/>
        </w:rPr>
        <w:t xml:space="preserve"> несколько типовых схем, по которым строится образ другого человека, и которые в той или иной степени используются всеми людьми. Построение образа партнера по этим схемам иногда приводит к так называемым </w:t>
      </w:r>
      <w:r w:rsidRPr="00183F25">
        <w:rPr>
          <w:rFonts w:ascii="Times New Roman" w:hAnsi="Times New Roman" w:cs="Times New Roman"/>
          <w:b/>
          <w:bCs/>
          <w:sz w:val="28"/>
          <w:szCs w:val="28"/>
        </w:rPr>
        <w:t>эффектам первого впечатления</w:t>
      </w:r>
      <w:r w:rsidRPr="00183F2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183F25">
        <w:rPr>
          <w:rFonts w:ascii="Times New Roman" w:hAnsi="Times New Roman" w:cs="Times New Roman"/>
          <w:b/>
          <w:bCs/>
          <w:sz w:val="28"/>
          <w:szCs w:val="28"/>
        </w:rPr>
        <w:t>систематическим ошибкам социального восприятия</w:t>
      </w:r>
      <w:r w:rsidRPr="00183F25">
        <w:rPr>
          <w:rFonts w:ascii="Times New Roman" w:hAnsi="Times New Roman" w:cs="Times New Roman"/>
          <w:sz w:val="28"/>
          <w:szCs w:val="28"/>
        </w:rPr>
        <w:t xml:space="preserve">. Знание этих схем может способствовать пониманию того, как формируется первое впечатление о человеке. </w:t>
      </w:r>
    </w:p>
    <w:p w14:paraId="66200A71" w14:textId="77777777" w:rsidR="00183F25" w:rsidRPr="00183F25" w:rsidRDefault="00183F25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25">
        <w:rPr>
          <w:rFonts w:ascii="Times New Roman" w:hAnsi="Times New Roman" w:cs="Times New Roman"/>
          <w:sz w:val="28"/>
          <w:szCs w:val="28"/>
        </w:rPr>
        <w:t xml:space="preserve">Наиболее часто применятся схема восприятия, которая срабатывает в случае неравенства партнеров в той или иной сфере. При встрече с человеком, превосходящем нас по какому-то важному для нас параметру, мы оцениваем его несколько более положительно, чем это было бы, если бы он был нам равен. И наоборот. Эти ошибки можно назвать </w:t>
      </w:r>
      <w:r w:rsidRPr="00183F25">
        <w:rPr>
          <w:rFonts w:ascii="Times New Roman" w:hAnsi="Times New Roman" w:cs="Times New Roman"/>
          <w:b/>
          <w:bCs/>
          <w:sz w:val="28"/>
          <w:szCs w:val="28"/>
        </w:rPr>
        <w:t xml:space="preserve">фактором превосходства. </w:t>
      </w:r>
    </w:p>
    <w:p w14:paraId="05FA2520" w14:textId="686F0035" w:rsidR="00183F25" w:rsidRPr="00183F25" w:rsidRDefault="00183F25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25">
        <w:rPr>
          <w:rFonts w:ascii="Times New Roman" w:hAnsi="Times New Roman" w:cs="Times New Roman"/>
          <w:sz w:val="28"/>
          <w:szCs w:val="28"/>
        </w:rPr>
        <w:t>Не менее важными и узнаваемыми являются ошибки, связанные с тем, нравится нам внешне партнер по общению или нет. Эти ошибки заключаются в том,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3F25">
        <w:rPr>
          <w:rFonts w:ascii="Times New Roman" w:hAnsi="Times New Roman" w:cs="Times New Roman"/>
          <w:sz w:val="28"/>
          <w:szCs w:val="28"/>
        </w:rPr>
        <w:t xml:space="preserve"> если человек нам нравится (внешне!), то одновременно мы склонны считать его более хорошим, умным, интересным. В данном случае под влиянием одного фактора переоцениваются или недооцениваются свойства человека. Здесь мы имеем дело с </w:t>
      </w:r>
      <w:r w:rsidRPr="00183F25">
        <w:rPr>
          <w:rFonts w:ascii="Times New Roman" w:hAnsi="Times New Roman" w:cs="Times New Roman"/>
          <w:b/>
          <w:bCs/>
          <w:sz w:val="28"/>
          <w:szCs w:val="28"/>
        </w:rPr>
        <w:t>фактором привлекательности.</w:t>
      </w:r>
    </w:p>
    <w:p w14:paraId="7EBB31C7" w14:textId="77777777" w:rsidR="00183F25" w:rsidRPr="00183F25" w:rsidRDefault="00183F25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25">
        <w:rPr>
          <w:rFonts w:ascii="Times New Roman" w:hAnsi="Times New Roman" w:cs="Times New Roman"/>
          <w:sz w:val="28"/>
          <w:szCs w:val="28"/>
        </w:rPr>
        <w:t xml:space="preserve">Следующая схема также хорошо известна. Те люди, которые к нам относятся хорошо, кажутся нам значительно лучше тех, кто к нам относится плохо. Это проявление так называемого </w:t>
      </w:r>
      <w:r w:rsidRPr="00183F25">
        <w:rPr>
          <w:rFonts w:ascii="Times New Roman" w:hAnsi="Times New Roman" w:cs="Times New Roman"/>
          <w:b/>
          <w:bCs/>
          <w:sz w:val="28"/>
          <w:szCs w:val="28"/>
        </w:rPr>
        <w:t>фактора «отношение к нам».</w:t>
      </w:r>
    </w:p>
    <w:p w14:paraId="7FB6A064" w14:textId="43F645C1" w:rsidR="00183F25" w:rsidRDefault="00183F25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F25">
        <w:rPr>
          <w:rFonts w:ascii="Times New Roman" w:hAnsi="Times New Roman" w:cs="Times New Roman"/>
          <w:sz w:val="28"/>
          <w:szCs w:val="28"/>
        </w:rPr>
        <w:t xml:space="preserve"> Рассмотренные три вида ошибок при формировании первого впечатления называются </w:t>
      </w:r>
      <w:r w:rsidRPr="00183F25">
        <w:rPr>
          <w:rFonts w:ascii="Times New Roman" w:hAnsi="Times New Roman" w:cs="Times New Roman"/>
          <w:b/>
          <w:bCs/>
          <w:sz w:val="28"/>
          <w:szCs w:val="28"/>
        </w:rPr>
        <w:t>эффектом ореола</w:t>
      </w:r>
      <w:r w:rsidRPr="00183F25">
        <w:rPr>
          <w:rFonts w:ascii="Times New Roman" w:hAnsi="Times New Roman" w:cs="Times New Roman"/>
          <w:sz w:val="28"/>
          <w:szCs w:val="28"/>
        </w:rPr>
        <w:t>. Эффект ореола («</w:t>
      </w:r>
      <w:proofErr w:type="spellStart"/>
      <w:r w:rsidRPr="00183F25">
        <w:rPr>
          <w:rFonts w:ascii="Times New Roman" w:hAnsi="Times New Roman" w:cs="Times New Roman"/>
          <w:sz w:val="28"/>
          <w:szCs w:val="28"/>
        </w:rPr>
        <w:t>галоэффект</w:t>
      </w:r>
      <w:proofErr w:type="spellEnd"/>
      <w:r w:rsidRPr="00183F25">
        <w:rPr>
          <w:rFonts w:ascii="Times New Roman" w:hAnsi="Times New Roman" w:cs="Times New Roman"/>
          <w:sz w:val="28"/>
          <w:szCs w:val="28"/>
        </w:rPr>
        <w:t xml:space="preserve">») проявляется в том, что при </w:t>
      </w:r>
      <w:r w:rsidRPr="00183F25">
        <w:rPr>
          <w:rFonts w:ascii="Times New Roman" w:hAnsi="Times New Roman" w:cs="Times New Roman"/>
          <w:sz w:val="28"/>
          <w:szCs w:val="28"/>
        </w:rPr>
        <w:lastRenderedPageBreak/>
        <w:t>формировании первого впечатления обще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3F25">
        <w:rPr>
          <w:rFonts w:ascii="Times New Roman" w:hAnsi="Times New Roman" w:cs="Times New Roman"/>
          <w:sz w:val="28"/>
          <w:szCs w:val="28"/>
        </w:rPr>
        <w:t xml:space="preserve"> позитивное впечатление о человеке приводит к переоценке неизвестного человека.</w:t>
      </w:r>
    </w:p>
    <w:p w14:paraId="78C7D759" w14:textId="77777777" w:rsidR="00183F25" w:rsidRPr="001B2DDB" w:rsidRDefault="00183F25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83F25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Задание 1</w:t>
      </w: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.2</w:t>
      </w:r>
      <w:r w:rsidRPr="001B2DDB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. </w:t>
      </w:r>
      <w:r w:rsidRPr="001B2DD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Проанализируйте отрывки, представленные ниже, определите типовую схему перцепции, систематические ошибки социального восприятия.</w:t>
      </w:r>
    </w:p>
    <w:p w14:paraId="0851B18E" w14:textId="7E3B4C16" w:rsidR="00183F25" w:rsidRPr="00EA5E8A" w:rsidRDefault="00183F25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8A">
        <w:rPr>
          <w:rFonts w:ascii="Times New Roman" w:hAnsi="Times New Roman" w:cs="Times New Roman"/>
          <w:sz w:val="28"/>
          <w:szCs w:val="28"/>
        </w:rPr>
        <w:t>1. «Удивительное дело, какая полная бывает иллюзия того, что красота есть добро</w:t>
      </w:r>
      <w:r w:rsidR="00EA5E8A">
        <w:rPr>
          <w:rFonts w:ascii="Times New Roman" w:hAnsi="Times New Roman" w:cs="Times New Roman"/>
          <w:sz w:val="28"/>
          <w:szCs w:val="28"/>
        </w:rPr>
        <w:t>.</w:t>
      </w:r>
      <w:r w:rsidRPr="00EA5E8A">
        <w:rPr>
          <w:rFonts w:ascii="Times New Roman" w:hAnsi="Times New Roman" w:cs="Times New Roman"/>
          <w:sz w:val="28"/>
          <w:szCs w:val="28"/>
        </w:rPr>
        <w:t xml:space="preserve"> Красивая женщина говорит глупости, ты слушаешь и не слышишь глупости, а слышишь умное</w:t>
      </w:r>
      <w:r w:rsidR="00EA5E8A">
        <w:rPr>
          <w:rFonts w:ascii="Times New Roman" w:hAnsi="Times New Roman" w:cs="Times New Roman"/>
          <w:sz w:val="28"/>
          <w:szCs w:val="28"/>
        </w:rPr>
        <w:t>.</w:t>
      </w:r>
      <w:r w:rsidRPr="00EA5E8A">
        <w:rPr>
          <w:rFonts w:ascii="Times New Roman" w:hAnsi="Times New Roman" w:cs="Times New Roman"/>
          <w:sz w:val="28"/>
          <w:szCs w:val="28"/>
        </w:rPr>
        <w:t xml:space="preserve"> Она говорит, делает гадости, а ты видишь что</w:t>
      </w:r>
      <w:r w:rsidR="00EA5E8A">
        <w:rPr>
          <w:rFonts w:ascii="Times New Roman" w:hAnsi="Times New Roman" w:cs="Times New Roman"/>
          <w:sz w:val="28"/>
          <w:szCs w:val="28"/>
        </w:rPr>
        <w:t>-</w:t>
      </w:r>
      <w:r w:rsidRPr="00EA5E8A">
        <w:rPr>
          <w:rFonts w:ascii="Times New Roman" w:hAnsi="Times New Roman" w:cs="Times New Roman"/>
          <w:sz w:val="28"/>
          <w:szCs w:val="28"/>
        </w:rPr>
        <w:t>то милое</w:t>
      </w:r>
      <w:r w:rsidR="00EA5E8A">
        <w:rPr>
          <w:rFonts w:ascii="Times New Roman" w:hAnsi="Times New Roman" w:cs="Times New Roman"/>
          <w:sz w:val="28"/>
          <w:szCs w:val="28"/>
        </w:rPr>
        <w:t>.</w:t>
      </w:r>
      <w:r w:rsidRPr="00EA5E8A">
        <w:rPr>
          <w:rFonts w:ascii="Times New Roman" w:hAnsi="Times New Roman" w:cs="Times New Roman"/>
          <w:sz w:val="28"/>
          <w:szCs w:val="28"/>
        </w:rPr>
        <w:t xml:space="preserve"> Когда же она не говорит ни глупостей, ни гадостей, а красива, то сейчас уверяешься, что она чудо как умна и нравственна» (Л.Н Толстой. «</w:t>
      </w:r>
      <w:proofErr w:type="spellStart"/>
      <w:r w:rsidRPr="00EA5E8A">
        <w:rPr>
          <w:rFonts w:ascii="Times New Roman" w:hAnsi="Times New Roman" w:cs="Times New Roman"/>
          <w:sz w:val="28"/>
          <w:szCs w:val="28"/>
        </w:rPr>
        <w:t>Крейцерова</w:t>
      </w:r>
      <w:proofErr w:type="spellEnd"/>
      <w:r w:rsidRPr="00EA5E8A">
        <w:rPr>
          <w:rFonts w:ascii="Times New Roman" w:hAnsi="Times New Roman" w:cs="Times New Roman"/>
          <w:sz w:val="28"/>
          <w:szCs w:val="28"/>
        </w:rPr>
        <w:t xml:space="preserve"> соната»).</w:t>
      </w:r>
    </w:p>
    <w:p w14:paraId="5D279BCD" w14:textId="583C14A3" w:rsidR="00183F25" w:rsidRPr="00EA5E8A" w:rsidRDefault="00183F25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8A">
        <w:rPr>
          <w:rFonts w:ascii="Times New Roman" w:hAnsi="Times New Roman" w:cs="Times New Roman"/>
          <w:sz w:val="28"/>
          <w:szCs w:val="28"/>
        </w:rPr>
        <w:t>2. «Красота производит совершенные чудеса. Все душевные недостатки в красавице вместо того, чтобы произвести отвращение, становятся как-то необыкновенно привлекательны» (Н.</w:t>
      </w:r>
      <w:r w:rsidR="00EF18B9">
        <w:rPr>
          <w:rFonts w:ascii="Times New Roman" w:hAnsi="Times New Roman" w:cs="Times New Roman"/>
          <w:sz w:val="28"/>
          <w:szCs w:val="28"/>
        </w:rPr>
        <w:t xml:space="preserve"> </w:t>
      </w:r>
      <w:r w:rsidRPr="00EA5E8A">
        <w:rPr>
          <w:rFonts w:ascii="Times New Roman" w:hAnsi="Times New Roman" w:cs="Times New Roman"/>
          <w:sz w:val="28"/>
          <w:szCs w:val="28"/>
        </w:rPr>
        <w:t>В.</w:t>
      </w:r>
      <w:r w:rsidR="00EF18B9">
        <w:rPr>
          <w:rFonts w:ascii="Times New Roman" w:hAnsi="Times New Roman" w:cs="Times New Roman"/>
          <w:sz w:val="28"/>
          <w:szCs w:val="28"/>
        </w:rPr>
        <w:t xml:space="preserve"> </w:t>
      </w:r>
      <w:r w:rsidRPr="00EA5E8A">
        <w:rPr>
          <w:rFonts w:ascii="Times New Roman" w:hAnsi="Times New Roman" w:cs="Times New Roman"/>
          <w:sz w:val="28"/>
          <w:szCs w:val="28"/>
        </w:rPr>
        <w:t>Гоголь. «Невский проспект»).</w:t>
      </w:r>
    </w:p>
    <w:p w14:paraId="623E2A46" w14:textId="44CDE31E" w:rsidR="00EA5E8A" w:rsidRPr="00EA5E8A" w:rsidRDefault="00183F25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8A">
        <w:rPr>
          <w:rFonts w:ascii="Times New Roman" w:hAnsi="Times New Roman" w:cs="Times New Roman"/>
          <w:sz w:val="28"/>
          <w:szCs w:val="28"/>
        </w:rPr>
        <w:t xml:space="preserve">3.  «На нем был черный фрак, побелевший уже по швам, панталоны летние... под истертым черным галстуком на желтоватой манишке блестел фальшивый алмаз, шершавая шляпа, казалось, видела и </w:t>
      </w:r>
      <w:r w:rsidR="00EF18B9" w:rsidRPr="00EA5E8A">
        <w:rPr>
          <w:rFonts w:ascii="Times New Roman" w:hAnsi="Times New Roman" w:cs="Times New Roman"/>
          <w:sz w:val="28"/>
          <w:szCs w:val="28"/>
        </w:rPr>
        <w:t>вёдро,</w:t>
      </w:r>
      <w:r w:rsidRPr="00EA5E8A">
        <w:rPr>
          <w:rFonts w:ascii="Times New Roman" w:hAnsi="Times New Roman" w:cs="Times New Roman"/>
          <w:sz w:val="28"/>
          <w:szCs w:val="28"/>
        </w:rPr>
        <w:t xml:space="preserve"> и ненастье. </w:t>
      </w:r>
      <w:proofErr w:type="spellStart"/>
      <w:r w:rsidRPr="00EA5E8A">
        <w:rPr>
          <w:rFonts w:ascii="Times New Roman" w:hAnsi="Times New Roman" w:cs="Times New Roman"/>
          <w:sz w:val="28"/>
          <w:szCs w:val="28"/>
        </w:rPr>
        <w:t>Встретясь</w:t>
      </w:r>
      <w:proofErr w:type="spellEnd"/>
      <w:r w:rsidRPr="00EA5E8A">
        <w:rPr>
          <w:rFonts w:ascii="Times New Roman" w:hAnsi="Times New Roman" w:cs="Times New Roman"/>
          <w:sz w:val="28"/>
          <w:szCs w:val="28"/>
        </w:rPr>
        <w:t xml:space="preserve"> с этим человеком в лесу, вы приняли бы его за разбойника; в обществе </w:t>
      </w:r>
      <w:r w:rsidR="00194DB2" w:rsidRPr="00423491">
        <w:rPr>
          <w:rFonts w:ascii="Times New Roman" w:hAnsi="Times New Roman" w:cs="Times New Roman"/>
          <w:sz w:val="28"/>
          <w:szCs w:val="28"/>
        </w:rPr>
        <w:t>–</w:t>
      </w:r>
      <w:r w:rsidRPr="00EA5E8A">
        <w:rPr>
          <w:rFonts w:ascii="Times New Roman" w:hAnsi="Times New Roman" w:cs="Times New Roman"/>
          <w:sz w:val="28"/>
          <w:szCs w:val="28"/>
        </w:rPr>
        <w:t xml:space="preserve"> за политического заговорщика; в передней </w:t>
      </w:r>
      <w:r w:rsidR="00194DB2" w:rsidRPr="00423491">
        <w:rPr>
          <w:rFonts w:ascii="Times New Roman" w:hAnsi="Times New Roman" w:cs="Times New Roman"/>
          <w:sz w:val="28"/>
          <w:szCs w:val="28"/>
        </w:rPr>
        <w:t>–</w:t>
      </w:r>
      <w:r w:rsidRPr="00EA5E8A">
        <w:rPr>
          <w:rFonts w:ascii="Times New Roman" w:hAnsi="Times New Roman" w:cs="Times New Roman"/>
          <w:sz w:val="28"/>
          <w:szCs w:val="28"/>
        </w:rPr>
        <w:t xml:space="preserve"> за шарлатана, торгующего эликсирами или мышьяком» (А.</w:t>
      </w:r>
      <w:r w:rsidR="00EF18B9">
        <w:rPr>
          <w:rFonts w:ascii="Times New Roman" w:hAnsi="Times New Roman" w:cs="Times New Roman"/>
          <w:sz w:val="28"/>
          <w:szCs w:val="28"/>
        </w:rPr>
        <w:t xml:space="preserve"> </w:t>
      </w:r>
      <w:r w:rsidRPr="00EA5E8A">
        <w:rPr>
          <w:rFonts w:ascii="Times New Roman" w:hAnsi="Times New Roman" w:cs="Times New Roman"/>
          <w:sz w:val="28"/>
          <w:szCs w:val="28"/>
        </w:rPr>
        <w:t>С.</w:t>
      </w:r>
      <w:r w:rsidR="00EF18B9">
        <w:rPr>
          <w:rFonts w:ascii="Times New Roman" w:hAnsi="Times New Roman" w:cs="Times New Roman"/>
          <w:sz w:val="28"/>
          <w:szCs w:val="28"/>
        </w:rPr>
        <w:t xml:space="preserve"> </w:t>
      </w:r>
      <w:r w:rsidRPr="00EA5E8A">
        <w:rPr>
          <w:rFonts w:ascii="Times New Roman" w:hAnsi="Times New Roman" w:cs="Times New Roman"/>
          <w:sz w:val="28"/>
          <w:szCs w:val="28"/>
        </w:rPr>
        <w:t>Пушкин. «Египетские ночи»).</w:t>
      </w:r>
    </w:p>
    <w:p w14:paraId="167F3BD9" w14:textId="77B24E0D" w:rsidR="00183F25" w:rsidRPr="00EA5E8A" w:rsidRDefault="00EA5E8A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8A">
        <w:rPr>
          <w:rFonts w:ascii="Times New Roman" w:hAnsi="Times New Roman" w:cs="Times New Roman"/>
          <w:sz w:val="28"/>
          <w:szCs w:val="28"/>
        </w:rPr>
        <w:t xml:space="preserve">4. </w:t>
      </w:r>
      <w:r w:rsidR="00183F25" w:rsidRPr="00EA5E8A">
        <w:rPr>
          <w:rFonts w:ascii="Times New Roman" w:hAnsi="Times New Roman" w:cs="Times New Roman"/>
          <w:sz w:val="28"/>
          <w:szCs w:val="28"/>
        </w:rPr>
        <w:t xml:space="preserve"> «Что приличествует Юпитеру, то не приличествует быку» (гласит древняя поговорка).</w:t>
      </w:r>
    </w:p>
    <w:p w14:paraId="0F152AB0" w14:textId="77777777" w:rsidR="00A010C6" w:rsidRDefault="00A010C6" w:rsidP="00A010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F2D5D" w14:textId="34A4862D" w:rsidR="008F0FF3" w:rsidRDefault="00A010C6" w:rsidP="00A010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195FB5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Задание 2. </w:t>
      </w:r>
      <w:r w:rsidR="008F0FF3" w:rsidRPr="00195FB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Коммуникативная сторона общения</w:t>
      </w:r>
    </w:p>
    <w:p w14:paraId="26BC4EF5" w14:textId="77777777" w:rsidR="008D528A" w:rsidRPr="00195FB5" w:rsidRDefault="008D528A" w:rsidP="00A010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3F29F00C" w14:textId="276E1EB3" w:rsidR="008F0FF3" w:rsidRDefault="008F1B47" w:rsidP="00194D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28A">
        <w:rPr>
          <w:rFonts w:ascii="Times New Roman" w:hAnsi="Times New Roman" w:cs="Times New Roman"/>
          <w:b/>
          <w:bCs/>
          <w:sz w:val="28"/>
          <w:szCs w:val="28"/>
        </w:rPr>
        <w:t>Коммуникация</w:t>
      </w:r>
      <w:r w:rsidRPr="00194DB2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194DB2">
        <w:rPr>
          <w:rFonts w:ascii="Times New Roman" w:hAnsi="Times New Roman" w:cs="Times New Roman"/>
          <w:sz w:val="28"/>
          <w:szCs w:val="28"/>
        </w:rPr>
        <w:t>communicatio</w:t>
      </w:r>
      <w:proofErr w:type="spellEnd"/>
      <w:r w:rsidRPr="00194DB2">
        <w:rPr>
          <w:rFonts w:ascii="Times New Roman" w:hAnsi="Times New Roman" w:cs="Times New Roman"/>
          <w:sz w:val="28"/>
          <w:szCs w:val="28"/>
        </w:rPr>
        <w:t xml:space="preserve">), буквально означающее «общее» или «разделяемое всеми». В практическом плане </w:t>
      </w:r>
      <w:r w:rsidR="00194DB2" w:rsidRPr="00423491">
        <w:rPr>
          <w:rFonts w:ascii="Times New Roman" w:hAnsi="Times New Roman" w:cs="Times New Roman"/>
          <w:sz w:val="28"/>
          <w:szCs w:val="28"/>
        </w:rPr>
        <w:t>–</w:t>
      </w:r>
      <w:r w:rsidRPr="00194DB2">
        <w:rPr>
          <w:rFonts w:ascii="Times New Roman" w:hAnsi="Times New Roman" w:cs="Times New Roman"/>
          <w:sz w:val="28"/>
          <w:szCs w:val="28"/>
        </w:rPr>
        <w:t xml:space="preserve"> это процесс обмена идеями и информацией между двумя и более людьми, ведущий к взаимному пониманию. </w:t>
      </w:r>
    </w:p>
    <w:p w14:paraId="6B7249E4" w14:textId="77777777" w:rsidR="00FF2A6C" w:rsidRPr="00FF2A6C" w:rsidRDefault="00FF2A6C" w:rsidP="00FF2A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2A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Коммуникативная сторона общения отвечает за:</w:t>
      </w:r>
    </w:p>
    <w:p w14:paraId="1A899835" w14:textId="1ADBA507" w:rsidR="00FF2A6C" w:rsidRPr="00FF2A6C" w:rsidRDefault="00FF2A6C" w:rsidP="00FF2A6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2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передачу и прием информации </w:t>
      </w:r>
      <w:r w:rsidR="001B2DDB" w:rsidRPr="00423491">
        <w:rPr>
          <w:rFonts w:ascii="Times New Roman" w:hAnsi="Times New Roman" w:cs="Times New Roman"/>
          <w:sz w:val="28"/>
          <w:szCs w:val="28"/>
        </w:rPr>
        <w:t>–</w:t>
      </w:r>
      <w:r w:rsidRPr="00FF2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информация передается в форме сообщения, но не предполагает непосредственного изменения поведения партнера;</w:t>
      </w:r>
    </w:p>
    <w:p w14:paraId="2BA0DDC8" w14:textId="7EB23907" w:rsidR="00FF2A6C" w:rsidRPr="00FF2A6C" w:rsidRDefault="00FF2A6C" w:rsidP="00FF2A6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2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обмен указаниями </w:t>
      </w:r>
      <w:r w:rsidR="001B2DDB" w:rsidRPr="00423491">
        <w:rPr>
          <w:rFonts w:ascii="Times New Roman" w:hAnsi="Times New Roman" w:cs="Times New Roman"/>
          <w:sz w:val="28"/>
          <w:szCs w:val="28"/>
        </w:rPr>
        <w:t>–</w:t>
      </w:r>
      <w:r w:rsidRPr="00FF2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информация может выражаться в форме приказа, совета, просьбы и рассчитана на стимулирование какого-либо действия. Побуждение может быть нескольких видов: активизация (побуждение к действию в определенном направлении), </w:t>
      </w:r>
      <w:proofErr w:type="spellStart"/>
      <w:r w:rsidRPr="00FF2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интердикция</w:t>
      </w:r>
      <w:proofErr w:type="spellEnd"/>
      <w:r w:rsidRPr="00FF2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(запрет нежелательных действий), дестабилизация (нарушение некоторых форм поведения партнера);</w:t>
      </w:r>
    </w:p>
    <w:p w14:paraId="556901CB" w14:textId="2B1DBD6B" w:rsidR="00FF2A6C" w:rsidRDefault="00FF2A6C" w:rsidP="00FF2A6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2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правильный подбор слов и аргументов </w:t>
      </w:r>
      <w:r w:rsidR="001B2DDB" w:rsidRPr="00423491">
        <w:rPr>
          <w:rFonts w:ascii="Times New Roman" w:hAnsi="Times New Roman" w:cs="Times New Roman"/>
          <w:sz w:val="28"/>
          <w:szCs w:val="28"/>
        </w:rPr>
        <w:t>–</w:t>
      </w:r>
      <w:r w:rsidRPr="00FF2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информация, которая передается между коммуникаторами, должна быть воспринята и понята с минимальными потерями в смысле.</w:t>
      </w:r>
    </w:p>
    <w:p w14:paraId="230460D1" w14:textId="77777777" w:rsidR="00D20882" w:rsidRDefault="00D20882" w:rsidP="00D2088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Pr="00D2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Коммуникативный барьер</w:t>
      </w:r>
      <w:r w:rsidRPr="00D2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препятствие, возникающие на пути передачи информации между партнерами по общению и приводящее к разрушению взаимопонимания. </w:t>
      </w:r>
      <w:bookmarkStart w:id="2" w:name="_Hlk95482234"/>
    </w:p>
    <w:p w14:paraId="17637985" w14:textId="3D052BDB" w:rsidR="00D20882" w:rsidRDefault="00D20882" w:rsidP="0098462D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="00E06343" w:rsidRPr="00E0634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Задание 2.</w:t>
      </w:r>
      <w:r w:rsidR="00E06343" w:rsidRPr="00E06343">
        <w:rPr>
          <w:rFonts w:ascii="Times New Roman" w:hAnsi="Times New Roman" w:cs="Times New Roman"/>
          <w:sz w:val="28"/>
          <w:szCs w:val="28"/>
        </w:rPr>
        <w:t xml:space="preserve"> </w:t>
      </w:r>
      <w:r w:rsidRPr="00D20882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Прочитайте описание представленных ситуаций (обозначены буквами) и соотнесите данные примеры с названиями коммуникативных барьеров (семантический, стилистический, фонетический, логический), которые они иллюстрируют. Почему вы так считаете? Какой коммуникационный барьер, по вашему мнению, является наиболее распространенным в понимании субъектами друг друга</w:t>
      </w:r>
      <w:r w:rsidR="0098462D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?</w:t>
      </w:r>
    </w:p>
    <w:p w14:paraId="15923D88" w14:textId="70E835C3" w:rsidR="00D20882" w:rsidRPr="0098462D" w:rsidRDefault="00D20882" w:rsidP="00D2088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462D">
        <w:rPr>
          <w:sz w:val="28"/>
          <w:szCs w:val="28"/>
        </w:rPr>
        <w:t>А) филолог слышит узкопрофильный разговор двух математиков, с трудом понимая его содержание;</w:t>
      </w:r>
    </w:p>
    <w:p w14:paraId="264F412E" w14:textId="77777777" w:rsidR="00D20882" w:rsidRPr="00D20882" w:rsidRDefault="00D20882" w:rsidP="00D208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 ребенок возрастом полутора лет просит взрослого дать ему «</w:t>
      </w:r>
      <w:proofErr w:type="spellStart"/>
      <w:r w:rsidRPr="00D20882">
        <w:rPr>
          <w:rFonts w:ascii="Times New Roman" w:eastAsia="Times New Roman" w:hAnsi="Times New Roman" w:cs="Times New Roman"/>
          <w:sz w:val="28"/>
          <w:szCs w:val="28"/>
          <w:lang w:eastAsia="ru-RU"/>
        </w:rPr>
        <w:t>иоку</w:t>
      </w:r>
      <w:proofErr w:type="spellEnd"/>
      <w:r w:rsidRPr="00D2088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Взрослый не понимает, чего хочет ребенок;</w:t>
      </w:r>
    </w:p>
    <w:p w14:paraId="49845315" w14:textId="77777777" w:rsidR="00D20882" w:rsidRPr="00D20882" w:rsidRDefault="00D20882" w:rsidP="00D208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82">
        <w:rPr>
          <w:rFonts w:ascii="Times New Roman" w:eastAsia="Times New Roman" w:hAnsi="Times New Roman" w:cs="Times New Roman"/>
          <w:sz w:val="28"/>
          <w:szCs w:val="28"/>
          <w:lang w:eastAsia="ru-RU"/>
        </w:rPr>
        <w:t>В) старший брат – студент пересказывает содержание сказки А. С. Пушкина о рыбаке и рыбке своему младшему брату: «Показ Пушкиным поимки золотой рыбки, обещавшей, при условии ее освобождения, значительный выкуп, не использованный вначале стариком, имеет очень важное значение. Не менее важны и реакция старухи на объяснение ее старика о неиспользовании им откупа рыбки, употребление старухой ряда вульгаризмов, направленных в адрес старика и оскорблявших его достоинство, принудили его к повторной встрече с рыбкой, посвященной вопросу о старом корыте»;</w:t>
      </w:r>
    </w:p>
    <w:p w14:paraId="74743081" w14:textId="42F7F1D4" w:rsidR="00D20882" w:rsidRPr="00D20882" w:rsidRDefault="00D20882" w:rsidP="00D208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 турист, недавно прибывший в город для осмотра достопримечательностей, спрашивает прохожего, как ему пройти к станции метро. При описании </w:t>
      </w:r>
      <w:r w:rsidR="00AE6141" w:rsidRPr="00D20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маршрута</w:t>
      </w:r>
      <w:r w:rsidRPr="00D20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прохожий говорит: </w:t>
      </w:r>
      <w:r w:rsidR="00AE61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2088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Идите прямо триста метров, повернете налево, еще через 500 метров увидите светофор, рядом со светофором магазин «Цветы». Справа от магазина в 200 метрах подземный переход, в нем переход на станцию метро</w:t>
      </w:r>
      <w:r w:rsidR="00AE61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0882">
        <w:rPr>
          <w:rFonts w:ascii="Times New Roman" w:eastAsia="Times New Roman" w:hAnsi="Times New Roman" w:cs="Times New Roman"/>
          <w:sz w:val="28"/>
          <w:szCs w:val="28"/>
          <w:lang w:eastAsia="ru-RU"/>
        </w:rPr>
        <w:t>. Турист не разобрался в такой схеме и обратился к следующему прохожему, который пояснил ему: «Идите вот так (жестом указывая направление), затем повернете, там увидите, как все идут в переход – вам туда на метро</w:t>
      </w:r>
      <w:r w:rsidR="00AE614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bookmarkEnd w:id="2"/>
    <w:p w14:paraId="638CF296" w14:textId="31434AFF" w:rsidR="00A010C6" w:rsidRDefault="00A010C6" w:rsidP="004234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DA0DEB1" w14:textId="212DC1FB" w:rsidR="00A010C6" w:rsidRDefault="00A010C6" w:rsidP="00A010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195FB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Задание 3. Интерактивная сторона общения</w:t>
      </w:r>
    </w:p>
    <w:p w14:paraId="73777DC4" w14:textId="77777777" w:rsidR="008D528A" w:rsidRPr="00195FB5" w:rsidRDefault="008D528A" w:rsidP="00A010C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7013BB3A" w14:textId="51CE2E58" w:rsidR="00A010C6" w:rsidRPr="00A010C6" w:rsidRDefault="00A010C6" w:rsidP="00A01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28A">
        <w:rPr>
          <w:rFonts w:ascii="Times New Roman" w:hAnsi="Times New Roman" w:cs="Times New Roman"/>
          <w:b/>
          <w:bCs/>
          <w:sz w:val="28"/>
          <w:szCs w:val="28"/>
        </w:rPr>
        <w:t>Интерактивная сторона общения</w:t>
      </w:r>
      <w:r w:rsidRPr="00A010C6">
        <w:rPr>
          <w:rFonts w:ascii="Times New Roman" w:hAnsi="Times New Roman" w:cs="Times New Roman"/>
          <w:sz w:val="28"/>
          <w:szCs w:val="28"/>
        </w:rPr>
        <w:t xml:space="preserve"> </w:t>
      </w:r>
      <w:r w:rsidRPr="00423491">
        <w:rPr>
          <w:rFonts w:ascii="Times New Roman" w:hAnsi="Times New Roman" w:cs="Times New Roman"/>
          <w:sz w:val="28"/>
          <w:szCs w:val="28"/>
        </w:rPr>
        <w:t>–</w:t>
      </w:r>
      <w:r w:rsidRPr="00A010C6">
        <w:rPr>
          <w:rFonts w:ascii="Times New Roman" w:hAnsi="Times New Roman" w:cs="Times New Roman"/>
          <w:sz w:val="28"/>
          <w:szCs w:val="28"/>
        </w:rPr>
        <w:t xml:space="preserve"> условный термин, обозначающий характеристику компонентов общения, связанных со взаимодействием людей, непосредственной организацией их совместной деятельности</w:t>
      </w:r>
    </w:p>
    <w:p w14:paraId="09B78A83" w14:textId="77777777" w:rsidR="00A010C6" w:rsidRDefault="00A010C6" w:rsidP="00A010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0C6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spellStart"/>
      <w:r w:rsidRPr="00A010C6">
        <w:rPr>
          <w:rFonts w:ascii="Times New Roman" w:hAnsi="Times New Roman" w:cs="Times New Roman"/>
          <w:sz w:val="28"/>
          <w:szCs w:val="28"/>
        </w:rPr>
        <w:t>трансактного</w:t>
      </w:r>
      <w:proofErr w:type="spellEnd"/>
      <w:r w:rsidRPr="00A010C6">
        <w:rPr>
          <w:rFonts w:ascii="Times New Roman" w:hAnsi="Times New Roman" w:cs="Times New Roman"/>
          <w:sz w:val="28"/>
          <w:szCs w:val="28"/>
        </w:rPr>
        <w:t xml:space="preserve"> анализа была разработана американским психотерапевтом Эриком Берном в 60-х годах XX века. Э. Берн заметил, что мы в различных ситуациях занимаем различные позиции по отношению друг к другу, что находит свое отражение во взаимодействии (трансакциях). Основными позициями при этом являются три, которые условно были названы Э. Берном: Родитель, Взрослый и Ребенок (Дитя). </w:t>
      </w:r>
    </w:p>
    <w:p w14:paraId="7CE68BFB" w14:textId="77777777" w:rsidR="00195FB5" w:rsidRPr="001B2DDB" w:rsidRDefault="00A010C6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2060"/>
          <w:sz w:val="28"/>
          <w:szCs w:val="28"/>
        </w:rPr>
      </w:pPr>
      <w:r w:rsidRPr="00195FB5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Задание 3.1.</w:t>
      </w:r>
      <w:r w:rsidRPr="00195FB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254A6" w:rsidRPr="00195FB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06F4D" w:rsidRPr="001B2DDB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В </w:t>
      </w:r>
      <w:proofErr w:type="spellStart"/>
      <w:r w:rsidR="00D06F4D" w:rsidRPr="001B2DDB">
        <w:rPr>
          <w:rFonts w:ascii="Times New Roman" w:hAnsi="Times New Roman" w:cs="Times New Roman"/>
          <w:i/>
          <w:iCs/>
          <w:color w:val="002060"/>
          <w:sz w:val="28"/>
          <w:szCs w:val="28"/>
        </w:rPr>
        <w:t>транзактной</w:t>
      </w:r>
      <w:proofErr w:type="spellEnd"/>
      <w:r w:rsidR="00D06F4D" w:rsidRPr="001B2DDB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концепции Э. Берна выделены позиции Ребенка, Родителя и Взрослого. Ниже перечислены характеристики поведения при принятии каждой из них. Определите, что в данном списке принадлежит Родителю, Взрослому и Ребенку. </w:t>
      </w:r>
    </w:p>
    <w:p w14:paraId="153F878A" w14:textId="22CBBB8B" w:rsidR="00D06F4D" w:rsidRPr="00D06F4D" w:rsidRDefault="00D06F4D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F4D">
        <w:rPr>
          <w:rFonts w:ascii="Times New Roman" w:hAnsi="Times New Roman" w:cs="Times New Roman"/>
          <w:sz w:val="28"/>
          <w:szCs w:val="28"/>
        </w:rPr>
        <w:t>Раскованность, скептицизм, жизнерадостность, бедность фантазии, недооценка эмоциональной стороны жизни из-за рационального подходу к ней, авторитетный тон, импульсивность, контроль над своими действиями, покровительство, безапелляционность, богатая фантазия, пугливость, скованность, догматизм, сознание собственного превосходства и права «карать», неуверенность, любопытство, беспомощность, доверчивость, уверенность у своей правоте, расчет действий, трезвость в оценках, понимание относительности догм, несдержанность.</w:t>
      </w:r>
    </w:p>
    <w:p w14:paraId="7231C498" w14:textId="761E7E08" w:rsidR="00A010C6" w:rsidRDefault="00D06F4D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FB5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Задание 3.2.</w:t>
      </w:r>
      <w:r w:rsidRPr="00195FB5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1B2DD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Опишите две ситуации</w:t>
      </w:r>
      <w:r w:rsidR="000254A6" w:rsidRPr="001B2DDB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из собственной жизни, когда вы выступаете в роли Родителя, Взрослого и Ребенка.</w:t>
      </w:r>
    </w:p>
    <w:p w14:paraId="0AD5FF7B" w14:textId="4EB6CDDA" w:rsidR="00C30E5B" w:rsidRDefault="00C30E5B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2432D" w14:textId="3A8117A0" w:rsidR="00A83155" w:rsidRPr="008D528A" w:rsidRDefault="00C30E5B" w:rsidP="00A831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B5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4. </w:t>
      </w:r>
      <w:r w:rsidR="008560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A83155" w:rsidRPr="008D528A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лучше понять, что представля</w:t>
      </w:r>
      <w:r w:rsidR="008D528A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A83155" w:rsidRPr="008D5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собой </w:t>
      </w:r>
      <w:r w:rsidR="008D528A" w:rsidRPr="008D528A">
        <w:rPr>
          <w:rFonts w:ascii="Times New Roman" w:hAnsi="Times New Roman" w:cs="Times New Roman"/>
          <w:sz w:val="28"/>
          <w:szCs w:val="28"/>
          <w:shd w:val="clear" w:color="auto" w:fill="FFFFFF"/>
        </w:rPr>
        <w:t>стороны общения</w:t>
      </w:r>
      <w:r w:rsidR="00A83155" w:rsidRPr="008D5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как отделить их друг от друга, рассмотрим несколько примеров из повседневной жизни:</w:t>
      </w:r>
    </w:p>
    <w:p w14:paraId="0F990E18" w14:textId="77777777" w:rsidR="00A83155" w:rsidRPr="00A83155" w:rsidRDefault="00A83155" w:rsidP="00A83155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Свидание.</w:t>
      </w:r>
      <w:r w:rsidRPr="00A83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наличии романтического интереса все три аспекта проявляются в максимальной степени. И парень, и девушка стараются произвести друг на друга впечатление своим внешним видом, запахом и манерами – это перцептивная сторона их общения. Они рассказывают друг другу о себе, своих вкусах и интересах – это </w:t>
      </w:r>
      <w:r w:rsidRPr="00A831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коммуникативная составляющая. Кроме того, они занимаются различными видами совместной деятельности: гуляют по парку, едят мороженое, катаются на роликах – это интерактивная сторона.</w:t>
      </w:r>
    </w:p>
    <w:p w14:paraId="7DBE6E8E" w14:textId="77777777" w:rsidR="00A83155" w:rsidRPr="00A83155" w:rsidRDefault="00A83155" w:rsidP="00A83155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Общение в магазине.</w:t>
      </w:r>
      <w:r w:rsidRPr="00A8315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Подходя к прилавку, вы первым делом улыбаетесь продавцу и здороваетесь с ним – это перцептивная сторона. Потом вы говорите, что хотите купить, а продавец считает сумму и называет её вам – это коммуникативная сторона. Далее продавец передаёт вам покупки, а вы их оплачиваете – это интерактивная составляющая общения.</w:t>
      </w:r>
    </w:p>
    <w:p w14:paraId="475E314A" w14:textId="398545DB" w:rsidR="00A83155" w:rsidRPr="008D528A" w:rsidRDefault="00A83155" w:rsidP="00BB1DDE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Рекламный ролик.</w:t>
      </w:r>
      <w:r w:rsidRPr="00A8315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Предположим, нам показывают чашку горячего «дымящегося» кофе и аппетитный чизкейк, политый сиропом. Визуальный ряд возбуждает аппетит – это перцептивный аспект (формирует доверие к заведению). Параллельно нам объясняют, как и где можно попробовать все эти вкусности – это коммуникативная составляющая рекламного сообщения.</w:t>
      </w:r>
      <w:r w:rsidRPr="008D5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</w:t>
      </w:r>
      <w:r w:rsidRPr="00A831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 </w:t>
      </w:r>
      <w:hyperlink r:id="rId5" w:history="1">
        <w:r w:rsidRPr="00A831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интерактивной составляющей</w:t>
        </w:r>
      </w:hyperlink>
      <w:r w:rsidRPr="00A8315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общение является односторонним и не подразумевает взаимодействия. Но коммуникативная составляющая присутствует в полной мере и выполняет все свои функции: рассказывает зрителю о кафе, вызывает желание и призывает прийти в заведение в ближайшее время.</w:t>
      </w:r>
    </w:p>
    <w:p w14:paraId="5BD46299" w14:textId="0A70423C" w:rsidR="008D528A" w:rsidRPr="001B2DDB" w:rsidRDefault="00A83155" w:rsidP="008D528A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color w:val="002060"/>
          <w:sz w:val="24"/>
          <w:szCs w:val="24"/>
          <w:lang w:eastAsia="ru-RU"/>
        </w:rPr>
      </w:pPr>
      <w:r w:rsidRPr="008D528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Задание 4.</w:t>
      </w:r>
      <w:r w:rsidRPr="00A8315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C30E5B" w:rsidRPr="00C30E5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Проанализируйте ситуацию с точки </w:t>
      </w:r>
      <w:r w:rsidR="00FF2A6C" w:rsidRPr="001B2DD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зрения структуры</w:t>
      </w:r>
      <w:r w:rsidR="00C30E5B" w:rsidRPr="00C30E5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общения (</w:t>
      </w:r>
      <w:r w:rsidR="00FF2A6C" w:rsidRPr="001B2DD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какая из сторон общения</w:t>
      </w:r>
      <w:r w:rsidR="008560C7" w:rsidRPr="001B2DD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представлена в ситуации</w:t>
      </w:r>
      <w:r w:rsidR="00FF2A6C" w:rsidRPr="001B2DD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: перцептивная, коммуникативная или интерактивная?</w:t>
      </w:r>
      <w:r w:rsidR="00C30E5B" w:rsidRPr="00C30E5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):</w:t>
      </w:r>
    </w:p>
    <w:p w14:paraId="16BC296F" w14:textId="07F550EA" w:rsidR="00C30E5B" w:rsidRPr="00C30E5B" w:rsidRDefault="008D528A" w:rsidP="008D528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D528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)</w:t>
      </w:r>
      <w:r w:rsidRPr="008D528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 w:rsidRPr="008D528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C30E5B" w:rsidRPr="00C30E5B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Японцы</w:t>
      </w:r>
      <w:r w:rsidR="00C30E5B" w:rsidRPr="00C30E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садятся довольно близко друг к другу и чаще используют контактный взгляд, чем американцы; их не раздражает необходимость соприкасаться рукавами, локтями, коленями; американцы считают, что азиаты «фамильярны» и чрезмерно «давят», а азиаты считают американцев «слишком холодными и официальными». </w:t>
      </w:r>
    </w:p>
    <w:p w14:paraId="2DF093ED" w14:textId="692DDB3A" w:rsidR="00C30E5B" w:rsidRPr="00C30E5B" w:rsidRDefault="008D528A" w:rsidP="008D52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D528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)</w:t>
      </w:r>
      <w:r w:rsidRPr="008D528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 w:rsidRPr="008D528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C30E5B" w:rsidRPr="00C30E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присяжные уселись, председатель сказал им речь об их правах и ответственности. Говоря свою речь, председатель постоянно переменял позу: то облокачивался на левую, то на правую руку, то на спинку, то на ручки кресел, то уравнивал края бумаг, то гладил разрезной нож, то ощупывал карандаш. (Л. Н. Толстой). </w:t>
      </w:r>
    </w:p>
    <w:p w14:paraId="0290F8AB" w14:textId="1F401F15" w:rsidR="00C30E5B" w:rsidRPr="00C30E5B" w:rsidRDefault="008D528A" w:rsidP="008D52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28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)</w:t>
      </w:r>
      <w:r w:rsidRPr="008D528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 w:rsidR="00C30E5B" w:rsidRPr="00C30E5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C30E5B" w:rsidRPr="00C30E5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Фрейд, беседуя с пациенткой о том, как она счастлива в браке, заметил, что она бессознательно снимала с пальца и надевала обручальное кольцо. </w:t>
      </w:r>
    </w:p>
    <w:p w14:paraId="3BC84431" w14:textId="4116011F" w:rsidR="00C30E5B" w:rsidRPr="00C30E5B" w:rsidRDefault="008D528A" w:rsidP="008D52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28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4).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0E5B" w:rsidRPr="00C30E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30E5B" w:rsidRPr="00C30E5B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зговаривая, он, как на пружинах, подскакивал на диване, оглушительно и беспричинно хохотал, быстро-быстро потирал от удовольствия руки, а когда и этого оказывалось недостаточно для выражения его восторга, бил себя ладонями по коленкам, смеясь до слез. (Б. Пастернак).  </w:t>
      </w:r>
    </w:p>
    <w:p w14:paraId="78115C43" w14:textId="0CF7F090" w:rsidR="00C30E5B" w:rsidRPr="00C30E5B" w:rsidRDefault="008D528A" w:rsidP="008D52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28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5).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0E5B" w:rsidRPr="00C30E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Политический деятель выступает с предвыборной программой. Потрясая указательным пальцем над головами слушателей, он говорит: «Я искренне стремлюсь к диалогу, стараюсь учитывать мнение всех слоев общества...» Делая плавные, округлые жесты обеими руками, он заверяет всех, что у него есть четкая, обдуманная программа. </w:t>
      </w:r>
    </w:p>
    <w:p w14:paraId="171F548A" w14:textId="3776C0F1" w:rsidR="00C30E5B" w:rsidRPr="00C30E5B" w:rsidRDefault="008D528A" w:rsidP="008D52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28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6).</w:t>
      </w:r>
      <w:r w:rsidRPr="008D528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C30E5B" w:rsidRPr="00C3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Мармеладов стукнул себя кулаком по лбу, стиснул зубы, закрыл глаза и крепко оперся локтем о стол. Но через минуту лицо его вдруг изменилось, и с каким-то напускным лукавством и выделанным нахальством он взглянул на Раскольникова, засмеялся и проговорил: </w:t>
      </w:r>
      <w:r w:rsidRPr="00A831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30E5B" w:rsidRPr="00C3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сегодня у Сони был, на похмелье ходил просить! (Ф. М. Достоевский). </w:t>
      </w:r>
    </w:p>
    <w:p w14:paraId="20E252A8" w14:textId="77777777" w:rsidR="00C30E5B" w:rsidRDefault="00C30E5B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2674ED" w14:textId="77777777" w:rsidR="00C30E5B" w:rsidRDefault="00C30E5B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14:paraId="1AA2B42B" w14:textId="330F4CBE" w:rsidR="00D14D32" w:rsidRPr="00FA045C" w:rsidRDefault="001046A4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FB5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5</w:t>
      </w:r>
      <w:r w:rsidRPr="00FA045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. </w:t>
      </w:r>
      <w:r w:rsidRPr="00FA045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</w:t>
      </w:r>
      <w:r w:rsidRPr="0011113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Ответьте на вопросы тестового контроля:</w:t>
      </w:r>
    </w:p>
    <w:p w14:paraId="22B4532A" w14:textId="5E7694B4" w:rsidR="00D14D32" w:rsidRPr="00796140" w:rsidRDefault="00D14D32" w:rsidP="0098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1. Что называют межличностными отношениями? </w:t>
      </w:r>
    </w:p>
    <w:p w14:paraId="485F011C" w14:textId="7301A5C7" w:rsidR="00BB1DDE" w:rsidRP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 a) </w:t>
      </w:r>
      <w:r w:rsidR="00BB1DDE" w:rsidRPr="00796140">
        <w:rPr>
          <w:rFonts w:ascii="Times New Roman" w:hAnsi="Times New Roman" w:cs="Times New Roman"/>
          <w:sz w:val="28"/>
          <w:szCs w:val="28"/>
        </w:rPr>
        <w:t>о</w:t>
      </w:r>
      <w:r w:rsidRPr="00796140">
        <w:rPr>
          <w:rFonts w:ascii="Times New Roman" w:hAnsi="Times New Roman" w:cs="Times New Roman"/>
          <w:sz w:val="28"/>
          <w:szCs w:val="28"/>
        </w:rPr>
        <w:t xml:space="preserve">тношения между двумя </w:t>
      </w:r>
      <w:r w:rsidR="00BB1DDE" w:rsidRPr="00796140">
        <w:rPr>
          <w:rFonts w:ascii="Times New Roman" w:hAnsi="Times New Roman" w:cs="Times New Roman"/>
          <w:sz w:val="28"/>
          <w:szCs w:val="28"/>
        </w:rPr>
        <w:t xml:space="preserve">или тремя </w:t>
      </w:r>
      <w:r w:rsidRPr="00796140">
        <w:rPr>
          <w:rFonts w:ascii="Times New Roman" w:hAnsi="Times New Roman" w:cs="Times New Roman"/>
          <w:sz w:val="28"/>
          <w:szCs w:val="28"/>
        </w:rPr>
        <w:t>личностями</w:t>
      </w:r>
      <w:r w:rsidR="00511571" w:rsidRPr="00796140">
        <w:rPr>
          <w:rFonts w:ascii="Times New Roman" w:hAnsi="Times New Roman" w:cs="Times New Roman"/>
          <w:sz w:val="28"/>
          <w:szCs w:val="28"/>
        </w:rPr>
        <w:t>;</w:t>
      </w:r>
      <w:r w:rsidRPr="007961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BB03B" w14:textId="2141B064" w:rsidR="00BB1DDE" w:rsidRPr="00796140" w:rsidRDefault="00BB1DDE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 </w:t>
      </w:r>
      <w:r w:rsidR="00D14D32" w:rsidRPr="00796140">
        <w:rPr>
          <w:rFonts w:ascii="Times New Roman" w:hAnsi="Times New Roman" w:cs="Times New Roman"/>
          <w:sz w:val="28"/>
          <w:szCs w:val="28"/>
        </w:rPr>
        <w:t xml:space="preserve">b) </w:t>
      </w:r>
      <w:r w:rsidRPr="00796140">
        <w:rPr>
          <w:rFonts w:ascii="Times New Roman" w:hAnsi="Times New Roman" w:cs="Times New Roman"/>
          <w:sz w:val="28"/>
          <w:szCs w:val="28"/>
        </w:rPr>
        <w:t>о</w:t>
      </w:r>
      <w:r w:rsidR="00D14D32" w:rsidRPr="00796140">
        <w:rPr>
          <w:rFonts w:ascii="Times New Roman" w:hAnsi="Times New Roman" w:cs="Times New Roman"/>
          <w:sz w:val="28"/>
          <w:szCs w:val="28"/>
        </w:rPr>
        <w:t>тношения между личностью и коллективом</w:t>
      </w:r>
      <w:r w:rsidR="00511571" w:rsidRPr="00796140">
        <w:rPr>
          <w:rFonts w:ascii="Times New Roman" w:hAnsi="Times New Roman" w:cs="Times New Roman"/>
          <w:sz w:val="28"/>
          <w:szCs w:val="28"/>
        </w:rPr>
        <w:t>;</w:t>
      </w:r>
    </w:p>
    <w:p w14:paraId="036CF686" w14:textId="7018B1C9" w:rsidR="00BB1DDE" w:rsidRP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lastRenderedPageBreak/>
        <w:t xml:space="preserve"> c) </w:t>
      </w:r>
      <w:r w:rsidR="00BB1DDE" w:rsidRPr="00796140">
        <w:rPr>
          <w:rFonts w:ascii="Times New Roman" w:hAnsi="Times New Roman" w:cs="Times New Roman"/>
          <w:sz w:val="28"/>
          <w:szCs w:val="28"/>
        </w:rPr>
        <w:t>о</w:t>
      </w:r>
      <w:r w:rsidRPr="00796140">
        <w:rPr>
          <w:rFonts w:ascii="Times New Roman" w:hAnsi="Times New Roman" w:cs="Times New Roman"/>
          <w:sz w:val="28"/>
          <w:szCs w:val="28"/>
        </w:rPr>
        <w:t>тношения между несколькими коллективами</w:t>
      </w:r>
      <w:r w:rsidR="00511571" w:rsidRPr="00796140">
        <w:rPr>
          <w:rFonts w:ascii="Times New Roman" w:hAnsi="Times New Roman" w:cs="Times New Roman"/>
          <w:sz w:val="28"/>
          <w:szCs w:val="28"/>
        </w:rPr>
        <w:t>;</w:t>
      </w:r>
      <w:r w:rsidRPr="007961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34913A" w14:textId="29DA6187" w:rsidR="00D14D32" w:rsidRPr="00796140" w:rsidRDefault="00BB1DDE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 </w:t>
      </w:r>
      <w:r w:rsidR="00D14D32" w:rsidRPr="00796140">
        <w:rPr>
          <w:rFonts w:ascii="Times New Roman" w:hAnsi="Times New Roman" w:cs="Times New Roman"/>
          <w:sz w:val="28"/>
          <w:szCs w:val="28"/>
        </w:rPr>
        <w:t xml:space="preserve">d) </w:t>
      </w:r>
      <w:r w:rsidRPr="00796140">
        <w:rPr>
          <w:rFonts w:ascii="Times New Roman" w:hAnsi="Times New Roman" w:cs="Times New Roman"/>
          <w:sz w:val="28"/>
          <w:szCs w:val="28"/>
        </w:rPr>
        <w:t>о</w:t>
      </w:r>
      <w:r w:rsidR="00D14D32" w:rsidRPr="00796140">
        <w:rPr>
          <w:rFonts w:ascii="Times New Roman" w:hAnsi="Times New Roman" w:cs="Times New Roman"/>
          <w:sz w:val="28"/>
          <w:szCs w:val="28"/>
        </w:rPr>
        <w:t>тношения коллектива к личности</w:t>
      </w:r>
    </w:p>
    <w:p w14:paraId="40687105" w14:textId="678E6EBA" w:rsidR="00086839" w:rsidRPr="00796140" w:rsidRDefault="00086839" w:rsidP="0098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2. Основной структурной единицей анализа межличностного общения является:</w:t>
      </w:r>
    </w:p>
    <w:p w14:paraId="43AF32DD" w14:textId="3232E280" w:rsidR="00086839" w:rsidRPr="00796140" w:rsidRDefault="00086839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a) отдельный человек;</w:t>
      </w:r>
    </w:p>
    <w:p w14:paraId="5E3ABF11" w14:textId="2173BBBC" w:rsidR="00086839" w:rsidRPr="00796140" w:rsidRDefault="00086839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b) взаимосвязь, взаимодействие вступивших в общение людей.</w:t>
      </w:r>
    </w:p>
    <w:p w14:paraId="464379FF" w14:textId="33C4E2EA" w:rsidR="00086839" w:rsidRPr="00796140" w:rsidRDefault="00086839" w:rsidP="0098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3. Какое из базовых понятий теории межличностного общения подчеркивает активность общающихся, позволяя более пристально исследовать формы и виды индивидуальных действий, приводящих к взаимным изменениям поведения, деятельности, отношений и установок:</w:t>
      </w:r>
    </w:p>
    <w:p w14:paraId="7684DA74" w14:textId="4EA4785D" w:rsidR="00086839" w:rsidRPr="00796140" w:rsidRDefault="00086839" w:rsidP="00086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a) межличностная коммуникация</w:t>
      </w:r>
      <w:r w:rsidR="00511571" w:rsidRPr="00796140">
        <w:rPr>
          <w:rFonts w:ascii="Times New Roman" w:hAnsi="Times New Roman" w:cs="Times New Roman"/>
          <w:sz w:val="28"/>
          <w:szCs w:val="28"/>
        </w:rPr>
        <w:t>;</w:t>
      </w:r>
      <w:r w:rsidRPr="007961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BD9BAF" w14:textId="587BB4E1" w:rsidR="00086839" w:rsidRPr="00796140" w:rsidRDefault="00086839" w:rsidP="00086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b) межличностное взаимодействие</w:t>
      </w:r>
      <w:r w:rsidR="00511571" w:rsidRPr="00796140">
        <w:rPr>
          <w:rFonts w:ascii="Times New Roman" w:hAnsi="Times New Roman" w:cs="Times New Roman"/>
          <w:sz w:val="28"/>
          <w:szCs w:val="28"/>
        </w:rPr>
        <w:t>;</w:t>
      </w:r>
    </w:p>
    <w:p w14:paraId="420A790B" w14:textId="1CD6F1FC" w:rsidR="00086839" w:rsidRPr="00796140" w:rsidRDefault="00086839" w:rsidP="00086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c) межличностные отношения</w:t>
      </w:r>
      <w:r w:rsidR="00511571" w:rsidRPr="00796140">
        <w:rPr>
          <w:rFonts w:ascii="Times New Roman" w:hAnsi="Times New Roman" w:cs="Times New Roman"/>
          <w:sz w:val="28"/>
          <w:szCs w:val="28"/>
        </w:rPr>
        <w:t>;</w:t>
      </w:r>
    </w:p>
    <w:p w14:paraId="26D26720" w14:textId="7D0E06A4" w:rsidR="00086839" w:rsidRPr="00796140" w:rsidRDefault="00086839" w:rsidP="00086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d) межличностный контакт</w:t>
      </w:r>
    </w:p>
    <w:p w14:paraId="55C12DAE" w14:textId="11CC8025" w:rsidR="00511571" w:rsidRPr="00796140" w:rsidRDefault="00511571" w:rsidP="0098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4. Функция межличностного общения, заключающаяся в изменении состояния, поведения, личностно-смысловых образований партнера, носит название … </w:t>
      </w:r>
    </w:p>
    <w:p w14:paraId="47FAF33A" w14:textId="1C5C877B" w:rsidR="00511571" w:rsidRPr="00796140" w:rsidRDefault="00511571" w:rsidP="00511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a) побудительная функция; </w:t>
      </w:r>
    </w:p>
    <w:p w14:paraId="3B842298" w14:textId="24C639D3" w:rsidR="00511571" w:rsidRPr="00796140" w:rsidRDefault="00511571" w:rsidP="00511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b) координационная функция;</w:t>
      </w:r>
    </w:p>
    <w:p w14:paraId="7D94F1EA" w14:textId="6A4FB60A" w:rsidR="00511571" w:rsidRPr="00796140" w:rsidRDefault="00511571" w:rsidP="00511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c) функция установления отношений</w:t>
      </w:r>
      <w:r w:rsidR="00FA045C" w:rsidRPr="00796140">
        <w:rPr>
          <w:rFonts w:ascii="Times New Roman" w:hAnsi="Times New Roman" w:cs="Times New Roman"/>
          <w:sz w:val="28"/>
          <w:szCs w:val="28"/>
        </w:rPr>
        <w:t>;</w:t>
      </w:r>
    </w:p>
    <w:p w14:paraId="522CDB98" w14:textId="0F077DB2" w:rsidR="00511571" w:rsidRPr="00796140" w:rsidRDefault="00511571" w:rsidP="00511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d) функция оказания влияния</w:t>
      </w:r>
    </w:p>
    <w:p w14:paraId="41E9CE38" w14:textId="34425924" w:rsidR="00FA045C" w:rsidRPr="00796140" w:rsidRDefault="00FA045C" w:rsidP="00982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5. При модальном </w:t>
      </w:r>
      <w:r w:rsidR="000A6FE1" w:rsidRPr="00796140">
        <w:rPr>
          <w:rFonts w:ascii="Times New Roman" w:hAnsi="Times New Roman" w:cs="Times New Roman"/>
          <w:sz w:val="28"/>
          <w:szCs w:val="28"/>
        </w:rPr>
        <w:t>виде</w:t>
      </w:r>
      <w:r w:rsidRPr="00796140">
        <w:rPr>
          <w:rFonts w:ascii="Times New Roman" w:hAnsi="Times New Roman" w:cs="Times New Roman"/>
          <w:sz w:val="28"/>
          <w:szCs w:val="28"/>
        </w:rPr>
        <w:t xml:space="preserve"> общения целями общения выступает:</w:t>
      </w:r>
    </w:p>
    <w:p w14:paraId="5B99D1C1" w14:textId="4B31ED50" w:rsidR="00FA045C" w:rsidRPr="00796140" w:rsidRDefault="00FA045C" w:rsidP="00FA0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a) передача информации, побуждение партнера по общению к какому-либо действию, желание изменить его взгляды, стремление оказать эмоциональную поддержку; </w:t>
      </w:r>
    </w:p>
    <w:p w14:paraId="3710B1AE" w14:textId="7DA7A293" w:rsidR="00FA045C" w:rsidRPr="00796140" w:rsidRDefault="00FA045C" w:rsidP="00FA04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b) установление психологического контакта</w:t>
      </w:r>
      <w:r w:rsidR="000A6FE1" w:rsidRPr="00796140">
        <w:rPr>
          <w:rFonts w:ascii="Times New Roman" w:hAnsi="Times New Roman" w:cs="Times New Roman"/>
          <w:sz w:val="28"/>
          <w:szCs w:val="28"/>
        </w:rPr>
        <w:t xml:space="preserve"> и психологических</w:t>
      </w:r>
      <w:r w:rsidRPr="00796140">
        <w:rPr>
          <w:rFonts w:ascii="Times New Roman" w:hAnsi="Times New Roman" w:cs="Times New Roman"/>
          <w:sz w:val="28"/>
          <w:szCs w:val="28"/>
        </w:rPr>
        <w:t xml:space="preserve"> взаимоотношени</w:t>
      </w:r>
      <w:r w:rsidR="000A6FE1" w:rsidRPr="00796140">
        <w:rPr>
          <w:rFonts w:ascii="Times New Roman" w:hAnsi="Times New Roman" w:cs="Times New Roman"/>
          <w:sz w:val="28"/>
          <w:szCs w:val="28"/>
        </w:rPr>
        <w:t>й</w:t>
      </w:r>
      <w:r w:rsidRPr="00796140">
        <w:rPr>
          <w:rFonts w:ascii="Times New Roman" w:hAnsi="Times New Roman" w:cs="Times New Roman"/>
          <w:sz w:val="28"/>
          <w:szCs w:val="28"/>
        </w:rPr>
        <w:t xml:space="preserve"> собеседников</w:t>
      </w:r>
    </w:p>
    <w:p w14:paraId="2314EB1F" w14:textId="0A24C38E" w:rsidR="000A6FE1" w:rsidRPr="00796140" w:rsidRDefault="000A6FE1" w:rsidP="00FB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6. Целями ритуального (социально-ролевого) уровня общения являются:</w:t>
      </w:r>
    </w:p>
    <w:p w14:paraId="19668286" w14:textId="304D26A8" w:rsidR="000A6FE1" w:rsidRPr="00796140" w:rsidRDefault="000A6FE1" w:rsidP="000A6F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a) удовлетворение потребности в понимании, сочувствии, сопереживании;</w:t>
      </w:r>
    </w:p>
    <w:p w14:paraId="0CA9FC51" w14:textId="545310EC" w:rsidR="000A6FE1" w:rsidRPr="00796140" w:rsidRDefault="000A6FE1" w:rsidP="000A6F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b) организация совместной деятельности, поиск средств повышения эффективности сотрудничества;</w:t>
      </w:r>
    </w:p>
    <w:p w14:paraId="7041544A" w14:textId="11BD09C0" w:rsidR="000A6FE1" w:rsidRPr="00796140" w:rsidRDefault="000A6FE1" w:rsidP="000A6F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c) выполнение ожидаемой от человека роли, демонстрация знания норм социальной среды</w:t>
      </w:r>
    </w:p>
    <w:p w14:paraId="251C4CA5" w14:textId="77777777" w:rsidR="00CB476A" w:rsidRPr="00796140" w:rsidRDefault="00CB476A" w:rsidP="00FB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7. Сторона общения, заключающаяся в организации взаимодействия между индивидами, то есть в обмене не только знаниями и идеями, но и действиями, называется:</w:t>
      </w:r>
    </w:p>
    <w:p w14:paraId="46198749" w14:textId="209CF666" w:rsidR="00CB476A" w:rsidRPr="00796140" w:rsidRDefault="00CB476A" w:rsidP="00CB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a) интерактивной; </w:t>
      </w:r>
    </w:p>
    <w:p w14:paraId="17EF4AE5" w14:textId="40A55DD4" w:rsidR="00CB476A" w:rsidRPr="00796140" w:rsidRDefault="00CB476A" w:rsidP="00CB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b) коммуникативной; </w:t>
      </w:r>
    </w:p>
    <w:p w14:paraId="343801E8" w14:textId="52190191" w:rsidR="00CB476A" w:rsidRPr="00796140" w:rsidRDefault="00CB476A" w:rsidP="00CB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c) перцептивной </w:t>
      </w:r>
    </w:p>
    <w:p w14:paraId="53113CD8" w14:textId="035DD13E" w:rsidR="00CB476A" w:rsidRPr="00796140" w:rsidRDefault="00CB476A" w:rsidP="00FB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8. Наиболее близкий круг общения включает:</w:t>
      </w:r>
    </w:p>
    <w:p w14:paraId="15D79B86" w14:textId="1376F9D3" w:rsidR="00CB476A" w:rsidRPr="00796140" w:rsidRDefault="00CB476A" w:rsidP="00CB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a) от одного до четырех человек; </w:t>
      </w:r>
    </w:p>
    <w:p w14:paraId="0B762DF0" w14:textId="0B804125" w:rsidR="00CB476A" w:rsidRPr="00796140" w:rsidRDefault="00CB476A" w:rsidP="00CB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b) от трех до 6 человек;</w:t>
      </w:r>
    </w:p>
    <w:p w14:paraId="4FCD03E3" w14:textId="559C8A5E" w:rsidR="00CB476A" w:rsidRPr="00796140" w:rsidRDefault="00CB476A" w:rsidP="00CB4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c) от шести до восьми человек</w:t>
      </w:r>
    </w:p>
    <w:p w14:paraId="00C4ECE2" w14:textId="384FDE1C" w:rsidR="001309CA" w:rsidRPr="00796140" w:rsidRDefault="001309CA" w:rsidP="00FB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9. С точки зрения какой теории ключевое значение имеет идея о том, что «навыки человека в межличностном общении приобретены им в ходе жизненного опыта и могут сохраняться или изменяться с помощью какого-либо подкрепления или наблюдения»:</w:t>
      </w:r>
    </w:p>
    <w:p w14:paraId="1E097CF8" w14:textId="14E705E2" w:rsidR="001309CA" w:rsidRPr="00796140" w:rsidRDefault="001309CA" w:rsidP="00130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 a) теории социального научения; </w:t>
      </w:r>
    </w:p>
    <w:p w14:paraId="6D0C0AC3" w14:textId="34F2DC50" w:rsidR="001309CA" w:rsidRPr="00796140" w:rsidRDefault="001309CA" w:rsidP="00130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 b) теории социального обмена;</w:t>
      </w:r>
    </w:p>
    <w:p w14:paraId="0205BE6C" w14:textId="637BF658" w:rsidR="001309CA" w:rsidRPr="00796140" w:rsidRDefault="001309CA" w:rsidP="00130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 xml:space="preserve"> c) теории структурного баланса</w:t>
      </w:r>
    </w:p>
    <w:p w14:paraId="25A68961" w14:textId="669C80F7" w:rsidR="001309CA" w:rsidRPr="00796140" w:rsidRDefault="001309CA" w:rsidP="00FB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10. Какая теория объясняет успех взаимодействия людей посредством взаимно приобретенной выгоды:</w:t>
      </w:r>
    </w:p>
    <w:p w14:paraId="510112D9" w14:textId="19FE8EBE" w:rsidR="001309CA" w:rsidRPr="00796140" w:rsidRDefault="001309CA" w:rsidP="00130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a) теория коммуникативных актов;</w:t>
      </w:r>
    </w:p>
    <w:p w14:paraId="313CEE11" w14:textId="255EB590" w:rsidR="001309CA" w:rsidRPr="00796140" w:rsidRDefault="001309CA" w:rsidP="001309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lastRenderedPageBreak/>
        <w:t>b) теории социального обмена;</w:t>
      </w:r>
    </w:p>
    <w:p w14:paraId="544B0F90" w14:textId="5C212FE4" w:rsidR="00796140" w:rsidRDefault="001309CA" w:rsidP="00796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140">
        <w:rPr>
          <w:rFonts w:ascii="Times New Roman" w:hAnsi="Times New Roman" w:cs="Times New Roman"/>
          <w:sz w:val="28"/>
          <w:szCs w:val="28"/>
        </w:rPr>
        <w:t>c) теория каузальной атрибуции</w:t>
      </w:r>
    </w:p>
    <w:p w14:paraId="7F0B699A" w14:textId="77777777" w:rsidR="00FB4667" w:rsidRDefault="00796140" w:rsidP="00FB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BB1DDE">
        <w:rPr>
          <w:rFonts w:ascii="Times New Roman" w:hAnsi="Times New Roman" w:cs="Times New Roman"/>
          <w:sz w:val="28"/>
          <w:szCs w:val="28"/>
        </w:rPr>
        <w:t xml:space="preserve">Автором теории социального обмена является: </w:t>
      </w:r>
    </w:p>
    <w:p w14:paraId="571E8746" w14:textId="68230711" w:rsidR="00FB4667" w:rsidRDefault="00796140" w:rsidP="00FB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 xml:space="preserve">a) Д. </w:t>
      </w:r>
      <w:proofErr w:type="spellStart"/>
      <w:r w:rsidRPr="00BB1DDE">
        <w:rPr>
          <w:rFonts w:ascii="Times New Roman" w:hAnsi="Times New Roman" w:cs="Times New Roman"/>
          <w:sz w:val="28"/>
          <w:szCs w:val="28"/>
        </w:rPr>
        <w:t>Хоманс</w:t>
      </w:r>
      <w:proofErr w:type="spellEnd"/>
      <w:r w:rsidR="00FB4667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29942F" w14:textId="22D2F91C" w:rsidR="00FB4667" w:rsidRDefault="00796140" w:rsidP="00FB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b) Т.</w:t>
      </w:r>
      <w:r w:rsidR="00FB4667">
        <w:rPr>
          <w:rFonts w:ascii="Times New Roman" w:hAnsi="Times New Roman" w:cs="Times New Roman"/>
          <w:sz w:val="28"/>
          <w:szCs w:val="28"/>
        </w:rPr>
        <w:t xml:space="preserve"> </w:t>
      </w:r>
      <w:r w:rsidRPr="00BB1DDE">
        <w:rPr>
          <w:rFonts w:ascii="Times New Roman" w:hAnsi="Times New Roman" w:cs="Times New Roman"/>
          <w:sz w:val="28"/>
          <w:szCs w:val="28"/>
        </w:rPr>
        <w:t>Парсонс</w:t>
      </w:r>
      <w:r w:rsidR="00FB4667">
        <w:rPr>
          <w:rFonts w:ascii="Times New Roman" w:hAnsi="Times New Roman" w:cs="Times New Roman"/>
          <w:sz w:val="28"/>
          <w:szCs w:val="28"/>
        </w:rPr>
        <w:t>;</w:t>
      </w:r>
    </w:p>
    <w:p w14:paraId="2F3CD7F2" w14:textId="12AB6A29" w:rsidR="00FB4667" w:rsidRDefault="00796140" w:rsidP="00FB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c) Э.</w:t>
      </w:r>
      <w:r w:rsidR="00FB4667">
        <w:rPr>
          <w:rFonts w:ascii="Times New Roman" w:hAnsi="Times New Roman" w:cs="Times New Roman"/>
          <w:sz w:val="28"/>
          <w:szCs w:val="28"/>
        </w:rPr>
        <w:t xml:space="preserve"> </w:t>
      </w:r>
      <w:r w:rsidRPr="00BB1DDE">
        <w:rPr>
          <w:rFonts w:ascii="Times New Roman" w:hAnsi="Times New Roman" w:cs="Times New Roman"/>
          <w:sz w:val="28"/>
          <w:szCs w:val="28"/>
        </w:rPr>
        <w:t>Дюркгейм</w:t>
      </w:r>
      <w:r w:rsidR="00FB4667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372B27" w14:textId="31268EB1" w:rsidR="00796140" w:rsidRDefault="00796140" w:rsidP="00FB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d) А. Маслоу</w:t>
      </w:r>
    </w:p>
    <w:p w14:paraId="627D7E0D" w14:textId="252367CF" w:rsidR="00796140" w:rsidRDefault="00796140" w:rsidP="00FB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Основу межличностного взаимодействия с точки психоанализа составляет: </w:t>
      </w:r>
    </w:p>
    <w:p w14:paraId="204C997C" w14:textId="55146935" w:rsidR="00796140" w:rsidRDefault="00D14D32" w:rsidP="00796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a) бессознательное или половая энергия (либидо)</w:t>
      </w:r>
      <w:r w:rsidR="00FB4667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FC1BB2" w14:textId="3BDE8AD1" w:rsidR="00796140" w:rsidRDefault="00D14D32" w:rsidP="00796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b) традиции и опыт взрослого поколения</w:t>
      </w:r>
      <w:r w:rsidR="00FB4667">
        <w:rPr>
          <w:rFonts w:ascii="Times New Roman" w:hAnsi="Times New Roman" w:cs="Times New Roman"/>
          <w:sz w:val="28"/>
          <w:szCs w:val="28"/>
        </w:rPr>
        <w:t>;</w:t>
      </w:r>
    </w:p>
    <w:p w14:paraId="224BDE0A" w14:textId="111EA6FA" w:rsidR="00796140" w:rsidRDefault="00D14D32" w:rsidP="00796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c) совместная деятельность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60F8BF" w14:textId="77777777" w:rsidR="003A5DA3" w:rsidRDefault="00D14D32" w:rsidP="003A5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d) модел</w:t>
      </w:r>
      <w:r w:rsidR="003A5DA3">
        <w:rPr>
          <w:rFonts w:ascii="Times New Roman" w:hAnsi="Times New Roman" w:cs="Times New Roman"/>
          <w:sz w:val="28"/>
          <w:szCs w:val="28"/>
        </w:rPr>
        <w:t>и</w:t>
      </w:r>
      <w:r w:rsidRPr="00BB1DDE">
        <w:rPr>
          <w:rFonts w:ascii="Times New Roman" w:hAnsi="Times New Roman" w:cs="Times New Roman"/>
          <w:sz w:val="28"/>
          <w:szCs w:val="28"/>
        </w:rPr>
        <w:t xml:space="preserve"> социального поведения родителей </w:t>
      </w:r>
      <w:r w:rsidR="003A5DA3">
        <w:rPr>
          <w:rFonts w:ascii="Times New Roman" w:hAnsi="Times New Roman" w:cs="Times New Roman"/>
          <w:sz w:val="28"/>
          <w:szCs w:val="28"/>
        </w:rPr>
        <w:t xml:space="preserve">и </w:t>
      </w:r>
      <w:r w:rsidRPr="00BB1DDE">
        <w:rPr>
          <w:rFonts w:ascii="Times New Roman" w:hAnsi="Times New Roman" w:cs="Times New Roman"/>
          <w:sz w:val="28"/>
          <w:szCs w:val="28"/>
        </w:rPr>
        <w:t>учителей</w:t>
      </w:r>
    </w:p>
    <w:p w14:paraId="07EC2564" w14:textId="73197316" w:rsidR="00796140" w:rsidRDefault="00796140" w:rsidP="003A5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. Трансакция (по Э. Берну) – это: </w:t>
      </w:r>
    </w:p>
    <w:p w14:paraId="38730D17" w14:textId="4D3384A3" w:rsidR="00796140" w:rsidRDefault="00D14D32" w:rsidP="00796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a) единица общения, действие, направленное на другого человека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692D0" w14:textId="4C744578" w:rsidR="00796140" w:rsidRDefault="00D14D32" w:rsidP="00796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b) реактивное сопротивление личности в ответ на воздействие извне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B81088" w14:textId="30C9FAC8" w:rsidR="00D14D32" w:rsidRPr="00BB1DDE" w:rsidRDefault="00D14D32" w:rsidP="00796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c) побуждение к деятельности, связанное с удовлетворением потребностей субъекта и определяющее направление действия</w:t>
      </w:r>
    </w:p>
    <w:p w14:paraId="7DCE3CD3" w14:textId="625DBFAB" w:rsidR="00796140" w:rsidRDefault="00796140" w:rsidP="003A5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A5DA3">
        <w:rPr>
          <w:rFonts w:ascii="Times New Roman" w:hAnsi="Times New Roman" w:cs="Times New Roman"/>
          <w:sz w:val="28"/>
          <w:szCs w:val="28"/>
        </w:rPr>
        <w:t>4</w:t>
      </w:r>
      <w:r w:rsidR="00D14D32" w:rsidRPr="00BB1DDE">
        <w:rPr>
          <w:rFonts w:ascii="Times New Roman" w:hAnsi="Times New Roman" w:cs="Times New Roman"/>
          <w:sz w:val="28"/>
          <w:szCs w:val="28"/>
        </w:rPr>
        <w:t>. Укажите факторы, не способствующие формированию аттракции (привязанности, симпатии):</w:t>
      </w:r>
    </w:p>
    <w:p w14:paraId="687D34F4" w14:textId="3DB28215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 xml:space="preserve"> a) «эффект контраста»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96E749" w14:textId="418EDF0F" w:rsidR="00796140" w:rsidRDefault="003A5DA3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b) частота взаимных социальных контактов; </w:t>
      </w:r>
    </w:p>
    <w:p w14:paraId="5F5AE5CF" w14:textId="04353BDF" w:rsidR="00796140" w:rsidRDefault="003A5DA3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D32" w:rsidRPr="00BB1DDE">
        <w:rPr>
          <w:rFonts w:ascii="Times New Roman" w:hAnsi="Times New Roman" w:cs="Times New Roman"/>
          <w:sz w:val="28"/>
          <w:szCs w:val="28"/>
        </w:rPr>
        <w:t>c) феномен «равного»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10C5E8" w14:textId="015F3CF7" w:rsidR="00D14D32" w:rsidRPr="00BB1DDE" w:rsidRDefault="003A5DA3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D32" w:rsidRPr="00BB1DDE">
        <w:rPr>
          <w:rFonts w:ascii="Times New Roman" w:hAnsi="Times New Roman" w:cs="Times New Roman"/>
          <w:sz w:val="28"/>
          <w:szCs w:val="28"/>
        </w:rPr>
        <w:t>d) «эффект усиления»</w:t>
      </w:r>
    </w:p>
    <w:p w14:paraId="2F3E6BDC" w14:textId="72194CCE" w:rsidR="00796140" w:rsidRDefault="00796140" w:rsidP="003A5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A5DA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4D32" w:rsidRPr="00BB1DDE">
        <w:rPr>
          <w:rFonts w:ascii="Times New Roman" w:hAnsi="Times New Roman" w:cs="Times New Roman"/>
          <w:sz w:val="28"/>
          <w:szCs w:val="28"/>
        </w:rPr>
        <w:t>Какой механизм общения представляет собой форму познания другого человека, основанную на возникновении к нему положительных чувств: от симпатии до любви?</w:t>
      </w:r>
    </w:p>
    <w:p w14:paraId="48E1A581" w14:textId="4FA46AB4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 xml:space="preserve"> a) аттракция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57662D" w14:textId="719E5C92" w:rsidR="00796140" w:rsidRDefault="00796140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D32" w:rsidRPr="00BB1DDE">
        <w:rPr>
          <w:rFonts w:ascii="Times New Roman" w:hAnsi="Times New Roman" w:cs="Times New Roman"/>
          <w:sz w:val="28"/>
          <w:szCs w:val="28"/>
        </w:rPr>
        <w:t>b) казуальная атрибуция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70967D" w14:textId="63523D6E" w:rsidR="00796140" w:rsidRDefault="00796140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D32" w:rsidRPr="00BB1DDE">
        <w:rPr>
          <w:rFonts w:ascii="Times New Roman" w:hAnsi="Times New Roman" w:cs="Times New Roman"/>
          <w:sz w:val="28"/>
          <w:szCs w:val="28"/>
        </w:rPr>
        <w:t>c) рефлексия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ED234" w14:textId="62921609" w:rsidR="00D14D32" w:rsidRPr="00BB1DDE" w:rsidRDefault="00796140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D32" w:rsidRPr="00BB1DDE">
        <w:rPr>
          <w:rFonts w:ascii="Times New Roman" w:hAnsi="Times New Roman" w:cs="Times New Roman"/>
          <w:sz w:val="28"/>
          <w:szCs w:val="28"/>
        </w:rPr>
        <w:t>d) эмпатия</w:t>
      </w:r>
    </w:p>
    <w:p w14:paraId="697D6F43" w14:textId="6D551306" w:rsidR="00796140" w:rsidRDefault="00796140" w:rsidP="003A5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A5DA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14D32" w:rsidRPr="00BB1DDE">
        <w:rPr>
          <w:rFonts w:ascii="Times New Roman" w:hAnsi="Times New Roman" w:cs="Times New Roman"/>
          <w:sz w:val="28"/>
          <w:szCs w:val="28"/>
        </w:rPr>
        <w:t>Теоpия</w:t>
      </w:r>
      <w:proofErr w:type="spellEnd"/>
      <w:r w:rsidR="00D14D32" w:rsidRPr="00BB1DDE">
        <w:rPr>
          <w:rFonts w:ascii="Times New Roman" w:hAnsi="Times New Roman" w:cs="Times New Roman"/>
          <w:sz w:val="28"/>
          <w:szCs w:val="28"/>
        </w:rPr>
        <w:t xml:space="preserve">, суть которой </w:t>
      </w:r>
      <w:proofErr w:type="spellStart"/>
      <w:r w:rsidR="00D14D32" w:rsidRPr="00BB1DDE">
        <w:rPr>
          <w:rFonts w:ascii="Times New Roman" w:hAnsi="Times New Roman" w:cs="Times New Roman"/>
          <w:sz w:val="28"/>
          <w:szCs w:val="28"/>
        </w:rPr>
        <w:t>cоcтоит</w:t>
      </w:r>
      <w:proofErr w:type="spellEnd"/>
      <w:r w:rsidR="00D14D32" w:rsidRPr="00BB1DD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14D32" w:rsidRPr="00BB1DDE">
        <w:rPr>
          <w:rFonts w:ascii="Times New Roman" w:hAnsi="Times New Roman" w:cs="Times New Roman"/>
          <w:sz w:val="28"/>
          <w:szCs w:val="28"/>
        </w:rPr>
        <w:t>тoм</w:t>
      </w:r>
      <w:proofErr w:type="spellEnd"/>
      <w:r w:rsidR="00D14D32" w:rsidRPr="00BB1DDE">
        <w:rPr>
          <w:rFonts w:ascii="Times New Roman" w:hAnsi="Times New Roman" w:cs="Times New Roman"/>
          <w:sz w:val="28"/>
          <w:szCs w:val="28"/>
        </w:rPr>
        <w:t xml:space="preserve">, что в процессе взаимодействия люди обычно </w:t>
      </w:r>
      <w:proofErr w:type="spellStart"/>
      <w:r w:rsidR="00D14D32" w:rsidRPr="00BB1DDE">
        <w:rPr>
          <w:rFonts w:ascii="Times New Roman" w:hAnsi="Times New Roman" w:cs="Times New Roman"/>
          <w:sz w:val="28"/>
          <w:szCs w:val="28"/>
        </w:rPr>
        <w:t>pазыгpывают</w:t>
      </w:r>
      <w:proofErr w:type="spellEnd"/>
      <w:r w:rsidR="00D14D32" w:rsidRPr="00BB1DDE">
        <w:rPr>
          <w:rFonts w:ascii="Times New Roman" w:hAnsi="Times New Roman" w:cs="Times New Roman"/>
          <w:sz w:val="28"/>
          <w:szCs w:val="28"/>
        </w:rPr>
        <w:t xml:space="preserve"> друг перед другом </w:t>
      </w:r>
      <w:proofErr w:type="spellStart"/>
      <w:r w:rsidR="00D14D32" w:rsidRPr="00BB1DDE">
        <w:rPr>
          <w:rFonts w:ascii="Times New Roman" w:hAnsi="Times New Roman" w:cs="Times New Roman"/>
          <w:sz w:val="28"/>
          <w:szCs w:val="28"/>
        </w:rPr>
        <w:t>своеобpазные</w:t>
      </w:r>
      <w:proofErr w:type="spellEnd"/>
      <w:r w:rsidR="00D14D32" w:rsidRPr="00BB1DDE">
        <w:rPr>
          <w:rFonts w:ascii="Times New Roman" w:hAnsi="Times New Roman" w:cs="Times New Roman"/>
          <w:sz w:val="28"/>
          <w:szCs w:val="28"/>
        </w:rPr>
        <w:t xml:space="preserve"> «шоу», режиссируя впечатления о себе, воспринимаемые другими называется</w:t>
      </w:r>
      <w:r w:rsidR="003A5DA3">
        <w:rPr>
          <w:rFonts w:ascii="Times New Roman" w:hAnsi="Times New Roman" w:cs="Times New Roman"/>
          <w:sz w:val="28"/>
          <w:szCs w:val="28"/>
        </w:rPr>
        <w:t>: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A87A7F" w14:textId="54BA92C9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 xml:space="preserve">a) </w:t>
      </w:r>
      <w:r w:rsidR="003A5DA3">
        <w:rPr>
          <w:rFonts w:ascii="Times New Roman" w:hAnsi="Times New Roman" w:cs="Times New Roman"/>
          <w:sz w:val="28"/>
          <w:szCs w:val="28"/>
        </w:rPr>
        <w:t>т</w:t>
      </w:r>
      <w:r w:rsidRPr="00BB1DDE">
        <w:rPr>
          <w:rFonts w:ascii="Times New Roman" w:hAnsi="Times New Roman" w:cs="Times New Roman"/>
          <w:sz w:val="28"/>
          <w:szCs w:val="28"/>
        </w:rPr>
        <w:t>еория управления впечатлением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1B364" w14:textId="0E77A3D8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 xml:space="preserve">b) </w:t>
      </w:r>
      <w:r w:rsidR="003A5DA3">
        <w:rPr>
          <w:rFonts w:ascii="Times New Roman" w:hAnsi="Times New Roman" w:cs="Times New Roman"/>
          <w:sz w:val="28"/>
          <w:szCs w:val="28"/>
        </w:rPr>
        <w:t>т</w:t>
      </w:r>
      <w:r w:rsidRPr="00BB1DDE">
        <w:rPr>
          <w:rFonts w:ascii="Times New Roman" w:hAnsi="Times New Roman" w:cs="Times New Roman"/>
          <w:sz w:val="28"/>
          <w:szCs w:val="28"/>
        </w:rPr>
        <w:t>еория социального взаимодействия</w:t>
      </w:r>
      <w:r w:rsidR="003A5DA3">
        <w:rPr>
          <w:rFonts w:ascii="Times New Roman" w:hAnsi="Times New Roman" w:cs="Times New Roman"/>
          <w:sz w:val="28"/>
          <w:szCs w:val="28"/>
        </w:rPr>
        <w:t>;</w:t>
      </w:r>
    </w:p>
    <w:p w14:paraId="7789F4E6" w14:textId="758B5792" w:rsidR="00796140" w:rsidRDefault="003A5DA3" w:rsidP="003A5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c)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D14D32" w:rsidRPr="00BB1DDE">
        <w:rPr>
          <w:rFonts w:ascii="Times New Roman" w:hAnsi="Times New Roman" w:cs="Times New Roman"/>
          <w:sz w:val="28"/>
          <w:szCs w:val="28"/>
        </w:rPr>
        <w:t>еория социального обмена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6A6059" w14:textId="3700C5E4" w:rsidR="00D14D32" w:rsidRPr="00BB1DDE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 xml:space="preserve">d) </w:t>
      </w:r>
      <w:r w:rsidR="003A5DA3">
        <w:rPr>
          <w:rFonts w:ascii="Times New Roman" w:hAnsi="Times New Roman" w:cs="Times New Roman"/>
          <w:sz w:val="28"/>
          <w:szCs w:val="28"/>
        </w:rPr>
        <w:t>т</w:t>
      </w:r>
      <w:r w:rsidRPr="00BB1DDE">
        <w:rPr>
          <w:rFonts w:ascii="Times New Roman" w:hAnsi="Times New Roman" w:cs="Times New Roman"/>
          <w:sz w:val="28"/>
          <w:szCs w:val="28"/>
        </w:rPr>
        <w:t xml:space="preserve">еория </w:t>
      </w:r>
      <w:proofErr w:type="spellStart"/>
      <w:r w:rsidRPr="00BB1DDE">
        <w:rPr>
          <w:rFonts w:ascii="Times New Roman" w:hAnsi="Times New Roman" w:cs="Times New Roman"/>
          <w:sz w:val="28"/>
          <w:szCs w:val="28"/>
        </w:rPr>
        <w:t>интеракционизма</w:t>
      </w:r>
      <w:proofErr w:type="spellEnd"/>
    </w:p>
    <w:p w14:paraId="45E8C5D9" w14:textId="44A47891" w:rsidR="00796140" w:rsidRDefault="003A5DA3" w:rsidP="003A5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. Устойчивый образ какого-либо явления или человека, складывающийся в условиях дефицита информации, другими словами, штамп, к которому мы обращаемся, называется </w:t>
      </w:r>
    </w:p>
    <w:p w14:paraId="6CB5BA15" w14:textId="3B5F5FBA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a) стереотип</w:t>
      </w:r>
      <w:r w:rsidR="003A5DA3">
        <w:rPr>
          <w:rFonts w:ascii="Times New Roman" w:hAnsi="Times New Roman" w:cs="Times New Roman"/>
          <w:sz w:val="28"/>
          <w:szCs w:val="28"/>
        </w:rPr>
        <w:t>;</w:t>
      </w:r>
    </w:p>
    <w:p w14:paraId="1E6150F5" w14:textId="54E83451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b) казуальная атрибуция</w:t>
      </w:r>
      <w:r w:rsidR="003A5DA3">
        <w:rPr>
          <w:rFonts w:ascii="Times New Roman" w:hAnsi="Times New Roman" w:cs="Times New Roman"/>
          <w:sz w:val="28"/>
          <w:szCs w:val="28"/>
        </w:rPr>
        <w:t>;</w:t>
      </w:r>
    </w:p>
    <w:p w14:paraId="38D87DB8" w14:textId="6B2BE7C8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c) рефлексия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754B4" w14:textId="166B98FA" w:rsidR="00D14D32" w:rsidRPr="00BB1DDE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d) эмпатия</w:t>
      </w:r>
    </w:p>
    <w:p w14:paraId="21F91A33" w14:textId="40419BD4" w:rsidR="00796140" w:rsidRDefault="00796140" w:rsidP="003A5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A5DA3">
        <w:rPr>
          <w:rFonts w:ascii="Times New Roman" w:hAnsi="Times New Roman" w:cs="Times New Roman"/>
          <w:sz w:val="28"/>
          <w:szCs w:val="28"/>
        </w:rPr>
        <w:t>8</w:t>
      </w:r>
      <w:r w:rsidR="00D14D32" w:rsidRPr="00BB1DDE">
        <w:rPr>
          <w:rFonts w:ascii="Times New Roman" w:hAnsi="Times New Roman" w:cs="Times New Roman"/>
          <w:sz w:val="28"/>
          <w:szCs w:val="28"/>
        </w:rPr>
        <w:t>. Способность человека представить, как он воспринимается партнером по общению, называется …</w:t>
      </w:r>
    </w:p>
    <w:p w14:paraId="764D4039" w14:textId="4CAE7E05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 xml:space="preserve"> a) идентификацией</w:t>
      </w:r>
      <w:r w:rsidR="003A5DA3">
        <w:rPr>
          <w:rFonts w:ascii="Times New Roman" w:hAnsi="Times New Roman" w:cs="Times New Roman"/>
          <w:sz w:val="28"/>
          <w:szCs w:val="28"/>
        </w:rPr>
        <w:t>;</w:t>
      </w:r>
    </w:p>
    <w:p w14:paraId="4F3DE034" w14:textId="5D256CB1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 xml:space="preserve"> b) эмпатией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154135" w14:textId="7FC7AB32" w:rsidR="00796140" w:rsidRDefault="003A5DA3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D32" w:rsidRPr="00BB1DDE">
        <w:rPr>
          <w:rFonts w:ascii="Times New Roman" w:hAnsi="Times New Roman" w:cs="Times New Roman"/>
          <w:sz w:val="28"/>
          <w:szCs w:val="28"/>
        </w:rPr>
        <w:t>c) аттракцией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B0965E" w14:textId="20392E36" w:rsidR="00D14D32" w:rsidRPr="00BB1DDE" w:rsidRDefault="003A5DA3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d) рефлексией </w:t>
      </w:r>
    </w:p>
    <w:p w14:paraId="7B84222D" w14:textId="4FF9DD3D" w:rsidR="00796140" w:rsidRDefault="00796140" w:rsidP="003A5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A5DA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С точки зрения </w:t>
      </w:r>
      <w:proofErr w:type="spellStart"/>
      <w:r w:rsidR="00D14D32" w:rsidRPr="00BB1DDE">
        <w:rPr>
          <w:rFonts w:ascii="Times New Roman" w:hAnsi="Times New Roman" w:cs="Times New Roman"/>
          <w:sz w:val="28"/>
          <w:szCs w:val="28"/>
        </w:rPr>
        <w:t>трансактного</w:t>
      </w:r>
      <w:proofErr w:type="spellEnd"/>
      <w:r w:rsidR="00D14D32" w:rsidRPr="00BB1DDE">
        <w:rPr>
          <w:rFonts w:ascii="Times New Roman" w:hAnsi="Times New Roman" w:cs="Times New Roman"/>
          <w:sz w:val="28"/>
          <w:szCs w:val="28"/>
        </w:rPr>
        <w:t xml:space="preserve"> анализа (по Э. Берну) позиция «Взрослого» предусматривает:</w:t>
      </w:r>
    </w:p>
    <w:p w14:paraId="457489BB" w14:textId="3FA940EE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 xml:space="preserve"> a) ответственность за свои поступки, равноправие в общении</w:t>
      </w:r>
      <w:r w:rsidR="003A5DA3">
        <w:rPr>
          <w:rFonts w:ascii="Times New Roman" w:hAnsi="Times New Roman" w:cs="Times New Roman"/>
          <w:sz w:val="28"/>
          <w:szCs w:val="28"/>
        </w:rPr>
        <w:t>;</w:t>
      </w:r>
    </w:p>
    <w:p w14:paraId="52E1B02E" w14:textId="5FE0CABA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 xml:space="preserve"> b) критику либо советы в мягкой форме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8895B2" w14:textId="5B2CC725" w:rsidR="00796140" w:rsidRDefault="003A5DA3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c) следование интуиции </w:t>
      </w:r>
    </w:p>
    <w:p w14:paraId="7DE7BE9C" w14:textId="5E7A2ACF" w:rsidR="00796140" w:rsidRDefault="003A5DA3" w:rsidP="003A5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14D32" w:rsidRPr="00BB1DDE">
        <w:rPr>
          <w:rFonts w:ascii="Times New Roman" w:hAnsi="Times New Roman" w:cs="Times New Roman"/>
          <w:sz w:val="28"/>
          <w:szCs w:val="28"/>
        </w:rPr>
        <w:t xml:space="preserve">. Наиболее успешным и эффективным является общение двух собеседников, придерживающихся следующих позиций: </w:t>
      </w:r>
    </w:p>
    <w:p w14:paraId="13A87CA3" w14:textId="334CFF90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a) «Взрослый» – «Взрослый»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C8E1FF" w14:textId="2BF50743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b) «Ребенок» – «Ребенок»</w:t>
      </w:r>
      <w:r w:rsidR="003A5DA3">
        <w:rPr>
          <w:rFonts w:ascii="Times New Roman" w:hAnsi="Times New Roman" w:cs="Times New Roman"/>
          <w:sz w:val="28"/>
          <w:szCs w:val="28"/>
        </w:rPr>
        <w:t>;</w:t>
      </w:r>
      <w:r w:rsidRPr="00BB1D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34EF3E" w14:textId="722467E8" w:rsidR="00796140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c) «Родитель» – «Ребенок»</w:t>
      </w:r>
      <w:r w:rsidR="003A5DA3">
        <w:rPr>
          <w:rFonts w:ascii="Times New Roman" w:hAnsi="Times New Roman" w:cs="Times New Roman"/>
          <w:sz w:val="28"/>
          <w:szCs w:val="28"/>
        </w:rPr>
        <w:t>;</w:t>
      </w:r>
    </w:p>
    <w:p w14:paraId="1C2C8553" w14:textId="0FC92995" w:rsidR="00D14D32" w:rsidRPr="00BB1DDE" w:rsidRDefault="00D14D32" w:rsidP="00D06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DDE">
        <w:rPr>
          <w:rFonts w:ascii="Times New Roman" w:hAnsi="Times New Roman" w:cs="Times New Roman"/>
          <w:sz w:val="28"/>
          <w:szCs w:val="28"/>
        </w:rPr>
        <w:t>d) «Родитель» – «Взрослый»</w:t>
      </w:r>
    </w:p>
    <w:sectPr w:rsidR="00D14D32" w:rsidRPr="00BB1DDE" w:rsidSect="004234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529ED"/>
    <w:multiLevelType w:val="multilevel"/>
    <w:tmpl w:val="52CA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191289"/>
    <w:multiLevelType w:val="multilevel"/>
    <w:tmpl w:val="769E1F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D584AD1"/>
    <w:multiLevelType w:val="multilevel"/>
    <w:tmpl w:val="CF5E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FE2E42"/>
    <w:multiLevelType w:val="multilevel"/>
    <w:tmpl w:val="CF78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75"/>
    <w:rsid w:val="000254A6"/>
    <w:rsid w:val="00086839"/>
    <w:rsid w:val="000A6FE1"/>
    <w:rsid w:val="000E0D22"/>
    <w:rsid w:val="001046A4"/>
    <w:rsid w:val="00111134"/>
    <w:rsid w:val="001309CA"/>
    <w:rsid w:val="00183F25"/>
    <w:rsid w:val="00194DB2"/>
    <w:rsid w:val="00195FB5"/>
    <w:rsid w:val="001A0596"/>
    <w:rsid w:val="001B2DDB"/>
    <w:rsid w:val="00201976"/>
    <w:rsid w:val="003A5DA3"/>
    <w:rsid w:val="0040792E"/>
    <w:rsid w:val="00423491"/>
    <w:rsid w:val="00437444"/>
    <w:rsid w:val="00486975"/>
    <w:rsid w:val="00511571"/>
    <w:rsid w:val="005A1B38"/>
    <w:rsid w:val="006A7F6E"/>
    <w:rsid w:val="006F5407"/>
    <w:rsid w:val="00724EDB"/>
    <w:rsid w:val="00796140"/>
    <w:rsid w:val="008560C7"/>
    <w:rsid w:val="008D528A"/>
    <w:rsid w:val="008F0FF3"/>
    <w:rsid w:val="008F1B47"/>
    <w:rsid w:val="009820F7"/>
    <w:rsid w:val="0098462D"/>
    <w:rsid w:val="00A010C6"/>
    <w:rsid w:val="00A83155"/>
    <w:rsid w:val="00AE6141"/>
    <w:rsid w:val="00BB1DDE"/>
    <w:rsid w:val="00C130E5"/>
    <w:rsid w:val="00C30E5B"/>
    <w:rsid w:val="00CB476A"/>
    <w:rsid w:val="00D06F4D"/>
    <w:rsid w:val="00D14D32"/>
    <w:rsid w:val="00D20882"/>
    <w:rsid w:val="00D60E3A"/>
    <w:rsid w:val="00E06343"/>
    <w:rsid w:val="00EA5E8A"/>
    <w:rsid w:val="00EF18B9"/>
    <w:rsid w:val="00FA045C"/>
    <w:rsid w:val="00FB4667"/>
    <w:rsid w:val="00FD236E"/>
    <w:rsid w:val="00FF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9150"/>
  <w15:chartTrackingRefBased/>
  <w15:docId w15:val="{2A430BCB-6414-4FBF-86CB-D9B0CA8F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49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F2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2A6C"/>
    <w:rPr>
      <w:b/>
      <w:bCs/>
    </w:rPr>
  </w:style>
  <w:style w:type="character" w:styleId="a6">
    <w:name w:val="Emphasis"/>
    <w:basedOn w:val="a0"/>
    <w:uiPriority w:val="20"/>
    <w:qFormat/>
    <w:rsid w:val="00A83155"/>
    <w:rPr>
      <w:i/>
      <w:iCs/>
    </w:rPr>
  </w:style>
  <w:style w:type="character" w:styleId="a7">
    <w:name w:val="Hyperlink"/>
    <w:basedOn w:val="a0"/>
    <w:uiPriority w:val="99"/>
    <w:semiHidden/>
    <w:unhideWhenUsed/>
    <w:rsid w:val="00A831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2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nevnik-znaniy.ru/psixologiya/interaktivnaya-storona-obshh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2514</Words>
  <Characters>14335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32</cp:revision>
  <dcterms:created xsi:type="dcterms:W3CDTF">2022-02-11T00:36:00Z</dcterms:created>
  <dcterms:modified xsi:type="dcterms:W3CDTF">2022-02-11T05:41:00Z</dcterms:modified>
</cp:coreProperties>
</file>