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3E0" w:rsidRDefault="00FC63E0" w:rsidP="00FC63E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Задание </w:t>
      </w:r>
      <w:r w:rsidR="00E85BDE">
        <w:rPr>
          <w:rFonts w:ascii="Times New Roman" w:hAnsi="Times New Roman"/>
          <w:sz w:val="28"/>
          <w:szCs w:val="28"/>
          <w:lang w:eastAsia="ru-RU"/>
        </w:rPr>
        <w:t>к зачету</w:t>
      </w:r>
    </w:p>
    <w:p w:rsidR="00FC63E0" w:rsidRDefault="00FC63E0" w:rsidP="00FC63E0">
      <w:pPr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Выберите тему инновационного проекта, с учетом актуальных тенденций развития дошкольного образования.</w:t>
      </w:r>
    </w:p>
    <w:p w:rsidR="00F237A6" w:rsidRPr="00F237A6" w:rsidRDefault="00FC63E0" w:rsidP="00F237A6">
      <w:pPr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Разработайте паспорт инновационного проекта, в соответствии с выбранной темой</w:t>
      </w:r>
      <w:r w:rsidR="00F237A6" w:rsidRPr="00F237A6">
        <w:t xml:space="preserve"> </w:t>
      </w:r>
      <w:r w:rsidR="00F237A6" w:rsidRPr="00F237A6">
        <w:rPr>
          <w:rFonts w:ascii="Times New Roman" w:hAnsi="Times New Roman"/>
          <w:sz w:val="28"/>
          <w:szCs w:val="28"/>
          <w:lang w:eastAsia="ru-RU"/>
        </w:rPr>
        <w:t>по следующему плану:</w:t>
      </w:r>
    </w:p>
    <w:p w:rsidR="00F237A6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>1) тема инновации;</w:t>
      </w:r>
    </w:p>
    <w:p w:rsidR="00F237A6" w:rsidRPr="00F237A6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 xml:space="preserve">2) сфера образования, </w:t>
      </w:r>
      <w:r>
        <w:rPr>
          <w:rFonts w:ascii="Times New Roman" w:hAnsi="Times New Roman"/>
          <w:sz w:val="28"/>
          <w:szCs w:val="28"/>
          <w:lang w:eastAsia="ru-RU"/>
        </w:rPr>
        <w:t>категория обучающихся, воспитан</w:t>
      </w:r>
      <w:r w:rsidRPr="00F237A6">
        <w:rPr>
          <w:rFonts w:ascii="Times New Roman" w:hAnsi="Times New Roman"/>
          <w:sz w:val="28"/>
          <w:szCs w:val="28"/>
          <w:lang w:eastAsia="ru-RU"/>
        </w:rPr>
        <w:t>ников;</w:t>
      </w:r>
    </w:p>
    <w:p w:rsidR="00F237A6" w:rsidRPr="00F237A6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>3) раздел образовательно</w:t>
      </w:r>
      <w:r>
        <w:rPr>
          <w:rFonts w:ascii="Times New Roman" w:hAnsi="Times New Roman"/>
          <w:sz w:val="28"/>
          <w:szCs w:val="28"/>
          <w:lang w:eastAsia="ru-RU"/>
        </w:rPr>
        <w:t>й деятельности: обучение, воспи</w:t>
      </w:r>
      <w:r w:rsidRPr="00F237A6">
        <w:rPr>
          <w:rFonts w:ascii="Times New Roman" w:hAnsi="Times New Roman"/>
          <w:sz w:val="28"/>
          <w:szCs w:val="28"/>
          <w:lang w:eastAsia="ru-RU"/>
        </w:rPr>
        <w:t>тание, дополнительное образование, управление, иное;</w:t>
      </w:r>
    </w:p>
    <w:p w:rsidR="00F237A6" w:rsidRPr="00F237A6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>4) ключевые понятия (категории, термины); 5) цели и задачи представляемой инновации;</w:t>
      </w:r>
    </w:p>
    <w:p w:rsidR="00F237A6" w:rsidRPr="00F237A6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>6) основная проблема, обоснование актуальности, научной новизны и практической значимости инновации;</w:t>
      </w:r>
    </w:p>
    <w:p w:rsidR="00F237A6" w:rsidRPr="00F237A6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>7) ожидаемые результаты инновации;</w:t>
      </w:r>
    </w:p>
    <w:p w:rsidR="00F237A6" w:rsidRPr="00F237A6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>8) требования к результа</w:t>
      </w:r>
      <w:r>
        <w:rPr>
          <w:rFonts w:ascii="Times New Roman" w:hAnsi="Times New Roman"/>
          <w:sz w:val="28"/>
          <w:szCs w:val="28"/>
          <w:lang w:eastAsia="ru-RU"/>
        </w:rPr>
        <w:t>там реализации инновации, крите</w:t>
      </w:r>
      <w:r w:rsidRPr="00F237A6">
        <w:rPr>
          <w:rFonts w:ascii="Times New Roman" w:hAnsi="Times New Roman"/>
          <w:sz w:val="28"/>
          <w:szCs w:val="28"/>
          <w:lang w:eastAsia="ru-RU"/>
        </w:rPr>
        <w:t>рии их оценки;</w:t>
      </w:r>
    </w:p>
    <w:p w:rsidR="00F237A6" w:rsidRPr="00F237A6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>9) условия использовани</w:t>
      </w:r>
      <w:r>
        <w:rPr>
          <w:rFonts w:ascii="Times New Roman" w:hAnsi="Times New Roman"/>
          <w:sz w:val="28"/>
          <w:szCs w:val="28"/>
          <w:lang w:eastAsia="ru-RU"/>
        </w:rPr>
        <w:t>я результатов реализации иннова</w:t>
      </w:r>
      <w:r w:rsidRPr="00F237A6">
        <w:rPr>
          <w:rFonts w:ascii="Times New Roman" w:hAnsi="Times New Roman"/>
          <w:sz w:val="28"/>
          <w:szCs w:val="28"/>
          <w:lang w:eastAsia="ru-RU"/>
        </w:rPr>
        <w:t>ции;</w:t>
      </w:r>
    </w:p>
    <w:p w:rsidR="00F237A6" w:rsidRPr="00F237A6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>10) содержание и структура инновации;</w:t>
      </w:r>
    </w:p>
    <w:p w:rsidR="00FC63E0" w:rsidRDefault="00F237A6" w:rsidP="00F237A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237A6">
        <w:rPr>
          <w:rFonts w:ascii="Times New Roman" w:hAnsi="Times New Roman"/>
          <w:sz w:val="28"/>
          <w:szCs w:val="28"/>
          <w:lang w:eastAsia="ru-RU"/>
        </w:rPr>
        <w:t>11) сроки осуществления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замысла инновации (этапы реали</w:t>
      </w:r>
      <w:r w:rsidRPr="00F237A6">
        <w:rPr>
          <w:rFonts w:ascii="Times New Roman" w:hAnsi="Times New Roman"/>
          <w:sz w:val="28"/>
          <w:szCs w:val="28"/>
          <w:lang w:eastAsia="ru-RU"/>
        </w:rPr>
        <w:t>зации, подлежащие решению задачи и ожидаемые к получению результаты);</w:t>
      </w:r>
    </w:p>
    <w:p w:rsidR="00FC63E0" w:rsidRDefault="00F237A6" w:rsidP="00FC63E0">
      <w:pPr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Оформите </w:t>
      </w:r>
      <w:r w:rsidR="00FC63E0">
        <w:rPr>
          <w:rFonts w:ascii="Times New Roman" w:hAnsi="Times New Roman"/>
          <w:sz w:val="28"/>
          <w:szCs w:val="28"/>
        </w:rPr>
        <w:t xml:space="preserve">паспорт инновационного проекта, подготовьте к зачету </w:t>
      </w:r>
      <w:r>
        <w:rPr>
          <w:rFonts w:ascii="Times New Roman" w:hAnsi="Times New Roman"/>
          <w:sz w:val="28"/>
          <w:szCs w:val="28"/>
        </w:rPr>
        <w:t xml:space="preserve">(22.05.2020) </w:t>
      </w:r>
      <w:r w:rsidR="00FC63E0">
        <w:rPr>
          <w:rFonts w:ascii="Times New Roman" w:hAnsi="Times New Roman"/>
          <w:sz w:val="28"/>
          <w:szCs w:val="28"/>
        </w:rPr>
        <w:t>публичную презентацию инновационного проекта.</w:t>
      </w:r>
      <w:r w:rsidR="00FC63E0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237A6" w:rsidRDefault="00F237A6" w:rsidP="00FC63E0">
      <w:pPr>
        <w:numPr>
          <w:ilvl w:val="0"/>
          <w:numId w:val="1"/>
        </w:numPr>
        <w:spacing w:after="0" w:line="360" w:lineRule="auto"/>
        <w:ind w:left="0" w:firstLine="284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Подготовьтесь к тестированию и онлайн-защите.</w:t>
      </w:r>
    </w:p>
    <w:p w:rsidR="00FC63E0" w:rsidRDefault="00FC63E0" w:rsidP="00FC63E0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  <w:r w:rsidRPr="00FC63E0">
        <w:rPr>
          <w:rFonts w:ascii="Times New Roman" w:hAnsi="Times New Roman"/>
          <w:sz w:val="28"/>
          <w:szCs w:val="28"/>
          <w:u w:val="single"/>
          <w:lang w:eastAsia="ru-RU"/>
        </w:rPr>
        <w:t>Об</w:t>
      </w:r>
      <w:r w:rsidRPr="009D2744">
        <w:rPr>
          <w:rFonts w:ascii="Times New Roman" w:hAnsi="Times New Roman"/>
          <w:sz w:val="28"/>
          <w:szCs w:val="28"/>
          <w:u w:val="single"/>
          <w:lang w:eastAsia="ru-RU"/>
        </w:rPr>
        <w:t>р</w:t>
      </w:r>
      <w:r w:rsidRPr="00FC63E0">
        <w:rPr>
          <w:rFonts w:ascii="Times New Roman" w:hAnsi="Times New Roman"/>
          <w:sz w:val="28"/>
          <w:szCs w:val="28"/>
          <w:u w:val="single"/>
          <w:lang w:eastAsia="ru-RU"/>
        </w:rPr>
        <w:t xml:space="preserve">азец </w:t>
      </w:r>
    </w:p>
    <w:p w:rsidR="009D2744" w:rsidRDefault="009D2744" w:rsidP="009D2744">
      <w:pPr>
        <w:spacing w:after="7" w:line="180" w:lineRule="exact"/>
        <w:rPr>
          <w:rFonts w:ascii="Times New Roman" w:hAnsi="Times New Roman"/>
          <w:sz w:val="18"/>
          <w:szCs w:val="18"/>
        </w:rPr>
      </w:pPr>
    </w:p>
    <w:p w:rsidR="009D2744" w:rsidRPr="009D2744" w:rsidRDefault="009D2744" w:rsidP="009D2744">
      <w:pPr>
        <w:spacing w:after="0" w:line="250" w:lineRule="auto"/>
        <w:ind w:left="286" w:right="553"/>
        <w:jc w:val="center"/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</w:pP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Инно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ационный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прое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к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</w:t>
      </w:r>
      <w:r w:rsidRPr="009D2744"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С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о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з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дание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муниципального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ес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рсного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центра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развития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ин</w:t>
      </w:r>
      <w:r w:rsidRPr="009D2744">
        <w:rPr>
          <w:rFonts w:ascii="Times New Roman" w:hAnsi="Times New Roman"/>
          <w:b/>
          <w:bCs/>
          <w:i/>
          <w:iCs/>
          <w:color w:val="000000"/>
          <w:spacing w:val="4"/>
          <w:sz w:val="24"/>
          <w:szCs w:val="24"/>
        </w:rPr>
        <w:t>к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люзивного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обра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з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в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ания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т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ей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дош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9"/>
          <w:sz w:val="24"/>
          <w:szCs w:val="24"/>
        </w:rPr>
        <w:t>к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5"/>
          <w:sz w:val="24"/>
          <w:szCs w:val="24"/>
        </w:rPr>
        <w:t>о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льного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во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зраста</w:t>
      </w:r>
      <w:proofErr w:type="gramEnd"/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»</w:t>
      </w:r>
    </w:p>
    <w:p w:rsidR="009D2744" w:rsidRPr="009D2744" w:rsidRDefault="009D2744" w:rsidP="009D2744">
      <w:pPr>
        <w:spacing w:after="0" w:line="250" w:lineRule="auto"/>
        <w:ind w:left="812" w:right="1079"/>
        <w:jc w:val="center"/>
        <w:rPr>
          <w:rFonts w:ascii="Times New Roman" w:hAnsi="Times New Roman"/>
          <w:b/>
          <w:bCs/>
          <w:color w:val="000000"/>
          <w:w w:val="106"/>
          <w:position w:val="6"/>
          <w:sz w:val="24"/>
          <w:szCs w:val="24"/>
        </w:rPr>
      </w:pP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(крае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в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ой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8"/>
          <w:sz w:val="24"/>
          <w:szCs w:val="24"/>
        </w:rPr>
        <w:t>к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онк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у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рс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инно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в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ационных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разра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т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ок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«Д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е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тский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>с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ад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б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у</w:t>
      </w:r>
      <w:r w:rsidRPr="009D2744">
        <w:rPr>
          <w:rFonts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д</w:t>
      </w:r>
      <w:r w:rsidRPr="009D2744"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ущего»)</w:t>
      </w:r>
    </w:p>
    <w:p w:rsidR="009D2744" w:rsidRPr="009D2744" w:rsidRDefault="009D2744" w:rsidP="009D2744">
      <w:pPr>
        <w:tabs>
          <w:tab w:val="left" w:pos="783"/>
        </w:tabs>
        <w:spacing w:after="0" w:line="250" w:lineRule="auto"/>
        <w:ind w:left="18" w:right="524" w:firstLine="396"/>
        <w:jc w:val="center"/>
        <w:rPr>
          <w:rFonts w:ascii="Times New Roman" w:hAnsi="Times New Roman"/>
          <w:color w:val="000000"/>
          <w:sz w:val="24"/>
          <w:szCs w:val="24"/>
        </w:rPr>
      </w:pPr>
      <w:r w:rsidRPr="009D2744">
        <w:rPr>
          <w:rFonts w:ascii="Times New Roman" w:hAnsi="Times New Roman"/>
          <w:color w:val="000000"/>
          <w:sz w:val="24"/>
          <w:szCs w:val="24"/>
        </w:rPr>
        <w:t>Данный пр</w:t>
      </w:r>
      <w:r w:rsidRPr="009D2744">
        <w:rPr>
          <w:rFonts w:ascii="Times New Roman" w:hAnsi="Times New Roman"/>
          <w:color w:val="000000"/>
          <w:spacing w:val="2"/>
          <w:sz w:val="24"/>
          <w:szCs w:val="24"/>
        </w:rPr>
        <w:t>о</w:t>
      </w:r>
      <w:r w:rsidRPr="009D2744">
        <w:rPr>
          <w:rFonts w:ascii="Times New Roman" w:hAnsi="Times New Roman"/>
          <w:color w:val="000000"/>
          <w:sz w:val="24"/>
          <w:szCs w:val="24"/>
        </w:rPr>
        <w:t>е</w:t>
      </w:r>
      <w:r w:rsidRPr="009D2744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9D2744">
        <w:rPr>
          <w:rFonts w:ascii="Times New Roman" w:hAnsi="Times New Roman"/>
          <w:color w:val="000000"/>
          <w:sz w:val="24"/>
          <w:szCs w:val="24"/>
        </w:rPr>
        <w:t>т был защищён на Забай</w:t>
      </w:r>
      <w:r w:rsidRPr="009D2744">
        <w:rPr>
          <w:rFonts w:ascii="Times New Roman" w:hAnsi="Times New Roman"/>
          <w:color w:val="000000"/>
          <w:spacing w:val="-2"/>
          <w:sz w:val="24"/>
          <w:szCs w:val="24"/>
        </w:rPr>
        <w:t>к</w:t>
      </w:r>
      <w:r w:rsidRPr="009D2744">
        <w:rPr>
          <w:rFonts w:ascii="Times New Roman" w:hAnsi="Times New Roman"/>
          <w:color w:val="000000"/>
          <w:sz w:val="24"/>
          <w:szCs w:val="24"/>
        </w:rPr>
        <w:t>альс</w:t>
      </w:r>
      <w:r w:rsidRPr="009D2744">
        <w:rPr>
          <w:rFonts w:ascii="Times New Roman" w:hAnsi="Times New Roman"/>
          <w:color w:val="000000"/>
          <w:spacing w:val="-8"/>
          <w:sz w:val="24"/>
          <w:szCs w:val="24"/>
        </w:rPr>
        <w:t>к</w:t>
      </w:r>
      <w:r w:rsidRPr="009D2744">
        <w:rPr>
          <w:rFonts w:ascii="Times New Roman" w:hAnsi="Times New Roman"/>
          <w:color w:val="000000"/>
          <w:spacing w:val="-4"/>
          <w:sz w:val="24"/>
          <w:szCs w:val="24"/>
        </w:rPr>
        <w:t>о</w:t>
      </w:r>
      <w:r w:rsidRPr="009D2744">
        <w:rPr>
          <w:rFonts w:ascii="Times New Roman" w:hAnsi="Times New Roman"/>
          <w:color w:val="000000"/>
          <w:sz w:val="24"/>
          <w:szCs w:val="24"/>
        </w:rPr>
        <w:t>м обра</w:t>
      </w:r>
      <w:r w:rsidRPr="009D2744">
        <w:rPr>
          <w:rFonts w:ascii="Times New Roman" w:hAnsi="Times New Roman"/>
          <w:color w:val="000000"/>
          <w:spacing w:val="-1"/>
          <w:sz w:val="24"/>
          <w:szCs w:val="24"/>
        </w:rPr>
        <w:t>з</w:t>
      </w:r>
      <w:r w:rsidRPr="009D2744">
        <w:rPr>
          <w:rFonts w:ascii="Times New Roman" w:hAnsi="Times New Roman"/>
          <w:color w:val="000000"/>
          <w:sz w:val="24"/>
          <w:szCs w:val="24"/>
        </w:rPr>
        <w:t>о</w:t>
      </w:r>
      <w:r w:rsidRPr="009D2744">
        <w:rPr>
          <w:rFonts w:ascii="Times New Roman" w:hAnsi="Times New Roman"/>
          <w:color w:val="000000"/>
          <w:spacing w:val="-2"/>
          <w:sz w:val="24"/>
          <w:szCs w:val="24"/>
        </w:rPr>
        <w:t>в</w:t>
      </w:r>
      <w:r w:rsidRPr="009D2744">
        <w:rPr>
          <w:rFonts w:ascii="Times New Roman" w:hAnsi="Times New Roman"/>
          <w:color w:val="000000"/>
          <w:spacing w:val="-5"/>
          <w:sz w:val="24"/>
          <w:szCs w:val="24"/>
        </w:rPr>
        <w:t>а</w:t>
      </w:r>
      <w:r w:rsidRPr="009D2744">
        <w:rPr>
          <w:rFonts w:ascii="Times New Roman" w:hAnsi="Times New Roman"/>
          <w:color w:val="000000"/>
          <w:sz w:val="24"/>
          <w:szCs w:val="24"/>
        </w:rPr>
        <w:t>тельн</w:t>
      </w:r>
      <w:r w:rsidRPr="009D2744">
        <w:rPr>
          <w:rFonts w:ascii="Times New Roman" w:hAnsi="Times New Roman"/>
          <w:color w:val="000000"/>
          <w:spacing w:val="-3"/>
          <w:sz w:val="24"/>
          <w:szCs w:val="24"/>
        </w:rPr>
        <w:t>о</w:t>
      </w:r>
      <w:r w:rsidRPr="009D2744">
        <w:rPr>
          <w:rFonts w:ascii="Times New Roman" w:hAnsi="Times New Roman"/>
          <w:color w:val="000000"/>
          <w:sz w:val="24"/>
          <w:szCs w:val="24"/>
        </w:rPr>
        <w:t>м фо</w:t>
      </w:r>
      <w:r w:rsidRPr="009D2744">
        <w:rPr>
          <w:rFonts w:ascii="Times New Roman" w:hAnsi="Times New Roman"/>
          <w:color w:val="000000"/>
          <w:spacing w:val="-2"/>
          <w:sz w:val="24"/>
          <w:szCs w:val="24"/>
        </w:rPr>
        <w:t>ру</w:t>
      </w:r>
      <w:r w:rsidRPr="009D2744">
        <w:rPr>
          <w:rFonts w:ascii="Times New Roman" w:hAnsi="Times New Roman"/>
          <w:color w:val="000000"/>
          <w:sz w:val="24"/>
          <w:szCs w:val="24"/>
        </w:rPr>
        <w:t xml:space="preserve">ме, 2013 </w:t>
      </w:r>
      <w:r w:rsidRPr="009D2744">
        <w:rPr>
          <w:rFonts w:ascii="Times New Roman" w:hAnsi="Times New Roman"/>
          <w:color w:val="000000"/>
          <w:spacing w:val="-21"/>
          <w:sz w:val="24"/>
          <w:szCs w:val="24"/>
        </w:rPr>
        <w:t>г</w:t>
      </w:r>
      <w:r w:rsidRPr="009D2744">
        <w:rPr>
          <w:rFonts w:ascii="Times New Roman" w:hAnsi="Times New Roman"/>
          <w:color w:val="000000"/>
          <w:sz w:val="24"/>
          <w:szCs w:val="24"/>
        </w:rPr>
        <w:t>. (3-е м</w:t>
      </w:r>
      <w:r w:rsidRPr="009D2744">
        <w:rPr>
          <w:rFonts w:ascii="Times New Roman" w:hAnsi="Times New Roman"/>
          <w:color w:val="000000"/>
          <w:spacing w:val="4"/>
          <w:sz w:val="24"/>
          <w:szCs w:val="24"/>
        </w:rPr>
        <w:t>е</w:t>
      </w:r>
      <w:r w:rsidRPr="009D2744">
        <w:rPr>
          <w:rFonts w:ascii="Times New Roman" w:hAnsi="Times New Roman"/>
          <w:color w:val="000000"/>
          <w:sz w:val="24"/>
          <w:szCs w:val="24"/>
        </w:rPr>
        <w:t>с</w:t>
      </w:r>
      <w:r w:rsidRPr="009D2744">
        <w:rPr>
          <w:rFonts w:ascii="Times New Roman" w:hAnsi="Times New Roman"/>
          <w:color w:val="000000"/>
          <w:spacing w:val="-2"/>
          <w:sz w:val="24"/>
          <w:szCs w:val="24"/>
        </w:rPr>
        <w:t>т</w:t>
      </w:r>
      <w:r w:rsidRPr="009D2744">
        <w:rPr>
          <w:rFonts w:ascii="Times New Roman" w:hAnsi="Times New Roman"/>
          <w:color w:val="000000"/>
          <w:sz w:val="24"/>
          <w:szCs w:val="24"/>
        </w:rPr>
        <w:t>о).</w:t>
      </w:r>
    </w:p>
    <w:p w:rsidR="009D2744" w:rsidRPr="009D2744" w:rsidRDefault="009D2744" w:rsidP="009D2744">
      <w:pPr>
        <w:spacing w:after="0" w:line="250" w:lineRule="auto"/>
        <w:ind w:left="812" w:right="1079"/>
        <w:jc w:val="center"/>
        <w:rPr>
          <w:rFonts w:ascii="Times New Roman" w:hAnsi="Times New Roman"/>
          <w:b/>
          <w:bCs/>
          <w:color w:val="000000"/>
          <w:w w:val="106"/>
          <w:position w:val="6"/>
          <w:sz w:val="24"/>
          <w:szCs w:val="24"/>
        </w:rPr>
      </w:pPr>
    </w:p>
    <w:p w:rsidR="009D2744" w:rsidRDefault="009D2744" w:rsidP="009D2744">
      <w:pPr>
        <w:spacing w:after="0" w:line="68" w:lineRule="exact"/>
        <w:rPr>
          <w:rFonts w:ascii="Times New Roman" w:hAnsi="Times New Roman"/>
          <w:w w:val="106"/>
          <w:position w:val="6"/>
          <w:sz w:val="7"/>
          <w:szCs w:val="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23"/>
        <w:gridCol w:w="463"/>
        <w:gridCol w:w="23"/>
        <w:gridCol w:w="2615"/>
        <w:gridCol w:w="5812"/>
      </w:tblGrid>
      <w:tr w:rsidR="009D2744" w:rsidRPr="009D2744" w:rsidTr="009D2744">
        <w:trPr>
          <w:gridBefore w:val="1"/>
          <w:wBefore w:w="23" w:type="dxa"/>
          <w:cantSplit/>
          <w:trHeight w:hRule="exact" w:val="667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3" w:after="0" w:line="248" w:lineRule="auto"/>
              <w:ind w:left="108" w:right="63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6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лы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та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ля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5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го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прое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3" w:after="0" w:line="240" w:lineRule="auto"/>
              <w:ind w:left="1141" w:right="-20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1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де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2"/>
                <w:sz w:val="24"/>
                <w:szCs w:val="24"/>
              </w:rPr>
              <w:t>ж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ание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ра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3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д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pacing w:val="-4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ла</w:t>
            </w:r>
          </w:p>
        </w:tc>
      </w:tr>
      <w:tr w:rsidR="009D2744" w:rsidRPr="009D2744" w:rsidTr="009D2744">
        <w:trPr>
          <w:gridBefore w:val="1"/>
          <w:wBefore w:w="23" w:type="dxa"/>
          <w:cantSplit/>
          <w:trHeight w:hRule="exact" w:val="454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Общая инфо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ация о пр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дс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ляем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 инно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ационн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 пр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</w:p>
        </w:tc>
      </w:tr>
      <w:tr w:rsidR="009D2744" w:rsidRPr="009D2744" w:rsidTr="009D2744">
        <w:trPr>
          <w:gridBefore w:val="1"/>
          <w:wBefore w:w="23" w:type="dxa"/>
          <w:cantSplit/>
          <w:trHeight w:hRule="exact" w:val="1954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13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лн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 наз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ание организации-заявителя</w:t>
            </w:r>
          </w:p>
          <w:p w:rsidR="009D2744" w:rsidRPr="009D2744" w:rsidRDefault="009D2744" w:rsidP="009D2744">
            <w:pPr>
              <w:spacing w:after="0" w:line="248" w:lineRule="auto"/>
              <w:ind w:left="108" w:right="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по ус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или ФИО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физич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лица-заявителя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6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уницип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 дош</w:t>
            </w:r>
            <w:r w:rsidRPr="009D274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 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тельн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 учреждение «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уйский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ский 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ад “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Б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у-р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тино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”»</w:t>
            </w:r>
          </w:p>
        </w:tc>
      </w:tr>
      <w:tr w:rsidR="009D2744" w:rsidRPr="009D2744" w:rsidTr="009D2744">
        <w:trPr>
          <w:gridBefore w:val="1"/>
          <w:wBefore w:w="23" w:type="dxa"/>
          <w:cantSplit/>
          <w:trHeight w:hRule="exact" w:val="2705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9" w:lineRule="auto"/>
              <w:ind w:left="108" w:right="11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ФИО и тел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фон 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дителя организации,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дс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ляю-щей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13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или организации, в 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орой раб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ает лицо (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дина-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ор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138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тепано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Цыре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Бад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аевна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тел. 8(30255)2-15-73</w:t>
            </w:r>
          </w:p>
        </w:tc>
      </w:tr>
      <w:tr w:rsidR="009D2744" w:rsidRPr="009D2744" w:rsidTr="009D2744">
        <w:trPr>
          <w:gridBefore w:val="1"/>
          <w:wBefore w:w="23" w:type="dxa"/>
          <w:cantSplit/>
          <w:trHeight w:hRule="exact" w:val="1128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35" w:right="142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ФИО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ствен-но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исп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лнителя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8" w:right="25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Базарж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тьяна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Б</w:t>
            </w:r>
            <w:r w:rsidRPr="009D2744"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  <w:t>у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даж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повна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, Доржие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э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эг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евна</w:t>
            </w:r>
            <w:proofErr w:type="spellEnd"/>
          </w:p>
        </w:tc>
      </w:tr>
      <w:tr w:rsidR="009D2744" w:rsidRPr="009D2744" w:rsidTr="009D2744">
        <w:trPr>
          <w:gridBefore w:val="1"/>
          <w:wBefore w:w="23" w:type="dxa"/>
          <w:cantSplit/>
          <w:trHeight w:hRule="exact" w:val="670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52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19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Адр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с, тел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фон, фа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8" w:right="32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Забай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альский край,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уйский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пг</w:t>
            </w:r>
            <w:r w:rsidRPr="009D2744">
              <w:rPr>
                <w:rFonts w:ascii="Times New Roman" w:hAnsi="Times New Roman"/>
                <w:color w:val="000000"/>
                <w:spacing w:val="-13"/>
                <w:sz w:val="24"/>
                <w:szCs w:val="24"/>
              </w:rPr>
              <w:t>т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уй, </w:t>
            </w:r>
            <w:r w:rsidRPr="009D274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у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л. 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агарина, 20, тел. 2-15-73, mogburatino@mail.ru</w:t>
            </w:r>
          </w:p>
        </w:tc>
      </w:tr>
      <w:tr w:rsidR="009D2744" w:rsidRPr="009D2744" w:rsidTr="009D2744">
        <w:trPr>
          <w:gridBefore w:val="1"/>
          <w:wBefore w:w="23" w:type="dxa"/>
          <w:cantSplit/>
          <w:trHeight w:hRule="exact" w:val="1569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9" w:lineRule="auto"/>
              <w:ind w:left="108" w:right="9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Адр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ай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 в Интернете со ссыл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ой на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ра-ницу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дс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ля-емо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9D274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б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тино</w:t>
            </w: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.о</w:t>
            </w:r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фици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льный-веб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ай</w:t>
            </w:r>
            <w:r w:rsidRPr="009D2744">
              <w:rPr>
                <w:rFonts w:ascii="Times New Roman" w:hAnsi="Times New Roman"/>
                <w:color w:val="000000"/>
                <w:spacing w:val="-13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.рф</w:t>
            </w:r>
            <w:proofErr w:type="spellEnd"/>
          </w:p>
        </w:tc>
      </w:tr>
      <w:tr w:rsidR="009D2744" w:rsidRPr="009D2744" w:rsidTr="009D2744">
        <w:trPr>
          <w:gridBefore w:val="1"/>
          <w:wBefore w:w="23" w:type="dxa"/>
          <w:cantSplit/>
          <w:trHeight w:hRule="exact" w:val="413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держание инно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ационно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пр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9D2744" w:rsidRPr="009D2744" w:rsidTr="009D2744">
        <w:trPr>
          <w:cantSplit/>
          <w:trHeight w:hRule="exact" w:val="1270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 инно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7" w:right="19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дание муницип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р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урсно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цен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ра развития инклюзивно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ания детей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до-ш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озрас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</w:tr>
      <w:tr w:rsidR="009D2744" w:rsidRPr="009D2744" w:rsidTr="009D2744">
        <w:trPr>
          <w:cantSplit/>
          <w:trHeight w:hRule="exact" w:val="2407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r w:rsidRPr="009D274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ю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чевые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по-нятия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те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ории, те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мины)</w:t>
            </w: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Pr="009D2744" w:rsidRDefault="009D2744" w:rsidP="009D2744">
            <w:pPr>
              <w:spacing w:before="26" w:after="0" w:line="250" w:lineRule="auto"/>
              <w:ind w:left="108" w:right="87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3" w:lineRule="auto"/>
              <w:ind w:left="107" w:right="19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ание и 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спи</w:t>
            </w:r>
            <w:r w:rsidRPr="009D274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ание детей дош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озрас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с различными 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ариан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ами </w:t>
            </w:r>
            <w:r w:rsidRPr="009D274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собых 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тельных п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ребн</w:t>
            </w:r>
            <w:r w:rsidRPr="009D2744">
              <w:rPr>
                <w:rFonts w:ascii="Times New Roman" w:hAnsi="Times New Roman"/>
                <w:color w:val="000000"/>
                <w:spacing w:val="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стей (детей с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огра-ниченными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жн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ями 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доровья),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инклю-зивн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образо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ание, 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етев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 взаим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действие Д</w:t>
            </w:r>
            <w:r w:rsidRPr="009D274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района, 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ущ</w:t>
            </w:r>
            <w:r w:rsidRPr="009D274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ляющих инклюзивн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 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ание, соци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лизация детей с ОВЗ,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ре-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урсный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цен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</w:p>
        </w:tc>
      </w:tr>
      <w:tr w:rsidR="009D2744" w:rsidRPr="009D2744" w:rsidTr="009D2744">
        <w:trPr>
          <w:cantSplit/>
          <w:trHeight w:hRule="exact" w:val="5802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0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Цели и зад</w:t>
            </w:r>
            <w:r w:rsidRPr="009D2744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чи пр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дс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ляемой инно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7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Цель: фо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миро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ание обще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тельно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пр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ранст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а, вну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ри </w:t>
            </w:r>
            <w:r w:rsidRPr="009D274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оро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жно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аза-ние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он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у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9D2744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ь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тивной п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мощи п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огам и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ди-телям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 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опр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ам в</w:t>
            </w:r>
            <w:r w:rsidRPr="009D274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спи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ания и о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б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учения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-тей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ограниченными 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жн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ями</w:t>
            </w:r>
            <w:r w:rsidRPr="009D2744">
              <w:rPr>
                <w:rFonts w:ascii="Times New Roman" w:hAnsi="Times New Roman"/>
                <w:color w:val="000000"/>
                <w:spacing w:val="44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доровья на 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снове 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етево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взаим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действия Д</w:t>
            </w:r>
            <w:r w:rsidRPr="009D274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муни-цип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 «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уйский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район». Зад</w:t>
            </w:r>
            <w:r w:rsidRPr="009D2744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чи:</w:t>
            </w:r>
          </w:p>
          <w:p w:rsidR="009D2744" w:rsidRPr="009D2744" w:rsidRDefault="009D2744" w:rsidP="009D2744">
            <w:pPr>
              <w:spacing w:after="0" w:line="250" w:lineRule="auto"/>
              <w:ind w:left="107" w:right="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1.Со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дание системы 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он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у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9D2744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ь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ационных пун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 и 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ете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сообщ</w:t>
            </w:r>
            <w:r w:rsidRPr="009D274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 по </w:t>
            </w: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инклюзивн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му</w:t>
            </w:r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обра-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анию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детей на базе р</w:t>
            </w:r>
            <w:r w:rsidRPr="009D274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урсно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цен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ра.</w:t>
            </w:r>
          </w:p>
          <w:p w:rsidR="009D2744" w:rsidRPr="009D2744" w:rsidRDefault="009D2744" w:rsidP="009D2744">
            <w:pPr>
              <w:spacing w:after="0" w:line="250" w:lineRule="auto"/>
              <w:ind w:left="107" w:right="1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2. Разраб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 и р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лизация индивид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у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альных 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тельных программ детей с ОВЗ в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т-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ствии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их </w:t>
            </w: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пси</w:t>
            </w:r>
            <w:r w:rsidRPr="009D274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х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офизич</w:t>
            </w:r>
            <w:r w:rsidRPr="009D274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скими</w:t>
            </w:r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во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жн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я-ми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, н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пра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ленных на их социализацию.</w:t>
            </w:r>
          </w:p>
          <w:p w:rsidR="009D2744" w:rsidRPr="009D2744" w:rsidRDefault="009D2744" w:rsidP="009D2744">
            <w:pPr>
              <w:spacing w:after="0" w:line="250" w:lineRule="auto"/>
              <w:ind w:left="107" w:right="25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Повышение </w:t>
            </w: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проф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ссион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льной</w:t>
            </w:r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мпетент-н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сти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да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ов, раб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ающих с детьми с ОВЗ в Д</w:t>
            </w:r>
            <w:r w:rsidRPr="009D274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9"/>
                <w:sz w:val="24"/>
                <w:szCs w:val="24"/>
              </w:rPr>
              <w:t>У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9D2744" w:rsidRPr="009D2744" w:rsidRDefault="009D2744" w:rsidP="009D2744">
            <w:pPr>
              <w:spacing w:after="0" w:line="248" w:lineRule="auto"/>
              <w:ind w:left="107" w:right="19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4.</w:t>
            </w: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Инфо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ационно-пси</w:t>
            </w:r>
            <w:r w:rsidRPr="009D2744">
              <w:rPr>
                <w:rFonts w:ascii="Times New Roman" w:hAnsi="Times New Roman"/>
                <w:color w:val="000000"/>
                <w:spacing w:val="-7"/>
                <w:sz w:val="24"/>
                <w:szCs w:val="24"/>
              </w:rPr>
              <w:t>х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логич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сопрово-ждение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емьи, 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спиты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ающей ребён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 с ОВЗ</w:t>
            </w:r>
          </w:p>
        </w:tc>
      </w:tr>
      <w:tr w:rsidR="009D2744" w:rsidRPr="009D2744" w:rsidTr="009D2744">
        <w:trPr>
          <w:cantSplit/>
          <w:trHeight w:hRule="exact" w:val="3546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Кр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опи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а-ние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еятельн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сть муницип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р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урсно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цен-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ра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развития инклюзивно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ания детей дош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озрас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а, со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данная на базе Д</w:t>
            </w:r>
            <w:r w:rsidRPr="009D2744">
              <w:rPr>
                <w:rFonts w:ascii="Times New Roman" w:hAnsi="Times New Roman"/>
                <w:color w:val="000000"/>
                <w:spacing w:val="-1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 «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Б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ур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тино», н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пра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лена на со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дание, развитие</w:t>
            </w:r>
            <w:r w:rsidRPr="009D2744">
              <w:rPr>
                <w:rFonts w:ascii="Times New Roman" w:hAnsi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и п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ддержание системы 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мпле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сно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сопро-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ждения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тельных учреждений,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а-ли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ующих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инклюзивную пра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ти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pacing w:val="-18"/>
                <w:sz w:val="24"/>
                <w:szCs w:val="24"/>
              </w:rPr>
              <w:t>у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а 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ак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ж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 на 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р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динацию деятельн</w:t>
            </w:r>
            <w:r w:rsidRPr="009D2744">
              <w:rPr>
                <w:rFonts w:ascii="Times New Roman" w:hAnsi="Times New Roman"/>
                <w:color w:val="000000"/>
                <w:spacing w:val="3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сти специ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лис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ов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раз-личных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учреждений по сопро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ждению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ребён-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ограниченными 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жн</w:t>
            </w:r>
            <w:r w:rsidRPr="009D2744">
              <w:rPr>
                <w:rFonts w:ascii="Times New Roman" w:hAnsi="Times New Roman"/>
                <w:color w:val="000000"/>
                <w:spacing w:val="4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ями 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доровья</w:t>
            </w:r>
            <w:r w:rsidRPr="009D2744">
              <w:rPr>
                <w:rFonts w:ascii="Times New Roman" w:hAnsi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hyperlink r:id="rId5"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обра</w:t>
              </w:r>
              <w:r w:rsidRPr="009D2744">
                <w:rPr>
                  <w:rFonts w:ascii="Times New Roman" w:hAnsi="Times New Roman"/>
                  <w:color w:val="000000"/>
                  <w:spacing w:val="-1"/>
                  <w:w w:val="99"/>
                  <w:sz w:val="24"/>
                  <w:szCs w:val="24"/>
                </w:rPr>
                <w:t>з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о</w:t>
              </w:r>
              <w:r w:rsidRPr="009D2744">
                <w:rPr>
                  <w:rFonts w:ascii="Times New Roman" w:hAnsi="Times New Roman"/>
                  <w:color w:val="000000"/>
                  <w:spacing w:val="-2"/>
                  <w:w w:val="99"/>
                  <w:sz w:val="24"/>
                  <w:szCs w:val="24"/>
                </w:rPr>
                <w:t>в</w:t>
              </w:r>
              <w:r w:rsidRPr="009D2744">
                <w:rPr>
                  <w:rFonts w:ascii="Times New Roman" w:hAnsi="Times New Roman"/>
                  <w:color w:val="000000"/>
                  <w:spacing w:val="-5"/>
                  <w:sz w:val="24"/>
                  <w:szCs w:val="24"/>
                </w:rPr>
                <w:t>а</w:t>
              </w:r>
              <w:r w:rsidRPr="009D2744">
                <w:rPr>
                  <w:rFonts w:ascii="Times New Roman" w:hAnsi="Times New Roman"/>
                  <w:color w:val="000000"/>
                  <w:w w:val="99"/>
                  <w:sz w:val="24"/>
                  <w:szCs w:val="24"/>
                </w:rPr>
                <w:t>т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е</w:t>
              </w:r>
              <w:r w:rsidRPr="009D2744">
                <w:rPr>
                  <w:rFonts w:ascii="Times New Roman" w:hAnsi="Times New Roman"/>
                  <w:color w:val="000000"/>
                  <w:w w:val="99"/>
                  <w:sz w:val="24"/>
                  <w:szCs w:val="24"/>
                </w:rPr>
                <w:t>льн</w:t>
              </w:r>
              <w:r w:rsidRPr="009D2744">
                <w:rPr>
                  <w:rFonts w:ascii="Times New Roman" w:hAnsi="Times New Roman"/>
                  <w:color w:val="000000"/>
                  <w:spacing w:val="-3"/>
                  <w:sz w:val="24"/>
                  <w:szCs w:val="24"/>
                </w:rPr>
                <w:t>о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 xml:space="preserve">м </w:t>
              </w:r>
              <w:r w:rsidRPr="009D2744">
                <w:rPr>
                  <w:rFonts w:ascii="Times New Roman" w:hAnsi="Times New Roman"/>
                  <w:color w:val="000000"/>
                  <w:w w:val="99"/>
                  <w:sz w:val="24"/>
                  <w:szCs w:val="24"/>
                </w:rPr>
                <w:t>п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р</w:t>
              </w:r>
              <w:r w:rsidRPr="009D2744">
                <w:rPr>
                  <w:rFonts w:ascii="Times New Roman" w:hAnsi="Times New Roman"/>
                  <w:color w:val="000000"/>
                  <w:spacing w:val="3"/>
                  <w:sz w:val="24"/>
                  <w:szCs w:val="24"/>
                </w:rPr>
                <w:t>о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с</w:t>
              </w:r>
              <w:r w:rsidRPr="009D2744">
                <w:rPr>
                  <w:rFonts w:ascii="Times New Roman" w:hAnsi="Times New Roman"/>
                  <w:color w:val="000000"/>
                  <w:spacing w:val="3"/>
                  <w:w w:val="99"/>
                  <w:sz w:val="24"/>
                  <w:szCs w:val="24"/>
                </w:rPr>
                <w:t>т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ра</w:t>
              </w:r>
              <w:r w:rsidRPr="009D2744">
                <w:rPr>
                  <w:rFonts w:ascii="Times New Roman" w:hAnsi="Times New Roman"/>
                  <w:color w:val="000000"/>
                  <w:w w:val="99"/>
                  <w:sz w:val="24"/>
                  <w:szCs w:val="24"/>
                </w:rPr>
                <w:t>н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с</w:t>
              </w:r>
              <w:r w:rsidRPr="009D2744">
                <w:rPr>
                  <w:rFonts w:ascii="Times New Roman" w:hAnsi="Times New Roman"/>
                  <w:color w:val="000000"/>
                  <w:w w:val="99"/>
                  <w:sz w:val="24"/>
                  <w:szCs w:val="24"/>
                </w:rPr>
                <w:t>тв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е ра</w:t>
              </w:r>
              <w:r w:rsidRPr="009D2744">
                <w:rPr>
                  <w:rFonts w:ascii="Times New Roman" w:hAnsi="Times New Roman"/>
                  <w:color w:val="000000"/>
                  <w:w w:val="99"/>
                  <w:sz w:val="24"/>
                  <w:szCs w:val="24"/>
                </w:rPr>
                <w:t>й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о</w:t>
              </w:r>
              <w:r w:rsidRPr="009D2744">
                <w:rPr>
                  <w:rFonts w:ascii="Times New Roman" w:hAnsi="Times New Roman"/>
                  <w:color w:val="000000"/>
                  <w:w w:val="99"/>
                  <w:sz w:val="24"/>
                  <w:szCs w:val="24"/>
                </w:rPr>
                <w:t>н</w:t>
              </w:r>
              <w:r w:rsidRPr="009D2744">
                <w:rPr>
                  <w:rFonts w:ascii="Times New Roman" w:hAnsi="Times New Roman"/>
                  <w:color w:val="000000"/>
                  <w:sz w:val="24"/>
                  <w:szCs w:val="24"/>
                </w:rPr>
                <w:t>а</w:t>
              </w:r>
            </w:hyperlink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D2744" w:rsidRPr="009D2744" w:rsidTr="009D2744">
        <w:trPr>
          <w:cantSplit/>
          <w:trHeight w:hRule="exact" w:val="711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Разделы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представляе-мого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Содержание раздела</w:t>
            </w:r>
          </w:p>
        </w:tc>
      </w:tr>
      <w:tr w:rsidR="009D2744" w:rsidRPr="009D2744" w:rsidTr="009D2744">
        <w:trPr>
          <w:cantSplit/>
          <w:trHeight w:hRule="exact" w:val="7100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Данный ресурсный центр совместно с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образо-вательными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учреждениями, родителями и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соци-альными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партнёрами осуществляет поддержку инклюзивных форм обучения и воспитания с точки зрения повышения квалификации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специ-алистов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, реализующих инклюзивную практику в образовательных учреждениях (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стажиро-вочные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курсы, обучающие семинары и т. д.), а также оказывает методическую помощь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образо-вательным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учреждениям, включённым в проект, разрабатывает технологии включения ребёнка с ОВЗ в образовательный процесс (для педагогов дошкольных образовательных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учреждений) и технологии обучения ребёнка с ОВЗ в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соот-ветствии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 </w:t>
            </w:r>
            <w:hyperlink r:id="rId6">
              <w:r w:rsidRPr="009D2744">
                <w:rPr>
                  <w:rStyle w:val="a3"/>
                  <w:rFonts w:ascii="Times New Roman" w:hAnsi="Times New Roman"/>
                  <w:spacing w:val="2"/>
                  <w:sz w:val="24"/>
                  <w:szCs w:val="24"/>
                </w:rPr>
                <w:t>ФГОС</w:t>
              </w:r>
            </w:hyperlink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, реализует широкий спектр социальных проектов, направленных на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фор-мирование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толерантного отношения к детям с ограниченными возможностями здоровья,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инте-грацию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семей, воспитывающих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детей-инвали-дов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, в социум, активизацию собственных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ресур-сов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семьи.    Для детей дошкольного возраста муниципальный ресурсный центр по развитию инклюзивного образования детей дошкольного возраста составляет индивидуальные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образова-тельные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маршруты</w:t>
            </w:r>
          </w:p>
        </w:tc>
      </w:tr>
      <w:tr w:rsidR="009D2744" w:rsidRPr="009D2744" w:rsidTr="009D2744">
        <w:trPr>
          <w:cantSplit/>
          <w:trHeight w:hRule="exact" w:val="3128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Содержание и структура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про-екта</w:t>
            </w:r>
            <w:proofErr w:type="spellEnd"/>
            <w:proofErr w:type="gram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В структуре инновационной 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модели создания муниципального ресурсного центра развития инклюзивного образования детей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 ОВЗ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до-школьного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возраста должно выделяться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веду-щее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звено – учреждение (ДОУ «Буратино»), определяющее направления комплексной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рабо-ты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детей-инвалидов и структурные звенья (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ба-зовые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ДОУ), реализующие элементы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комплекс-ной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работы. В нашем случае – это ресурсный центр, координирующий деятельность 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базовых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ДОУ</w:t>
            </w:r>
          </w:p>
        </w:tc>
      </w:tr>
      <w:tr w:rsidR="009D2744" w:rsidRPr="009D2744" w:rsidTr="009D2744">
        <w:trPr>
          <w:cantSplit/>
          <w:trHeight w:hRule="exact" w:val="10876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Обязательное условие – создание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консилиума (ПМ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П(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к)), обеспечивающего диагностику, с целью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ран-него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выявления и оказания помощи детям и родителям, определение реабилитационного потенциала ребёнка, семьи, разрабатывающего индивидуальную комплексную программу – организационная форма комплексного подхода, оценка эффективности с целью подведения итогов по результатам выполнения психолого-педагогической помощи.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С учётом того, что успех развития ребёнка во многом зависит от семьи, в комплексной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про-грамме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предусматривается работа с родителями (тренинги, родительские собрания, «Школа для родителей», консультации, обучающие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заня-тия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, группы взаимопомощи, кружки, клубы по интересам, лектории, семинары, методическая библиотека, видеотека, кинолекторий).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Взаимодействие с учреждениями образования, здравоохранения, культуры и спорта с целью сопровождения ребёнка с ограниченными возможностями во всех сферах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жизнедеятель-ности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Это означает, что процесс развития и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со-циализации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ребёнка должен осуществляться непрерывно. Одновременное параллельное взаимодействие специалистов разных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профи-лей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, объединённых реализацией комплексной программы реабилитации, направленной на социальную адаптацию ребёнка, позволяет каждому специалисту, занимающемуся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нару-шениями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клинического, психологического,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пе-дагогического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, социального плана, сохранять в поле зрения каждого из них «ребёнка в целом». Всё это, на наш взгляд, в современных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социаль-ных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условиях, возможно, воплотить в рамках муниципального ресурсного 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центра развития инклюзивного образования детей дошкольного возраста</w:t>
            </w:r>
            <w:proofErr w:type="gramEnd"/>
          </w:p>
        </w:tc>
      </w:tr>
      <w:tr w:rsidR="009D2744" w:rsidRPr="009D2744" w:rsidTr="009D2744">
        <w:trPr>
          <w:cantSplit/>
          <w:trHeight w:hRule="exact" w:val="759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Разделы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представляе-мого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Содержание раздела</w:t>
            </w:r>
          </w:p>
        </w:tc>
      </w:tr>
      <w:tr w:rsidR="009D2744" w:rsidRPr="009D2744" w:rsidTr="009D2744">
        <w:trPr>
          <w:cantSplit/>
          <w:trHeight w:hRule="exact" w:val="10499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Основная</w:t>
            </w:r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пробле-ма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обоснование актуальности, научной новизны и практической значимости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про-екта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Одним из актуальных направлений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совершен-ствования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системы воспитания дошкольников с ограниченными возможностями здоровья в РФ является поиск эффективных форм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кор-рекционного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воздействия. В настоящее время в России наиболее распространённой формой оказания коррекционной помощи данной кате-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гории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детей является их воспитание и обучение в специальных дошкольных учреждениях и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спе-циальных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группах при общеобразовательных детских садах.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В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Могойтуйском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районе нет специальных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до-школьных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учреждений и коррекционных групп для работы с «особыми» детьми, но в 2011 г. на базе детского сада «Буратино» была открыта патронажная группа как одна из форм помощи детям с особыми образовательными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потребно-стями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и их родителям.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Работа по разработке механизмов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инклюзив-ного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воспитания и образования детей с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огра-ниченными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возможностями здоровья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дошколь-ного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возраста в ДОУ будет способствовать развитию альтернативных форм дошкольного образования с использованием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индивидуально-го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подхода в воспитании ребёнка.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В связи с тем, что число детей с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ограниченны-ми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возможностями здоровья имеет тенденцию к увеличению, одним из ведущих направлений инновационной деятельности МДОУ «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Могой-туйский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детский сад “Буратино”» является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соз-дание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на базе ДОУ муниципального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ресурсно-го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центра развития инклюзивного образования детей дошкольного возраста по организации комплексной помощи детям с особыми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образо-вательными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потребностями.</w:t>
            </w:r>
          </w:p>
        </w:tc>
      </w:tr>
      <w:tr w:rsidR="009D2744" w:rsidRPr="009D2744" w:rsidTr="009D2744">
        <w:trPr>
          <w:cantSplit/>
          <w:trHeight w:hRule="exact" w:val="3411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Создание Центра предусматривает раннюю диагностику, оказание специальной помощи не только детям, но и семьям, в которых они воспитываются. В практике дошкольных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уч-реждений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данная тема недостаточно раскрыта, недостаточно разработано программ обучения и воспитания для детей с 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ограниченными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воз-можностями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здоровья, поэтому разработанный методический материал будет иметь большую практическую ценность для педагогов,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работа-ющих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 такой категорией детей и родителей</w:t>
            </w:r>
          </w:p>
        </w:tc>
      </w:tr>
      <w:tr w:rsidR="009D2744" w:rsidRPr="009D2744" w:rsidTr="009D2744">
        <w:trPr>
          <w:cantSplit/>
          <w:trHeight w:hRule="exact" w:val="8940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2.7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осущест-вления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замысла проекта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(этапы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реализа-ции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, подлежащие решению задачи и ожидаемые</w:t>
            </w:r>
            <w:proofErr w:type="gramEnd"/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 получению результаты;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вы-делить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этап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экс-периментальной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работы, описать содержание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экс-перимента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аргу-ментировать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его актуальность для образовательной системы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опреде-лённого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уровня федерального, регионального муниципального, учреждения)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Срок реализации инновационного проекта – 5 лет.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1-й этап – организация и создание ресурсного центра, 2012–2013 учеб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г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• нормативно-правовое обеспечение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инноваци-онного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проекта;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• научно-методического обеспечение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иннова-ционного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проекта;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• организация сетевого взаимодействия ДОУ; • кадровое обеспечение;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• информационное обеспечение; • финансовое обеспечение.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2-й этап – внедрение, реализация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инновацион-ного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проекта, 2013–2016 гг.: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• реализация социального партнёрства с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уч-реждениями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;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• внедрение системы предоставления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консуль-тативной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и психолого-педагогической помощи семьям с детьми;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• предметно-развивающая среда,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обеспечиваю-щая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психолого-медико-педагогическое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сопрово-ждение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ребёнка.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3-й этап – обобщающий, 2016–2017 гг.: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• обобщение и систематизация материалов по научно-методическому обеспечению работы с детьми с ОВЗ;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• обобщение и трансляция опыта по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обеспе-чению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качества сопровождения детей с ОВЗ дошкольного возраста в системе образования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Могойтуйского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района и Забайкальского края</w:t>
            </w:r>
          </w:p>
        </w:tc>
      </w:tr>
      <w:tr w:rsidR="009D2744" w:rsidRPr="009D2744" w:rsidTr="009D2744">
        <w:trPr>
          <w:cantSplit/>
          <w:trHeight w:hRule="exact" w:val="702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Разделы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представляе-мого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Содержание раздела</w:t>
            </w:r>
          </w:p>
        </w:tc>
      </w:tr>
      <w:tr w:rsidR="009D2744" w:rsidRPr="009D2744" w:rsidTr="009D2744">
        <w:trPr>
          <w:cantSplit/>
          <w:trHeight w:hRule="exact" w:val="5538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Ожидаемые результаты: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1. Создать команду специалистов, реализующих программы помощи детям с ОВЗ.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2. Скоординировать деятельность всех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участни-ков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образовательного процесса и социальных партнёров в процессе реализации задач детей с ОВЗ.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3. Разработать нормативно-правовую базу и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на-учно-методические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материалы.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4. Создать программу комплексного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психолого-медико-педагогического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сопровождения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ребён-ка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с ОВЗ.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5. Разработать и реализовать индивидуальные образовательные программы.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6. Провести методические мероприятия для воспитателей и специалистов ДОУ.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7. Обеспечить информационное сопровождение освещения различных аспектов образования детей с ОВЗ</w:t>
            </w:r>
          </w:p>
        </w:tc>
      </w:tr>
      <w:tr w:rsidR="009D2744" w:rsidRPr="009D2744" w:rsidTr="009D2744">
        <w:trPr>
          <w:cantSplit/>
          <w:trHeight w:hRule="exact" w:val="4963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Степень (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уро-вень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прорабо-танности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про-екта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1. Этап работы (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подготовитель-ный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проекти-ровочный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экс-периментальный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, аналитический, иной).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Выполненный объём работ,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по-лученные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резуль-таты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указанием их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количествен-ных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качествен-ных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показателей.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Первые шаги на пути 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реализации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данного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про-екта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уже сделаны: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– произведён подбор специалистов (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музыкаль-ный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руководитель, инструктор физической культуры, педагог-психолог,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педагог-дефекто-лог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, логопед);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– 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оформлена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необходимая нормативная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доку-ментация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(соглашения о сотрудничестве между муниципальным ресурсным центром и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обра-зовательными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учреждениями – участниками проекта; положение о сетевом взаимодействии дошкольных образовательных учреждений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му-ниципального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района «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Могойтуйский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район» т. д.);</w:t>
            </w:r>
          </w:p>
        </w:tc>
      </w:tr>
      <w:tr w:rsidR="009D2744" w:rsidRPr="009D2744" w:rsidTr="009D2744">
        <w:trPr>
          <w:cantSplit/>
          <w:trHeight w:hRule="exact" w:val="8373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Определён-ность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перспектив продолжения работ,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обоснован-ность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необходи-мых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этого условий.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Сформирован-ность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ресурсной базы (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помеще-ние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оборудова-ние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т. д.).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Наличие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спе-циалистов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не-обходимого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про-фессионального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уровня.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Графики или </w:t>
            </w: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структурная</w:t>
            </w:r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схе-ма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практической реализации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про-екта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(при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необхо-димости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Фотографии, раскрывающие суть, основное содержание и характер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исполь-зования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проекта. 8. Иное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– проведена комплексная диагностика детей с целью оценки актуального состояния и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прогно-зирования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реабилитационного потенциала;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– на базе муниципального ресурсного центра проведён семинар «Психолого-педагогическое сопровождение детей раннего и дошкольного возраста с нарушениями развития» с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приглаше-нием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команды специалистов краевого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ресурс-ного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центра «Ступеньки» по сопровождению детей раннего и дошкольного возраста, в том числе детей с ограниченными возможностями здоровья и детей-инвалидов.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Ресурсный центр обеспечен соответствующей материально-технической базой за счёт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осна-щения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базовых учреждений сетевого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взаимо-действия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(медицинский кабинет, сенсорные комнаты (светлая, тёмная), музыкальный зал, спортивный зал и др.), но дополнительно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нуж-дается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 приобретении нового оборудования, отвечающего потребностям ребёнка</w:t>
            </w:r>
          </w:p>
        </w:tc>
      </w:tr>
      <w:tr w:rsidR="009D2744" w:rsidRPr="009D2744" w:rsidTr="009D2744">
        <w:trPr>
          <w:cantSplit/>
          <w:trHeight w:hRule="exact" w:val="9082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3.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Определён-ность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перспектив продолжения работ,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обоснован-ность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необходи-мых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этого условий.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Сформирован-ность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ресурсной базы (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помеще-ние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оборудова-ние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т. д.).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5. Наличие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спе-циалистов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не-обходимого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про-фессионального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уровня.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6. Графики или </w:t>
            </w:r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структурная</w:t>
            </w:r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схе-ма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практической реализации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про-екта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(при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необхо-димости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7. Фотографии, раскрывающие суть, основное содержание и характер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исполь-зования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проекта. </w:t>
            </w:r>
          </w:p>
          <w:p w:rsidR="009D2744" w:rsidRPr="009D2744" w:rsidRDefault="009D2744" w:rsidP="009D2744">
            <w:pPr>
              <w:spacing w:before="26" w:after="0" w:line="250" w:lineRule="auto"/>
              <w:ind w:left="108" w:right="27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8. Иное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– проведена комплексная диагностика детей с целью оценки актуального состояния и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прогно-зирования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реабилитационного потенциала;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– на базе муниципального ресурсного центра проведён семинар «Психолого-педагогическое сопровождение детей раннего и дошкольного возраста с нарушениями развития» с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приглаше-нием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команды специалистов краевого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ресурс-ного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центра «Ступеньки» по сопровождению детей раннего и дошкольного возраста, в том числе детей с ограниченными возможностями здоровья и детей-инвалидов.</w:t>
            </w:r>
          </w:p>
          <w:p w:rsidR="009D2744" w:rsidRPr="009D2744" w:rsidRDefault="009D2744" w:rsidP="009D2744">
            <w:pPr>
              <w:spacing w:before="26" w:after="0" w:line="250" w:lineRule="auto"/>
              <w:ind w:left="107" w:right="113"/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Ресурсный центр обеспечен соответствующей материально-технической базой за счёт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осна-щения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базовых учреждений сетевого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взаимо-действия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(медицинский кабинет, сенсорные комнаты (светлая, тёмная), музыкальный зал, спортивный зал и др.), но дополнительно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нуж-дается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 xml:space="preserve"> в приобретении нового оборудования, отвечающего потребностям ребёнка</w:t>
            </w:r>
          </w:p>
        </w:tc>
      </w:tr>
      <w:tr w:rsidR="009D2744" w:rsidRPr="009D2744" w:rsidTr="009D2744">
        <w:trPr>
          <w:cantSplit/>
          <w:trHeight w:hRule="exact" w:val="422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4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8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Организации, п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ддержи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ающие пр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дс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ленный пр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</w:t>
            </w:r>
          </w:p>
        </w:tc>
      </w:tr>
      <w:tr w:rsidR="009D2744" w:rsidRPr="009D2744" w:rsidTr="00F237A6">
        <w:trPr>
          <w:cantSplit/>
          <w:trHeight w:hRule="exact" w:val="1278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9" w:lineRule="auto"/>
              <w:ind w:left="108" w:right="17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Органы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за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о-н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тельной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исп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лнительной 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ласти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50" w:lineRule="auto"/>
              <w:ind w:left="107" w:right="19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Админис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рация муницип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района «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о-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уйский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</w:t>
            </w:r>
          </w:p>
        </w:tc>
      </w:tr>
      <w:tr w:rsidR="009D2744" w:rsidRPr="009D2744" w:rsidTr="00F237A6">
        <w:trPr>
          <w:cantSplit/>
          <w:trHeight w:hRule="exact" w:val="1140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8" w:right="2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Органы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управ-ления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а-нием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7" w:right="202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У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пра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ление обра</w:t>
            </w:r>
            <w:r w:rsidRPr="009D2744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з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в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ания и м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</w:t>
            </w:r>
            <w:r w:rsidRPr="009D2744">
              <w:rPr>
                <w:rFonts w:ascii="Times New Roman" w:hAnsi="Times New Roman"/>
                <w:color w:val="000000"/>
                <w:spacing w:val="-6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дёжной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ли-тики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</w:t>
            </w:r>
            <w:r w:rsidRPr="009D2744">
              <w:rPr>
                <w:rFonts w:ascii="Times New Roman" w:hAnsi="Times New Roman"/>
                <w:color w:val="000000"/>
                <w:spacing w:val="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рации муницип</w:t>
            </w:r>
            <w:r w:rsidRPr="009D2744">
              <w:rPr>
                <w:rFonts w:ascii="Times New Roman" w:hAnsi="Times New Roman"/>
                <w:color w:val="000000"/>
                <w:spacing w:val="1"/>
                <w:sz w:val="24"/>
                <w:szCs w:val="24"/>
              </w:rPr>
              <w:t>а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льно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 района «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9D2744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уйский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район»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М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ой</w:t>
            </w:r>
            <w:r w:rsidRPr="009D2744">
              <w:rPr>
                <w:rFonts w:ascii="Times New Roman" w:hAnsi="Times New Roman"/>
                <w:color w:val="000000"/>
                <w:spacing w:val="-2"/>
                <w:sz w:val="24"/>
                <w:szCs w:val="24"/>
              </w:rPr>
              <w:t>т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уйс</w:t>
            </w:r>
            <w:r w:rsidRPr="009D2744">
              <w:rPr>
                <w:rFonts w:ascii="Times New Roman" w:hAnsi="Times New Roman"/>
                <w:color w:val="000000"/>
                <w:spacing w:val="-9"/>
                <w:sz w:val="24"/>
                <w:szCs w:val="24"/>
              </w:rPr>
              <w:t>к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9D2744">
              <w:rPr>
                <w:rFonts w:ascii="Times New Roman" w:hAnsi="Times New Roman"/>
                <w:color w:val="000000"/>
                <w:spacing w:val="-5"/>
                <w:sz w:val="24"/>
                <w:szCs w:val="24"/>
              </w:rPr>
              <w:t>г</w:t>
            </w: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</w:tr>
      <w:tr w:rsidR="009D2744" w:rsidRPr="009D2744" w:rsidTr="009D2744">
        <w:trPr>
          <w:cantSplit/>
          <w:trHeight w:hRule="exact" w:val="670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8" w:right="2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Разделы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представляе-мого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проекта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7" w:right="202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  <w:p w:rsidR="009D2744" w:rsidRPr="009D2744" w:rsidRDefault="009D2744" w:rsidP="009D2744">
            <w:pPr>
              <w:spacing w:before="26" w:after="0" w:line="248" w:lineRule="auto"/>
              <w:ind w:left="107" w:right="202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Содержание раздела</w:t>
            </w:r>
          </w:p>
        </w:tc>
      </w:tr>
      <w:tr w:rsidR="009D2744" w:rsidRPr="009D2744" w:rsidTr="00F237A6">
        <w:trPr>
          <w:cantSplit/>
          <w:trHeight w:hRule="exact" w:val="2561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3.3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8" w:right="2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Научные и </w:t>
            </w:r>
            <w:proofErr w:type="spell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науч-но-методические</w:t>
            </w:r>
            <w:proofErr w:type="spell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организации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7" w:right="202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Краевой ресурсный центр «Ступеньки»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госу-дарственного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образовательного учреждения для детей, нуждающихся в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психолого-педагоги-ческой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и медико-социальной помощи «Центра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психолого-медико-социального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сопровождения “Дар”» Забайкальского края; ФГБОУ ВПО «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За-байкальский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государственный университет», кафедра теории и методики дошкольного,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на-чального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образования педагогического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факуль-тета</w:t>
            </w:r>
            <w:proofErr w:type="spellEnd"/>
          </w:p>
        </w:tc>
      </w:tr>
      <w:tr w:rsidR="009D2744" w:rsidRPr="009D2744" w:rsidTr="00F237A6">
        <w:trPr>
          <w:cantSplit/>
          <w:trHeight w:hRule="exact" w:val="1973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8" w:right="2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Профессиональ-ные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коалиции (методические объединения, общественные организации)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7" w:right="202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Районное МО воспитателей, управление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об-разования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и молодёжной политики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администра-ции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Могойтуйского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района</w:t>
            </w:r>
          </w:p>
        </w:tc>
      </w:tr>
      <w:tr w:rsidR="009D2744" w:rsidRPr="009D2744" w:rsidTr="00F237A6">
        <w:trPr>
          <w:cantSplit/>
          <w:trHeight w:hRule="exact" w:val="1122"/>
        </w:trPr>
        <w:tc>
          <w:tcPr>
            <w:tcW w:w="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0" w:lineRule="auto"/>
              <w:ind w:left="107" w:right="-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8" w:right="2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Средства </w:t>
            </w:r>
            <w:proofErr w:type="spellStart"/>
            <w:proofErr w:type="gramStart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>массо-вой</w:t>
            </w:r>
            <w:proofErr w:type="spellEnd"/>
            <w:proofErr w:type="gramEnd"/>
            <w:r w:rsidRPr="009D274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информации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2744" w:rsidRPr="009D2744" w:rsidRDefault="009D2744" w:rsidP="009D2744">
            <w:pPr>
              <w:spacing w:before="26" w:after="0" w:line="248" w:lineRule="auto"/>
              <w:ind w:left="107" w:right="202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Газета «</w:t>
            </w:r>
            <w:proofErr w:type="gram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Агинская</w:t>
            </w:r>
            <w:proofErr w:type="gram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правда», газета «Местное время», телерадиокомпания «Агинское </w:t>
            </w:r>
            <w:proofErr w:type="spellStart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теле-видение</w:t>
            </w:r>
            <w:proofErr w:type="spellEnd"/>
            <w:r w:rsidRPr="009D2744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»</w:t>
            </w:r>
          </w:p>
        </w:tc>
      </w:tr>
    </w:tbl>
    <w:p w:rsidR="009D2744" w:rsidRDefault="009D2744" w:rsidP="009D2744">
      <w:pPr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9D2744" w:rsidRPr="00FC63E0" w:rsidRDefault="009D2744" w:rsidP="00FC63E0">
      <w:pPr>
        <w:spacing w:after="0" w:line="360" w:lineRule="auto"/>
        <w:jc w:val="both"/>
        <w:rPr>
          <w:rFonts w:ascii="Times New Roman" w:hAnsi="Times New Roman"/>
          <w:sz w:val="28"/>
          <w:szCs w:val="28"/>
          <w:u w:val="single"/>
          <w:lang w:eastAsia="ru-RU"/>
        </w:rPr>
      </w:pPr>
    </w:p>
    <w:sectPr w:rsidR="009D2744" w:rsidRPr="00FC63E0" w:rsidSect="00907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C0867"/>
    <w:multiLevelType w:val="hybridMultilevel"/>
    <w:tmpl w:val="BCE404A4"/>
    <w:lvl w:ilvl="0" w:tplc="8B6E868C">
      <w:start w:val="1"/>
      <w:numFmt w:val="decimal"/>
      <w:lvlText w:val="%1."/>
      <w:lvlJc w:val="left"/>
      <w:pPr>
        <w:ind w:left="107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">
    <w:nsid w:val="0EEE03FA"/>
    <w:multiLevelType w:val="hybridMultilevel"/>
    <w:tmpl w:val="C65C6E8E"/>
    <w:lvl w:ilvl="0" w:tplc="B53C6F9C">
      <w:start w:val="1"/>
      <w:numFmt w:val="decimal"/>
      <w:lvlText w:val="%1)"/>
      <w:lvlJc w:val="left"/>
      <w:pPr>
        <w:ind w:left="8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88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3E0"/>
    <w:rsid w:val="001331B2"/>
    <w:rsid w:val="00166C92"/>
    <w:rsid w:val="002A354C"/>
    <w:rsid w:val="002C43DB"/>
    <w:rsid w:val="00422D96"/>
    <w:rsid w:val="0053680E"/>
    <w:rsid w:val="005B5C8C"/>
    <w:rsid w:val="005B7CF4"/>
    <w:rsid w:val="006E1F05"/>
    <w:rsid w:val="007E3D67"/>
    <w:rsid w:val="008157CA"/>
    <w:rsid w:val="008A1CE5"/>
    <w:rsid w:val="009076A1"/>
    <w:rsid w:val="009675C2"/>
    <w:rsid w:val="009D2744"/>
    <w:rsid w:val="009F3C08"/>
    <w:rsid w:val="00A62FE4"/>
    <w:rsid w:val="00AD582C"/>
    <w:rsid w:val="00B1317B"/>
    <w:rsid w:val="00B315D4"/>
    <w:rsid w:val="00B55685"/>
    <w:rsid w:val="00D00F1D"/>
    <w:rsid w:val="00DA7777"/>
    <w:rsid w:val="00DD2FB0"/>
    <w:rsid w:val="00E85BDE"/>
    <w:rsid w:val="00EC1B94"/>
    <w:rsid w:val="00F237A6"/>
    <w:rsid w:val="00FC6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3E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274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ndart.edu.ru/" TargetMode="External"/><Relationship Id="rId5" Type="http://schemas.openxmlformats.org/officeDocument/2006/relationships/hyperlink" Target="http://orc.uchastie-sv.ru/OPO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Лысикова</dc:creator>
  <cp:keywords/>
  <dc:description/>
  <cp:lastModifiedBy>Лысикова</cp:lastModifiedBy>
  <cp:revision>3</cp:revision>
  <dcterms:created xsi:type="dcterms:W3CDTF">2020-05-18T08:02:00Z</dcterms:created>
  <dcterms:modified xsi:type="dcterms:W3CDTF">2020-05-18T08:32:00Z</dcterms:modified>
</cp:coreProperties>
</file>