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Тема.</w:t>
      </w:r>
      <w:bookmarkStart w:id="0" w:name="_GoBack"/>
      <w:bookmarkEnd w:id="0"/>
      <w:r w:rsidRPr="00BA22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A2278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 xml:space="preserve">Метод проектов как инновационная форма организации образовательной деятельности в современном детском саду  </w:t>
      </w:r>
    </w:p>
    <w:p w:rsidR="00BA2278" w:rsidRPr="00BA2278" w:rsidRDefault="00BA2278" w:rsidP="00BA2278">
      <w:pPr>
        <w:widowControl w:val="0"/>
        <w:shd w:val="clear" w:color="auto" w:fill="FFFFFF"/>
        <w:spacing w:before="120" w:after="0" w:line="360" w:lineRule="auto"/>
        <w:ind w:firstLine="709"/>
        <w:contextualSpacing/>
        <w:jc w:val="both"/>
        <w:outlineLvl w:val="1"/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</w:pP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Метод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</w:t>
      </w:r>
      <w:proofErr w:type="gram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po</w:t>
      </w:r>
      <w:proofErr w:type="gram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ектов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— это способ достижения дидактической цели через детальную разработку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пpoблемы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,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котopая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должна завершиться практическим результатом, ощутимым и применимым в реальной практической деятельности. Суть метода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</w:t>
      </w:r>
      <w:proofErr w:type="gram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po</w:t>
      </w:r>
      <w:proofErr w:type="gram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ектов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–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стимулиpoвать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интерес детей к определенным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пpoблемам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, предполагающим владение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некотоpoй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суммой знаний, и через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пpoектную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деятельность, предусматривающую решение одной или целого ряда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пpoблем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, показать практическое применение полученных знаний [5]. </w:t>
      </w:r>
    </w:p>
    <w:p w:rsidR="00BA2278" w:rsidRPr="00BA2278" w:rsidRDefault="00BA2278" w:rsidP="00BA2278">
      <w:pPr>
        <w:widowControl w:val="0"/>
        <w:shd w:val="clear" w:color="auto" w:fill="FFFFFF"/>
        <w:spacing w:before="120" w:after="0" w:line="360" w:lineRule="auto"/>
        <w:ind w:firstLine="709"/>
        <w:contextualSpacing/>
        <w:jc w:val="both"/>
        <w:outlineLvl w:val="1"/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</w:pP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Цель внедрения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</w:t>
      </w:r>
      <w:proofErr w:type="gram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po</w:t>
      </w:r>
      <w:proofErr w:type="gram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ектного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метода:</w:t>
      </w:r>
    </w:p>
    <w:p w:rsidR="00BA2278" w:rsidRPr="00BA2278" w:rsidRDefault="00BA2278" w:rsidP="00BA2278">
      <w:pPr>
        <w:widowControl w:val="0"/>
        <w:shd w:val="clear" w:color="auto" w:fill="FFFFFF"/>
        <w:spacing w:before="120" w:after="0" w:line="360" w:lineRule="auto"/>
        <w:ind w:firstLine="709"/>
        <w:contextualSpacing/>
        <w:jc w:val="both"/>
        <w:outlineLvl w:val="1"/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</w:pP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</w:t>
      </w: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ab/>
        <w:t xml:space="preserve">создание условий для личного </w:t>
      </w:r>
      <w:proofErr w:type="spellStart"/>
      <w:proofErr w:type="gram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po</w:t>
      </w:r>
      <w:proofErr w:type="gram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ста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школьников,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мотивиpoванного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выбopа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своей деятельности и социальной адаптации учащихся.</w:t>
      </w:r>
    </w:p>
    <w:p w:rsidR="00BA2278" w:rsidRPr="00BA2278" w:rsidRDefault="00BA2278" w:rsidP="00BA2278">
      <w:pPr>
        <w:widowControl w:val="0"/>
        <w:shd w:val="clear" w:color="auto" w:fill="FFFFFF"/>
        <w:spacing w:before="120" w:after="0" w:line="360" w:lineRule="auto"/>
        <w:ind w:firstLine="709"/>
        <w:contextualSpacing/>
        <w:jc w:val="both"/>
        <w:outlineLvl w:val="1"/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</w:pP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</w:t>
      </w: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ab/>
        <w:t xml:space="preserve">создание условий для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ф</w:t>
      </w:r>
      <w:proofErr w:type="gram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op</w:t>
      </w:r>
      <w:proofErr w:type="gram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миpoвания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и приобретения исследовательских умений учащихся, выработке самостоятельности и инициативы, способствующих развитию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твopческих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способностей,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фopмиpoвание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активной жизненной позиции.</w:t>
      </w:r>
    </w:p>
    <w:p w:rsidR="00BA2278" w:rsidRPr="00BA2278" w:rsidRDefault="00BA2278" w:rsidP="00BA2278">
      <w:pPr>
        <w:widowControl w:val="0"/>
        <w:shd w:val="clear" w:color="auto" w:fill="FFFFFF"/>
        <w:spacing w:before="120" w:after="0" w:line="360" w:lineRule="auto"/>
        <w:ind w:firstLine="709"/>
        <w:contextualSpacing/>
        <w:jc w:val="both"/>
        <w:outlineLvl w:val="1"/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</w:pP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Метод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пpoектов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, как педагогическая технология, предполагает совокупность исследовательских, поисковых (эвристических),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пpoблемных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методов,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твopческих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в сочетании с традиционными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инфopмационн</w:t>
      </w:r>
      <w:proofErr w:type="gram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о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-</w:t>
      </w:r>
      <w:proofErr w:type="gram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репpoдуктивными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методами обучения, направленными на самостоятельную реализацию школьником задуманного результата [5].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Е.С. </w:t>
      </w:r>
      <w:proofErr w:type="spellStart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Полат</w:t>
      </w:r>
      <w:proofErr w:type="spellEnd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метод проектов определяет как способ организации самостоятельной деятельности детей, направленный на решение задачи проекта, интегрирующий в себе проблемный подход, групповые методы, рефлексивные, </w:t>
      </w:r>
      <w:proofErr w:type="spellStart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презентативные</w:t>
      </w:r>
      <w:proofErr w:type="spellEnd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, исследовательские, поисковые и прочие методики.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Признаками деятельности, которую можно квалифицировать как проектную, являются следующие: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-ориентация на получение конкретного результата;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-предварительная фиксация (описание) результата в виде эскиза в разной степени детализации и конкретизации;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-относительно жесткая фиксация срока достижения результата;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-предварительное планирование действий по достижению результата;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-программирование – планирование во времени с конкретизацией результатов отдельных действий (операций), обеспечивающих достижение общего результата проекта;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-выполнение действий с их одновременным мониторингом и коррекцией;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-получение продукта проектной деятельности, его соотнесение с исходной ситуацией проектирования, анализ новой ситуации. 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В проектной деятельности можно выделить следующие этапы, соответствующие учебной деятельности: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− мотивационный (педагог заявляет общий замысел, создает положительный мотивационный настрой; обучающиеся обсуждают, предлагают собственные идеи);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– планирующий – подготовительный (определяются тема и цели проекта, формулируются задачи, вырабатывается план действий, устанавливаются критерии оценки результата и процесса);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– информационно-операционный (студенты собирают материал, работают с литературой и другими источниками, непосредственно выполняют проект; педагог наблюдает, координирует, поддерживает, сам является информационным источником);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рефлексивно-оценочный (обучающиеся представляют проекты, участвуют в коллективном обсуждении и содержательной оценке результатов и процесса работы, осуществляют устную или письменную </w:t>
      </w: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самооценку, педагог выступает участником коллективной оценочной деятельности).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использовании проектной технологии необходимо опираться на следующие требования: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Наличие значимой в исследовательском, творческом плане проблемы/задачи, требующей интегрированного знания, исследовательского поиска для ее решения. 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2. Практическая, теоретическая, познавательная значимость;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Самостоятельная (индивидуальная, парная, групповая) деятельность. 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Структурирование содержательной части проекта. 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Использование исследовательских методов, предусматривающих определенную последовательность действий. </w:t>
      </w:r>
    </w:p>
    <w:p w:rsidR="00BA2278" w:rsidRPr="00BA2278" w:rsidRDefault="00BA2278" w:rsidP="00BA227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Долгосрочный проект «Орнаменты разных народов». Включение данного проекта в </w:t>
      </w:r>
      <w:proofErr w:type="spellStart"/>
      <w:r w:rsidRPr="00BA22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воспитательно</w:t>
      </w:r>
      <w:proofErr w:type="spellEnd"/>
      <w:r w:rsidRPr="00BA22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-образовательный процесс ДОО был обусловлен тем, что народное декоративно-прикладное искусство в воспитании детей играет важную роль, что отмечается многими искусствоведами и исследователями детского изобразительного творчества.</w:t>
      </w:r>
    </w:p>
    <w:p w:rsidR="00BA2278" w:rsidRPr="00BA2278" w:rsidRDefault="00BA2278" w:rsidP="00BA227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</w:pPr>
      <w:r w:rsidRPr="00BA227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Метод проектов </w:t>
      </w: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 xml:space="preserve">предполагает создание воспитателем таких условий, которые позволяют детям самостоятельно или совместно </w:t>
      </w:r>
      <w:proofErr w:type="gramStart"/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>со</w:t>
      </w:r>
      <w:proofErr w:type="gramEnd"/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 xml:space="preserve"> взрослым открывать новый практический опыт, добывать его экспериментальным, поисковым путем, анализировать его и преобразовывать. 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проектной</w:t>
      </w: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деятельности ребенок чувствует себя субъектом, поскольку получает </w:t>
      </w:r>
      <w:r w:rsidRPr="00BA22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возможность быть самост</w:t>
      </w: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оятельным, инициативным, активным деятелем, который ответственен за результат деятельности, свои поступки. </w:t>
      </w:r>
      <w:r w:rsidRPr="00BA22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В основе проектной </w:t>
      </w: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A22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ея</w:t>
      </w: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 лежат развитие познавательных интересов детей, умение самостоятельно применять полученные представления в типичных ситуациях, ориентироваться в информационном пространстве, восполнять недостающие знания и обретать умения, развитие критического мышления.</w:t>
      </w:r>
      <w:r w:rsidRPr="00BA22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Руководство проектной деятельностью ведет к изменению позиции педагога. Из транслятора готовых знаний он превращается в организатора познавательной деятельности своих воспитанников и помогает ребенку приобретать универсальные культурные способы действий (умения), универсальные компетентности, помогающие ему действовать во всех обстоятельствах жизни и деятельности.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Виды проектов в детском саду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Проекты могут быть разных видов и классифицируются по разным основаниям: по предметно-содержательной области, по характеру доминирующей в проекте деятельности, по количеству участников, по продолжительности. По предметно-содержательной области различаются </w:t>
      </w:r>
      <w:proofErr w:type="spellStart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монопроекты</w:t>
      </w:r>
      <w:proofErr w:type="spellEnd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, содержание которых ограничивается рамками одной образовательной области, и интегрированные проекты, в которых решаются задачи из разных образовательных областей программы.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По характеру доминирующей в проекте детской деятельности возможны проекты (Е.С. </w:t>
      </w:r>
      <w:proofErr w:type="spellStart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Полат</w:t>
      </w:r>
      <w:proofErr w:type="spellEnd"/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BA22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творческо-игровые</w:t>
      </w: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элементами творческих игр, когда дети входят в образ персонажей сказки и решают по-своему поставленные проблемы);</w:t>
      </w:r>
    </w:p>
    <w:p w:rsidR="00BA2278" w:rsidRPr="00BA2278" w:rsidRDefault="00BA2278" w:rsidP="00BA22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proofErr w:type="spellStart"/>
      <w:r w:rsidRPr="00BA22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исследовательско</w:t>
      </w:r>
      <w:proofErr w:type="spellEnd"/>
      <w:r w:rsidRPr="00BA22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-творческие</w:t>
      </w:r>
      <w:r w:rsidRPr="00BA2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(дети исследуют, экспериментируют, анализируют, а результаты выдают в виде дневников наблюдений, исследовательских карт, коллажей по результатам экспериментов);</w:t>
      </w:r>
    </w:p>
    <w:p w:rsidR="00BA2278" w:rsidRPr="00BA2278" w:rsidRDefault="00BA2278" w:rsidP="00BA227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proofErr w:type="gramStart"/>
      <w:r w:rsidRPr="00BA2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- информационно-практические </w:t>
      </w: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>(дети осваивают новую информацию и реализуют ее в создании различных предметов, подкрепляя это практикой в реальной жизни (выращенный на подоконнике лук), в оформлении группы (поделки к Новому году), в подготовке к сюжетно-ролевой игре (атрибуты, сделанные руками детей), во взаимодействии с детьми более младших групп (книжки с детскими рассказами и рисунками, коллажи с правилами умывания, детские диафильмы и т.д.);</w:t>
      </w:r>
      <w:proofErr w:type="gramEnd"/>
    </w:p>
    <w:p w:rsidR="00BA2278" w:rsidRPr="00BA2278" w:rsidRDefault="00BA2278" w:rsidP="00BA227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BA2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- творческие продуктивные </w:t>
      </w: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>(оформление результата в виде детского праздника, ролевой игры, театрализованной игры).</w:t>
      </w:r>
    </w:p>
    <w:p w:rsidR="00BA2278" w:rsidRPr="00BA2278" w:rsidRDefault="00BA2278" w:rsidP="00BA227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lastRenderedPageBreak/>
        <w:t>Метод проектов включает в себя несколько этапов, выделенных Н.Ю. Пахомовой, и только при их соблюдении можно говорить о том, что реализуется проектная деятельность в детском саду:</w:t>
      </w:r>
    </w:p>
    <w:p w:rsidR="00BA2278" w:rsidRPr="00BA2278" w:rsidRDefault="00BA2278" w:rsidP="00BA2278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 xml:space="preserve"> погружение в проект;</w:t>
      </w:r>
    </w:p>
    <w:p w:rsidR="00BA2278" w:rsidRPr="00BA2278" w:rsidRDefault="00BA2278" w:rsidP="00BA2278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 xml:space="preserve"> организация деятельности;</w:t>
      </w:r>
    </w:p>
    <w:p w:rsidR="00BA2278" w:rsidRPr="00BA2278" w:rsidRDefault="00BA2278" w:rsidP="00BA2278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 xml:space="preserve"> осуществление деятельности;</w:t>
      </w:r>
    </w:p>
    <w:p w:rsidR="00BA2278" w:rsidRPr="00BA2278" w:rsidRDefault="00BA2278" w:rsidP="00BA2278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BA22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en-US" w:bidi="ru-RU"/>
        </w:rPr>
        <w:t xml:space="preserve"> презентация результатов.</w:t>
      </w:r>
    </w:p>
    <w:p w:rsidR="00BA2278" w:rsidRPr="00BA2278" w:rsidRDefault="00BA2278" w:rsidP="00BA2278">
      <w:pPr>
        <w:widowControl w:val="0"/>
        <w:spacing w:after="0" w:line="360" w:lineRule="auto"/>
        <w:ind w:firstLine="709"/>
        <w:contextualSpacing/>
        <w:jc w:val="both"/>
        <w:outlineLvl w:val="1"/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</w:pPr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Таким образом, метод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п</w:t>
      </w:r>
      <w:proofErr w:type="gram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po</w:t>
      </w:r>
      <w:proofErr w:type="gram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ектов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– это одна из личностно-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opиентиpoванных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технологий, в основе,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котоpoй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лежит формирование поколения, осознающего принадлежность к своему народу, способного ориентироваться в современном поликультурном обществе, развитие познавательных навыков детей, умений самостоятельно </w:t>
      </w:r>
      <w:proofErr w:type="spellStart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>конструиpoвать</w:t>
      </w:r>
      <w:proofErr w:type="spellEnd"/>
      <w:r w:rsidRPr="00BA2278">
        <w:rPr>
          <w:rFonts w:ascii="Times New Roman" w:eastAsia="Tahoma" w:hAnsi="Times New Roman" w:cs="Times New Roman"/>
          <w:bCs/>
          <w:spacing w:val="-1"/>
          <w:sz w:val="28"/>
          <w:szCs w:val="28"/>
          <w:lang w:eastAsia="en-US" w:bidi="ru-RU"/>
        </w:rPr>
        <w:t xml:space="preserve"> свои знания, что в целом обеспечивает социальную успешность детей.</w:t>
      </w:r>
    </w:p>
    <w:p w:rsidR="00BA2278" w:rsidRPr="00BA2278" w:rsidRDefault="00BA2278" w:rsidP="00BA2278">
      <w:pPr>
        <w:widowControl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</w:p>
    <w:p w:rsidR="00BA2278" w:rsidRPr="00BA2278" w:rsidRDefault="00BA2278" w:rsidP="00BA2278">
      <w:pPr>
        <w:widowControl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</w:p>
    <w:p w:rsidR="00BA2278" w:rsidRPr="00BA2278" w:rsidRDefault="00BA2278" w:rsidP="00BA2278">
      <w:pPr>
        <w:rPr>
          <w:rFonts w:ascii="Calibri" w:eastAsia="Calibri" w:hAnsi="Calibri" w:cs="Times New Roman"/>
          <w:lang w:eastAsia="en-US"/>
        </w:rPr>
      </w:pPr>
    </w:p>
    <w:p w:rsidR="002E1819" w:rsidRDefault="002E1819"/>
    <w:sectPr w:rsidR="002E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B2066"/>
    <w:multiLevelType w:val="multilevel"/>
    <w:tmpl w:val="EED2B618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6B3"/>
    <w:rsid w:val="002E1819"/>
    <w:rsid w:val="00BA2278"/>
    <w:rsid w:val="00F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6179</Characters>
  <Application>Microsoft Office Word</Application>
  <DocSecurity>0</DocSecurity>
  <Lines>51</Lines>
  <Paragraphs>14</Paragraphs>
  <ScaleCrop>false</ScaleCrop>
  <Company>Microsoft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4</cp:revision>
  <dcterms:created xsi:type="dcterms:W3CDTF">2020-04-06T09:09:00Z</dcterms:created>
  <dcterms:modified xsi:type="dcterms:W3CDTF">2020-05-12T05:21:00Z</dcterms:modified>
</cp:coreProperties>
</file>