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BB" w:rsidRPr="00FA63BB" w:rsidRDefault="00FA63BB" w:rsidP="00FA63BB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color w:val="FF0000"/>
          <w:sz w:val="28"/>
        </w:rPr>
      </w:pPr>
      <w:r w:rsidRPr="00FA63BB">
        <w:rPr>
          <w:rFonts w:ascii="Times New Roman" w:eastAsia="Times New Roman" w:hAnsi="Times New Roman"/>
          <w:b/>
          <w:color w:val="FF0000"/>
          <w:sz w:val="28"/>
        </w:rPr>
        <w:t xml:space="preserve">Уважаемые студенты, задания по этой теме </w:t>
      </w:r>
      <w:r>
        <w:rPr>
          <w:rFonts w:ascii="Times New Roman" w:eastAsia="Times New Roman" w:hAnsi="Times New Roman"/>
          <w:b/>
          <w:color w:val="FF0000"/>
          <w:sz w:val="28"/>
        </w:rPr>
        <w:t>в</w:t>
      </w:r>
      <w:r w:rsidRPr="00FA63BB">
        <w:rPr>
          <w:rFonts w:ascii="Times New Roman" w:eastAsia="Times New Roman" w:hAnsi="Times New Roman"/>
          <w:b/>
          <w:color w:val="FF0000"/>
          <w:sz w:val="28"/>
        </w:rPr>
        <w:t>ыполняете и прикрепляете в личные кабинеты!</w:t>
      </w:r>
    </w:p>
    <w:p w:rsidR="00FA63BB" w:rsidRDefault="00FA63BB" w:rsidP="00FA63BB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</w:p>
    <w:p w:rsidR="00FA63BB" w:rsidRPr="00FA63BB" w:rsidRDefault="00FA63BB" w:rsidP="00FA63BB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</w:rPr>
      </w:pPr>
    </w:p>
    <w:p w:rsidR="00FA63BB" w:rsidRPr="00FA63BB" w:rsidRDefault="00FA63BB" w:rsidP="00FA63BB">
      <w:pPr>
        <w:spacing w:line="0" w:lineRule="atLeast"/>
        <w:ind w:right="-259"/>
        <w:jc w:val="center"/>
        <w:rPr>
          <w:rFonts w:ascii="Times New Roman" w:eastAsia="Times New Roman" w:hAnsi="Times New Roman"/>
          <w:b/>
          <w:sz w:val="28"/>
          <w:u w:val="single"/>
        </w:rPr>
      </w:pPr>
      <w:r w:rsidRPr="00FA63BB">
        <w:rPr>
          <w:rFonts w:ascii="Times New Roman" w:eastAsia="Times New Roman" w:hAnsi="Times New Roman"/>
          <w:b/>
          <w:sz w:val="28"/>
          <w:u w:val="single"/>
        </w:rPr>
        <w:t>Модуль 3</w:t>
      </w:r>
    </w:p>
    <w:p w:rsidR="00FA63BB" w:rsidRPr="00FA63BB" w:rsidRDefault="00FA63BB" w:rsidP="00FA63BB">
      <w:pPr>
        <w:spacing w:line="12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spacing w:line="236" w:lineRule="auto"/>
        <w:ind w:left="260"/>
        <w:jc w:val="center"/>
        <w:rPr>
          <w:rFonts w:ascii="Times New Roman" w:eastAsia="Times New Roman" w:hAnsi="Times New Roman"/>
          <w:b/>
          <w:sz w:val="28"/>
          <w:u w:val="single"/>
        </w:rPr>
      </w:pPr>
      <w:r w:rsidRPr="00FA63BB">
        <w:rPr>
          <w:rFonts w:ascii="Times New Roman" w:eastAsia="Times New Roman" w:hAnsi="Times New Roman"/>
          <w:b/>
          <w:sz w:val="28"/>
          <w:u w:val="single"/>
        </w:rPr>
        <w:t>Раздел 11. Система специальных психолого-педагогических условий для воспитанников с ограниченными возможностями здоровья в дошкольной образовательной организации</w:t>
      </w:r>
    </w:p>
    <w:p w:rsidR="00FA63BB" w:rsidRPr="00FA63BB" w:rsidRDefault="00FA63BB" w:rsidP="00FA63BB">
      <w:pPr>
        <w:spacing w:line="285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spacing w:line="237" w:lineRule="auto"/>
        <w:ind w:left="260"/>
        <w:jc w:val="both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b/>
          <w:sz w:val="28"/>
        </w:rPr>
        <w:t xml:space="preserve">1.Примерный перечень понятий </w:t>
      </w:r>
      <w:r w:rsidRPr="00FA63BB">
        <w:rPr>
          <w:rFonts w:ascii="Times New Roman" w:eastAsia="Times New Roman" w:hAnsi="Times New Roman"/>
          <w:sz w:val="28"/>
        </w:rPr>
        <w:t>для составления терминологического словаря по темам</w:t>
      </w:r>
      <w:r w:rsidRPr="00FA63BB"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sz w:val="28"/>
        </w:rPr>
        <w:t>раздела: средовой подход, инклюзивная образовательная среда, коррекционное обучение, коррекционно-развивающее обучение, коррекционно-развивающая работа коррекционно-педагогическая деятельность, коррекционно-воспитательная работа, педагогическая</w:t>
      </w:r>
    </w:p>
    <w:p w:rsidR="00FA63BB" w:rsidRPr="00FA63BB" w:rsidRDefault="00FA63BB" w:rsidP="00FA63BB">
      <w:pPr>
        <w:spacing w:line="14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spacing w:line="238" w:lineRule="auto"/>
        <w:ind w:left="260"/>
        <w:jc w:val="both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коррекция, психологическая коррекция, принципы коррекционно-развивающего обучения, коррекционно-развивающие задачи, подбор и адаптация учебных материалов, критерии их отбора (уровень содержательной сложности; вариативность, разноуровневость учебных материалов; зрительная насыщенность, размер шрифта, пространственное расположение; эмоциональная составляющая иллюстраций), методы обучения и воспитания детей (наглядные, практические, словесные)</w:t>
      </w:r>
    </w:p>
    <w:p w:rsidR="00FA63BB" w:rsidRPr="00FA63BB" w:rsidRDefault="00FA63BB" w:rsidP="00FA63BB">
      <w:pPr>
        <w:spacing w:line="283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numPr>
          <w:ilvl w:val="0"/>
          <w:numId w:val="1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8"/>
        </w:rPr>
      </w:pPr>
      <w:r w:rsidRPr="00FA63BB">
        <w:rPr>
          <w:rFonts w:ascii="Times New Roman" w:eastAsia="Times New Roman" w:hAnsi="Times New Roman"/>
          <w:b/>
          <w:sz w:val="28"/>
        </w:rPr>
        <w:t>Темы сообщений/ выступлений с презентацией:</w:t>
      </w:r>
    </w:p>
    <w:p w:rsidR="00FA63BB" w:rsidRPr="00FA63BB" w:rsidRDefault="00FA63BB" w:rsidP="00FA63BB">
      <w:pPr>
        <w:spacing w:line="7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numPr>
          <w:ilvl w:val="0"/>
          <w:numId w:val="2"/>
        </w:numPr>
        <w:tabs>
          <w:tab w:val="left" w:pos="502"/>
        </w:tabs>
        <w:spacing w:line="234" w:lineRule="auto"/>
        <w:ind w:left="260" w:firstLine="2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Реализация средового подхода при обучении и воспитании детей с ОВЗ в условиях образовательной интеграции</w:t>
      </w:r>
    </w:p>
    <w:p w:rsidR="00FA63BB" w:rsidRPr="00FA63BB" w:rsidRDefault="00FA63BB" w:rsidP="00FA63BB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0"/>
          <w:numId w:val="2"/>
        </w:numPr>
        <w:tabs>
          <w:tab w:val="left" w:pos="685"/>
        </w:tabs>
        <w:spacing w:line="236" w:lineRule="auto"/>
        <w:ind w:left="260" w:firstLine="2"/>
        <w:jc w:val="both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Задача воспитателя по созданию предметно-пространственной среды в группе, соответствующей особым образовательным потребностям детей с ОВЗ, для их эффективной адаптации, развития и обучения.</w:t>
      </w:r>
    </w:p>
    <w:p w:rsidR="00FA63BB" w:rsidRPr="00FA63BB" w:rsidRDefault="00FA63BB" w:rsidP="00FA63BB">
      <w:pPr>
        <w:spacing w:line="111" w:lineRule="exact"/>
        <w:rPr>
          <w:rFonts w:ascii="Times New Roman" w:eastAsia="Times New Roman" w:hAnsi="Times New Roman"/>
          <w:sz w:val="22"/>
        </w:rPr>
      </w:pPr>
    </w:p>
    <w:p w:rsidR="00FA63BB" w:rsidRPr="00FA63BB" w:rsidRDefault="00FA63BB" w:rsidP="00FA63BB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238"/>
        <w:rPr>
          <w:rFonts w:ascii="Times New Roman" w:eastAsia="Times New Roman" w:hAnsi="Times New Roman"/>
          <w:b/>
          <w:sz w:val="28"/>
        </w:rPr>
      </w:pPr>
      <w:bookmarkStart w:id="0" w:name="page29"/>
      <w:bookmarkEnd w:id="0"/>
      <w:r w:rsidRPr="00FA63BB">
        <w:rPr>
          <w:rFonts w:ascii="Times New Roman" w:eastAsia="Times New Roman" w:hAnsi="Times New Roman"/>
          <w:b/>
          <w:sz w:val="28"/>
        </w:rPr>
        <w:t>При</w:t>
      </w:r>
      <w:r>
        <w:rPr>
          <w:rFonts w:ascii="Times New Roman" w:eastAsia="Times New Roman" w:hAnsi="Times New Roman"/>
          <w:b/>
          <w:sz w:val="28"/>
        </w:rPr>
        <w:t>мерные вопросы к коллоквиуму</w:t>
      </w:r>
      <w:r w:rsidRPr="00FA63BB">
        <w:rPr>
          <w:rFonts w:ascii="Times New Roman" w:eastAsia="Times New Roman" w:hAnsi="Times New Roman"/>
          <w:b/>
          <w:sz w:val="28"/>
        </w:rPr>
        <w:t>:</w:t>
      </w:r>
    </w:p>
    <w:p w:rsidR="00FA63BB" w:rsidRPr="00FA63BB" w:rsidRDefault="00FA63BB" w:rsidP="00FA63BB">
      <w:pPr>
        <w:spacing w:line="271" w:lineRule="exact"/>
        <w:rPr>
          <w:rFonts w:ascii="Times New Roman" w:eastAsia="Times New Roman" w:hAnsi="Times New Roman"/>
          <w:b/>
          <w:sz w:val="28"/>
        </w:rPr>
      </w:pPr>
    </w:p>
    <w:p w:rsidR="00FA63BB" w:rsidRPr="00FA63BB" w:rsidRDefault="00FA63BB" w:rsidP="00FA63BB">
      <w:pPr>
        <w:numPr>
          <w:ilvl w:val="1"/>
          <w:numId w:val="3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Цель, задачи и принципы коррекционно-развивающего обучения.</w:t>
      </w:r>
    </w:p>
    <w:p w:rsidR="00FA63BB" w:rsidRPr="00FA63BB" w:rsidRDefault="00FA63BB" w:rsidP="00FA63BB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3"/>
        </w:numPr>
        <w:tabs>
          <w:tab w:val="left" w:pos="968"/>
        </w:tabs>
        <w:spacing w:line="234" w:lineRule="auto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Характеристика методов обучения и воспитания детей: наглядные, практические, словесные.</w:t>
      </w:r>
    </w:p>
    <w:p w:rsidR="00FA63BB" w:rsidRPr="00FA63BB" w:rsidRDefault="00FA63BB" w:rsidP="00FA63BB">
      <w:pPr>
        <w:spacing w:line="1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3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Определите понятие  «инклюзивная образовательная среда».</w:t>
      </w:r>
    </w:p>
    <w:p w:rsidR="00FA63BB" w:rsidRPr="00FA63BB" w:rsidRDefault="00FA63BB" w:rsidP="00FA63BB">
      <w:pPr>
        <w:numPr>
          <w:ilvl w:val="1"/>
          <w:numId w:val="3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Каковы основные характеристики инклюзивной образовательной среды?</w:t>
      </w:r>
    </w:p>
    <w:p w:rsidR="00FA63BB" w:rsidRPr="00FA63BB" w:rsidRDefault="00FA63BB" w:rsidP="00FA63BB">
      <w:pPr>
        <w:numPr>
          <w:ilvl w:val="1"/>
          <w:numId w:val="3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Принципы проектирования инклюзивной образовательной среды</w:t>
      </w:r>
    </w:p>
    <w:p w:rsidR="00FA63BB" w:rsidRPr="00FA63BB" w:rsidRDefault="00FA63BB" w:rsidP="00FA63BB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3"/>
        </w:numPr>
        <w:tabs>
          <w:tab w:val="left" w:pos="968"/>
        </w:tabs>
        <w:spacing w:line="234" w:lineRule="auto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В чём должны заключаться основные задачи образовательного учреждения при проектировании инклюзивной образовательной среды?</w:t>
      </w:r>
    </w:p>
    <w:p w:rsidR="00FA63BB" w:rsidRPr="00FA63BB" w:rsidRDefault="00FA63BB" w:rsidP="00FA63BB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3"/>
        </w:numPr>
        <w:tabs>
          <w:tab w:val="left" w:pos="968"/>
        </w:tabs>
        <w:spacing w:line="2" w:lineRule="exact"/>
        <w:ind w:left="980" w:hanging="358"/>
        <w:jc w:val="both"/>
        <w:rPr>
          <w:rFonts w:ascii="Times New Roman" w:eastAsia="Times New Roman" w:hAnsi="Times New Roman"/>
          <w:sz w:val="22"/>
        </w:rPr>
      </w:pPr>
      <w:r w:rsidRPr="00FA63BB">
        <w:rPr>
          <w:rFonts w:ascii="Times New Roman" w:eastAsia="Times New Roman" w:hAnsi="Times New Roman"/>
          <w:sz w:val="28"/>
        </w:rPr>
        <w:t xml:space="preserve">На основе имеющихся материалов по вопросам инклюзивного образования и собственного опыта определите основные проблемы и риски проектирования </w:t>
      </w:r>
      <w:r w:rsidRPr="00FA63BB">
        <w:rPr>
          <w:rFonts w:ascii="Times New Roman" w:eastAsia="Times New Roman" w:hAnsi="Times New Roman"/>
          <w:sz w:val="28"/>
        </w:rPr>
        <w:tab/>
        <w:t>в</w:t>
      </w:r>
      <w:r w:rsidRPr="00FA63BB">
        <w:rPr>
          <w:rFonts w:ascii="Times New Roman" w:eastAsia="Times New Roman" w:hAnsi="Times New Roman"/>
          <w:sz w:val="28"/>
        </w:rPr>
        <w:tab/>
        <w:t>дошкольной</w:t>
      </w:r>
      <w:r w:rsidRPr="00FA63BB">
        <w:rPr>
          <w:rFonts w:ascii="Times New Roman" w:eastAsia="Times New Roman" w:hAnsi="Times New Roman"/>
          <w:sz w:val="22"/>
        </w:rPr>
        <w:tab/>
      </w:r>
      <w:r w:rsidRPr="00FA63BB">
        <w:rPr>
          <w:rFonts w:ascii="Times New Roman" w:eastAsia="Times New Roman" w:hAnsi="Times New Roman"/>
          <w:sz w:val="24"/>
        </w:rPr>
        <w:t xml:space="preserve">образовательной </w:t>
      </w:r>
      <w:r w:rsidRPr="00FA63BB">
        <w:rPr>
          <w:rFonts w:ascii="Times New Roman" w:eastAsia="Times New Roman" w:hAnsi="Times New Roman"/>
          <w:sz w:val="28"/>
        </w:rPr>
        <w:t>организации.</w:t>
      </w:r>
    </w:p>
    <w:p w:rsidR="00FA63BB" w:rsidRPr="00FA63BB" w:rsidRDefault="00FA63BB" w:rsidP="00FA63BB">
      <w:pPr>
        <w:numPr>
          <w:ilvl w:val="1"/>
          <w:numId w:val="4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Перечислите особые образовательные потребности детей с ОВЗ.</w:t>
      </w:r>
    </w:p>
    <w:p w:rsidR="00FA63BB" w:rsidRPr="00FA63BB" w:rsidRDefault="00FA63BB" w:rsidP="00FA63BB">
      <w:pPr>
        <w:numPr>
          <w:ilvl w:val="1"/>
          <w:numId w:val="4"/>
        </w:numPr>
        <w:tabs>
          <w:tab w:val="left" w:pos="980"/>
        </w:tabs>
        <w:spacing w:line="0" w:lineRule="atLeast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Определите понятие «специальные условия» образования.</w:t>
      </w:r>
    </w:p>
    <w:p w:rsidR="00FA63BB" w:rsidRPr="00FA63BB" w:rsidRDefault="00FA63BB" w:rsidP="00FA63BB">
      <w:pPr>
        <w:spacing w:line="12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4"/>
        </w:numPr>
        <w:tabs>
          <w:tab w:val="left" w:pos="968"/>
        </w:tabs>
        <w:spacing w:line="234" w:lineRule="auto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Перечислите основные задачи специалистов дошкольного образовательного учреждения по созданию специальных условий для воспитанников с ОВЗ.</w:t>
      </w:r>
    </w:p>
    <w:p w:rsidR="00FA63BB" w:rsidRPr="00FA63BB" w:rsidRDefault="00FA63BB" w:rsidP="00FA63BB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4"/>
        </w:numPr>
        <w:tabs>
          <w:tab w:val="left" w:pos="968"/>
        </w:tabs>
        <w:spacing w:line="234" w:lineRule="auto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lastRenderedPageBreak/>
        <w:t>Перечислите психолого-педагогические условия для воспитанников с ОВЗ, которые необходимо создать в дошкольной образовательной организации.</w:t>
      </w:r>
    </w:p>
    <w:p w:rsidR="00FA63BB" w:rsidRPr="00FA63BB" w:rsidRDefault="00FA63BB" w:rsidP="00FA63BB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1"/>
          <w:numId w:val="4"/>
        </w:numPr>
        <w:tabs>
          <w:tab w:val="left" w:pos="968"/>
        </w:tabs>
        <w:spacing w:line="234" w:lineRule="auto"/>
        <w:ind w:left="980" w:hanging="358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Раскройте специфику коррекционно-развивающей работы с детьми с задержкой психического развития.</w:t>
      </w:r>
    </w:p>
    <w:p w:rsidR="00FA63BB" w:rsidRPr="00FA63BB" w:rsidRDefault="00FA63BB" w:rsidP="00FA63BB">
      <w:pPr>
        <w:spacing w:line="282" w:lineRule="exact"/>
        <w:rPr>
          <w:rFonts w:ascii="Times New Roman" w:eastAsia="Times New Roman" w:hAnsi="Times New Roman"/>
          <w:sz w:val="28"/>
        </w:rPr>
      </w:pPr>
    </w:p>
    <w:p w:rsidR="00FA63BB" w:rsidRPr="00FA63BB" w:rsidRDefault="00FA63BB" w:rsidP="00FA63BB">
      <w:pPr>
        <w:numPr>
          <w:ilvl w:val="0"/>
          <w:numId w:val="5"/>
        </w:numPr>
        <w:tabs>
          <w:tab w:val="left" w:pos="660"/>
        </w:tabs>
        <w:spacing w:line="0" w:lineRule="atLeast"/>
        <w:ind w:left="660" w:hanging="398"/>
        <w:rPr>
          <w:rFonts w:ascii="Times New Roman" w:eastAsia="Times New Roman" w:hAnsi="Times New Roman"/>
          <w:b/>
          <w:sz w:val="28"/>
        </w:rPr>
      </w:pPr>
      <w:r w:rsidRPr="00FA63BB">
        <w:rPr>
          <w:rFonts w:ascii="Times New Roman" w:eastAsia="Times New Roman" w:hAnsi="Times New Roman"/>
          <w:b/>
          <w:sz w:val="28"/>
        </w:rPr>
        <w:t>Пользуясь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b/>
          <w:sz w:val="28"/>
        </w:rPr>
        <w:t>интернет-ресурсами,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b/>
          <w:sz w:val="28"/>
        </w:rPr>
        <w:t>составьте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b/>
          <w:sz w:val="28"/>
        </w:rPr>
        <w:t>комплекс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b/>
          <w:sz w:val="24"/>
        </w:rPr>
        <w:t>коррекционно-</w:t>
      </w:r>
    </w:p>
    <w:p w:rsidR="00FA63BB" w:rsidRPr="00FA63BB" w:rsidRDefault="00FA63BB" w:rsidP="00FA63BB">
      <w:pPr>
        <w:spacing w:line="7" w:lineRule="exact"/>
        <w:rPr>
          <w:rFonts w:ascii="Times New Roman" w:eastAsia="Times New Roman" w:hAnsi="Times New Roman"/>
          <w:b/>
          <w:sz w:val="28"/>
        </w:rPr>
      </w:pPr>
    </w:p>
    <w:p w:rsidR="00FA63BB" w:rsidRDefault="00FA63BB" w:rsidP="00FA63BB">
      <w:pPr>
        <w:spacing w:line="236" w:lineRule="auto"/>
        <w:ind w:left="260"/>
        <w:jc w:val="both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b/>
          <w:sz w:val="28"/>
        </w:rPr>
        <w:t>развивающих приемов</w:t>
      </w:r>
      <w:r w:rsidRPr="00FA63BB">
        <w:rPr>
          <w:rFonts w:ascii="Times New Roman" w:eastAsia="Times New Roman" w:hAnsi="Times New Roman"/>
          <w:sz w:val="28"/>
        </w:rPr>
        <w:t>,</w:t>
      </w:r>
      <w:r w:rsidRPr="00FA63BB"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sz w:val="28"/>
        </w:rPr>
        <w:t>обеспечивающих психолого-педагогическое сопровождение</w:t>
      </w:r>
      <w:r w:rsidRPr="00FA63BB">
        <w:rPr>
          <w:rFonts w:ascii="Times New Roman" w:eastAsia="Times New Roman" w:hAnsi="Times New Roman"/>
          <w:b/>
          <w:sz w:val="28"/>
        </w:rPr>
        <w:t xml:space="preserve"> </w:t>
      </w:r>
      <w:r w:rsidRPr="00FA63BB">
        <w:rPr>
          <w:rFonts w:ascii="Times New Roman" w:eastAsia="Times New Roman" w:hAnsi="Times New Roman"/>
          <w:sz w:val="28"/>
        </w:rPr>
        <w:t xml:space="preserve">ребенка с нарушением зрения. </w:t>
      </w:r>
    </w:p>
    <w:p w:rsidR="00FA63BB" w:rsidRPr="00FA63BB" w:rsidRDefault="00FA63BB" w:rsidP="00FA63BB">
      <w:pPr>
        <w:spacing w:line="236" w:lineRule="auto"/>
        <w:ind w:left="260"/>
        <w:jc w:val="both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Например, комплекс коррекционно-развивающих игр и упражнений на сенсорное развитие дошкольника с нарушением зрения:</w:t>
      </w:r>
    </w:p>
    <w:p w:rsidR="00FA63BB" w:rsidRPr="00FA63BB" w:rsidRDefault="00FA63BB" w:rsidP="00FA63BB">
      <w:pPr>
        <w:spacing w:line="13" w:lineRule="exact"/>
        <w:rPr>
          <w:rFonts w:ascii="Times New Roman" w:eastAsia="Times New Roman" w:hAnsi="Times New Roman"/>
          <w:b/>
          <w:sz w:val="28"/>
        </w:rPr>
      </w:pPr>
    </w:p>
    <w:p w:rsidR="00FA63BB" w:rsidRDefault="00FA63BB" w:rsidP="00FA63BB">
      <w:pPr>
        <w:spacing w:line="237" w:lineRule="auto"/>
        <w:ind w:left="260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 xml:space="preserve">- игры на развитие зрительного восприятие (восприятия формы, величины, цвета, целостного образа предмета, пространства и ориентировки в нем, тактильно-двигательного восприятия); </w:t>
      </w:r>
    </w:p>
    <w:p w:rsidR="00FA63BB" w:rsidRPr="00FA63BB" w:rsidRDefault="00FA63BB" w:rsidP="00FA63BB">
      <w:pPr>
        <w:spacing w:line="237" w:lineRule="auto"/>
        <w:ind w:left="260"/>
        <w:rPr>
          <w:rFonts w:ascii="Times New Roman" w:eastAsia="Times New Roman" w:hAnsi="Times New Roman"/>
          <w:sz w:val="28"/>
        </w:rPr>
      </w:pPr>
      <w:r w:rsidRPr="00FA63BB">
        <w:rPr>
          <w:rFonts w:ascii="Times New Roman" w:eastAsia="Times New Roman" w:hAnsi="Times New Roman"/>
          <w:sz w:val="28"/>
        </w:rPr>
        <w:t>- упражнения на развитие слухового восприятия (неречевого слуха, речевого слуха).</w:t>
      </w:r>
    </w:p>
    <w:p w:rsidR="00AF1A2A" w:rsidRDefault="00AF1A2A"/>
    <w:sectPr w:rsidR="00AF1A2A" w:rsidSect="00AF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C"/>
    <w:multiLevelType w:val="hybridMultilevel"/>
    <w:tmpl w:val="4962813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D"/>
    <w:multiLevelType w:val="hybridMultilevel"/>
    <w:tmpl w:val="60B6DF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E"/>
    <w:multiLevelType w:val="hybridMultilevel"/>
    <w:tmpl w:val="06A5EE64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F"/>
    <w:multiLevelType w:val="hybridMultilevel"/>
    <w:tmpl w:val="14330624"/>
    <w:lvl w:ilvl="0" w:tplc="FFFFFFFF">
      <w:start w:val="1"/>
      <w:numFmt w:val="decimal"/>
      <w:lvlText w:val="%1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0"/>
    <w:multiLevelType w:val="hybridMultilevel"/>
    <w:tmpl w:val="7FFFCA10"/>
    <w:lvl w:ilvl="0" w:tplc="FFFFFFFF">
      <w:start w:val="4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63BB"/>
    <w:rsid w:val="000F6C69"/>
    <w:rsid w:val="005613F2"/>
    <w:rsid w:val="00AF1A2A"/>
    <w:rsid w:val="00D42D2B"/>
    <w:rsid w:val="00FA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BB"/>
    <w:pPr>
      <w:jc w:val="left"/>
    </w:pPr>
    <w:rPr>
      <w:rFonts w:ascii="Calibri" w:eastAsia="Calibri" w:hAnsi="Calibri" w:cs="Arial"/>
      <w:b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2628</Characters>
  <Application>Microsoft Office Word</Application>
  <DocSecurity>0</DocSecurity>
  <Lines>21</Lines>
  <Paragraphs>6</Paragraphs>
  <ScaleCrop>false</ScaleCrop>
  <Company>Home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2020-11-11T14:30:00Z</dcterms:created>
  <dcterms:modified xsi:type="dcterms:W3CDTF">2020-11-11T14:34:00Z</dcterms:modified>
</cp:coreProperties>
</file>