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9A54D" w14:textId="60AA33F3" w:rsidR="00275D20" w:rsidRPr="00275D20" w:rsidRDefault="00275D20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развития детского изобразительного творчества </w:t>
      </w:r>
    </w:p>
    <w:p w14:paraId="7C97EDCE" w14:textId="3EB8ED43" w:rsidR="00275D20" w:rsidRPr="00275D20" w:rsidRDefault="00275D20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ДО-19</w:t>
      </w:r>
    </w:p>
    <w:p w14:paraId="5772F28A" w14:textId="6F833FBE" w:rsidR="00275D20" w:rsidRPr="00275D20" w:rsidRDefault="00275D20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29.12.2020</w:t>
      </w:r>
    </w:p>
    <w:p w14:paraId="19314FDE" w14:textId="77777777" w:rsidR="00275D20" w:rsidRPr="00275D20" w:rsidRDefault="00275D20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2CA16B" w14:textId="25EBBEF6" w:rsidR="0092163C" w:rsidRPr="00172E9F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Декоративное рисование</w:t>
      </w:r>
    </w:p>
    <w:p w14:paraId="3F070D65" w14:textId="77777777" w:rsidR="00E70700" w:rsidRDefault="0092163C" w:rsidP="00E7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работы воспитателя по ознакомлению детей </w:t>
      </w:r>
    </w:p>
    <w:p w14:paraId="6DBFF742" w14:textId="72263689" w:rsidR="00E70700" w:rsidRDefault="0092163C" w:rsidP="00E7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народным искусством.</w:t>
      </w:r>
    </w:p>
    <w:p w14:paraId="1D3974EB" w14:textId="2DBE21DF" w:rsidR="0092163C" w:rsidRPr="007B16AD" w:rsidRDefault="0092163C" w:rsidP="00E7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рассматривания отдельного предмета изделия</w:t>
      </w:r>
    </w:p>
    <w:p w14:paraId="40471657" w14:textId="77777777" w:rsidR="0092163C" w:rsidRPr="007B16AD" w:rsidRDefault="0092163C" w:rsidP="00E7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искусства.</w:t>
      </w:r>
    </w:p>
    <w:p w14:paraId="0230DF93" w14:textId="77777777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DC752" w14:textId="6B7BF564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14:paraId="4DD4621E" w14:textId="0D81DAD8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Укажите принципы лежащие в основе ознакомления дошкольников с декоративно- прикладным искусством.</w:t>
      </w:r>
    </w:p>
    <w:p w14:paraId="67C4F4C2" w14:textId="0644F9FB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заключаются особенности рассматривания предмета декоративно-прикладного искусства?</w:t>
      </w:r>
    </w:p>
    <w:p w14:paraId="09EEAAD8" w14:textId="08CF4761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Определите ведущие направления методики обучения декоративному рисованию (узора) в с</w:t>
      </w:r>
      <w:r w:rsidR="00E7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группе детского сада.</w:t>
      </w:r>
    </w:p>
    <w:p w14:paraId="241CD751" w14:textId="07DC6161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Укажите в чем заключается сущность принципа доступности изображения узоров. Перечислите элементы узора, используемые в методике обучения.</w:t>
      </w:r>
    </w:p>
    <w:p w14:paraId="017D16C5" w14:textId="12F21BB9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E707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DF3CF6" w14:textId="18A3C304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Продумать и оформить в тезисах методику работы воспитателя по ознакомлению детей с народным искусством, а также последовательность методов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 обучения детей декоративному рисованию.</w:t>
      </w:r>
    </w:p>
    <w:p w14:paraId="06A99C57" w14:textId="53B628D9" w:rsidR="0092163C" w:rsidRPr="007B16AD" w:rsidRDefault="0092163C" w:rsidP="00E70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Продумать программное содержание к одному из занятий. Например:</w:t>
      </w:r>
      <w:r w:rsidR="00E7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«Рассматривание дымковских игрушек» (средняя группа), «Знакомство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городецкой росписью» (старшая группа), «Золотая хохлома» (подготовительная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группа), «Бело-синее чудо Гжели» (подготовительная к школе группа).</w:t>
      </w:r>
    </w:p>
    <w:p w14:paraId="33DF730C" w14:textId="6D710FF7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Спланировать методику рассматривания отдельного предмета — изделия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(вопросы, задания, игровые приемы, художественное слово).</w:t>
      </w:r>
    </w:p>
    <w:p w14:paraId="1E4D6B1A" w14:textId="77777777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292D3" w14:textId="6D1E469F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студентов</w:t>
      </w:r>
      <w:r w:rsidR="00E707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B06FEA" w14:textId="3DEC6DDA" w:rsidR="0092163C" w:rsidRPr="0092163C" w:rsidRDefault="0092163C" w:rsidP="0092163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 перспективный план педагогической работы по ознакомлению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конкретным народным промыслом и обучению декоративному рисованию (средний, старший, дошкольный возраст).</w:t>
      </w:r>
    </w:p>
    <w:p w14:paraId="52C26C00" w14:textId="10DC1414" w:rsidR="0092163C" w:rsidRPr="0092163C" w:rsidRDefault="0092163C" w:rsidP="0092163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указать темы, виды занятий, вид деятельности детей, формы организации работы, усложнение задач и методов руководства.</w:t>
      </w:r>
    </w:p>
    <w:p w14:paraId="07B62FEB" w14:textId="77777777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8FDC5" w14:textId="77777777" w:rsidR="0092163C" w:rsidRPr="007B16AD" w:rsidRDefault="0092163C" w:rsidP="00921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Литература</w:t>
      </w:r>
    </w:p>
    <w:p w14:paraId="42C29BF8" w14:textId="67F465A1" w:rsidR="00275D20" w:rsidRPr="00275D20" w:rsidRDefault="00275D20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0">
        <w:rPr>
          <w:rFonts w:ascii="Times New Roman" w:hAnsi="Times New Roman" w:cs="Times New Roman"/>
          <w:color w:val="000000"/>
          <w:sz w:val="28"/>
          <w:szCs w:val="28"/>
        </w:rPr>
        <w:t xml:space="preserve">Богуславская И.Я. Русская глиняная игрушка. - Л.: Искусство,1975. - </w:t>
      </w:r>
      <w:proofErr w:type="gramStart"/>
      <w:r w:rsidRPr="00275D20">
        <w:rPr>
          <w:rFonts w:ascii="Times New Roman" w:hAnsi="Times New Roman" w:cs="Times New Roman"/>
          <w:color w:val="000000"/>
          <w:sz w:val="28"/>
          <w:szCs w:val="28"/>
        </w:rPr>
        <w:t xml:space="preserve">142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75D20">
        <w:rPr>
          <w:rFonts w:ascii="Times New Roman" w:hAnsi="Times New Roman" w:cs="Times New Roman"/>
          <w:color w:val="000000"/>
          <w:sz w:val="28"/>
          <w:szCs w:val="28"/>
        </w:rPr>
        <w:t>с.</w:t>
      </w:r>
      <w:proofErr w:type="gramEnd"/>
    </w:p>
    <w:p w14:paraId="380C5FA2" w14:textId="7D6FBD6B" w:rsidR="0092163C" w:rsidRPr="00020E46" w:rsidRDefault="0092163C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Г.Г. Изобразительная деятельность дошкольника. — М., 1999.</w:t>
      </w:r>
    </w:p>
    <w:p w14:paraId="23217E55" w14:textId="3C695512" w:rsidR="00224E20" w:rsidRPr="00224E20" w:rsidRDefault="00224E20" w:rsidP="00E70700">
      <w:pPr>
        <w:numPr>
          <w:ilvl w:val="0"/>
          <w:numId w:val="5"/>
        </w:numPr>
        <w:spacing w:after="0" w:line="315" w:lineRule="atLeast"/>
        <w:ind w:right="45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224E2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Гордеева О. А.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дидактической игры в формировании представлений о дымковской игрушке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hyperlink r:id="rId5" w:history="1">
        <w:r w:rsidRPr="00224E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Концепт</w:t>
        </w:r>
      </w:hyperlink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201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Pr="007777A8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https://cyberleninka.ru/article/n/ispolzovanie-didakticheskoy-igry-v-formirovanii-predstavleniy-o-dymkovskoy-igrushke</w:t>
        </w:r>
      </w:hyperlink>
    </w:p>
    <w:p w14:paraId="24B608AA" w14:textId="0150478A" w:rsidR="00224E20" w:rsidRDefault="00224E20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2163C"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ьяченко О.М. Развитие воображения у дошкольников. —М., 1996.</w:t>
      </w:r>
    </w:p>
    <w:p w14:paraId="57A39B55" w14:textId="08C114A1" w:rsidR="00224E20" w:rsidRPr="00224E20" w:rsidRDefault="00224E20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2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Иовлева Е. А. </w:t>
      </w:r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Эффективность использования нетрадиционного наглядного материала на уроках изобразительного искусства по теме «Дымковская игрушка»/</w:t>
      </w:r>
      <w:r w:rsidRPr="00224E20">
        <w:rPr>
          <w:rFonts w:ascii="REG" w:hAnsi="REG"/>
          <w:color w:val="000000"/>
          <w:sz w:val="23"/>
          <w:szCs w:val="23"/>
          <w:bdr w:val="none" w:sz="0" w:space="0" w:color="auto" w:frame="1"/>
        </w:rPr>
        <w:t xml:space="preserve"> </w:t>
      </w:r>
      <w:hyperlink r:id="rId7" w:history="1">
        <w:r w:rsidRPr="00224E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Концепт</w:t>
        </w:r>
      </w:hyperlink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2015.</w:t>
      </w:r>
      <w:r w:rsidRPr="00224E20">
        <w:t xml:space="preserve"> </w:t>
      </w:r>
      <w:hyperlink r:id="rId8" w:history="1">
        <w:r w:rsidRPr="00224E20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https://cyberleninka.ru/article/n/effektivnost-ispolzovaniya-netraditsionnogo-naglyadnogo-materiala-na-urokah-izobrazitelnogo-iskusstva-po-teme-dymkovskaya-igrushka</w:t>
        </w:r>
      </w:hyperlink>
    </w:p>
    <w:p w14:paraId="7FCD4881" w14:textId="77777777" w:rsidR="0092163C" w:rsidRPr="00020E46" w:rsidRDefault="0092163C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Т.Г. Детское творчество — мир ярких, удивительных образов</w:t>
      </w:r>
    </w:p>
    <w:p w14:paraId="01636E62" w14:textId="77777777" w:rsidR="0092163C" w:rsidRPr="00020E46" w:rsidRDefault="0092163C" w:rsidP="00E707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//Дошкольное воспитание. — 1993. — № 4.</w:t>
      </w:r>
    </w:p>
    <w:p w14:paraId="5E8E6045" w14:textId="77777777" w:rsidR="0092163C" w:rsidRPr="00020E46" w:rsidRDefault="0092163C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Р.Г. Эстетическое воспитание // Подготовительная к школе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саду. — М., 1975.</w:t>
      </w:r>
    </w:p>
    <w:p w14:paraId="17101987" w14:textId="77777777" w:rsidR="0092163C" w:rsidRPr="00835E95" w:rsidRDefault="0092163C" w:rsidP="00E7070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— М., 1990</w:t>
      </w:r>
    </w:p>
    <w:p w14:paraId="16091F8E" w14:textId="77777777" w:rsidR="00B97EA3" w:rsidRPr="00835E95" w:rsidRDefault="00B97EA3" w:rsidP="00E70700">
      <w:pPr>
        <w:pStyle w:val="a7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35E95">
        <w:rPr>
          <w:color w:val="000000" w:themeColor="text1"/>
          <w:sz w:val="28"/>
          <w:szCs w:val="28"/>
        </w:rPr>
        <w:t>Комарова, Т.С. Развитие художественных способностей дошкольников / Т.С. Комарова. - М.: Мозаика-Синтез, 2015.</w:t>
      </w:r>
    </w:p>
    <w:p w14:paraId="770C35AB" w14:textId="2A73CBF8" w:rsidR="00B97EA3" w:rsidRPr="00835E95" w:rsidRDefault="00B97EA3" w:rsidP="00E70700">
      <w:pPr>
        <w:pStyle w:val="a7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35E95">
        <w:rPr>
          <w:color w:val="000000" w:themeColor="text1"/>
          <w:sz w:val="28"/>
          <w:szCs w:val="28"/>
        </w:rPr>
        <w:t>-Комарова, Т.С. Детское художественное творчество. Методическое пособие для воспитателей и педагогов. - М.: Мозаика-Синтез, 2016. - 135с.</w:t>
      </w:r>
    </w:p>
    <w:p w14:paraId="5FB0028B" w14:textId="77777777" w:rsidR="0092163C" w:rsidRPr="00835E95" w:rsidRDefault="0092163C" w:rsidP="00E7070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в воспитании детей / Т. С. Комарова и др. — М., 1997.</w:t>
      </w:r>
    </w:p>
    <w:p w14:paraId="7E5E78AA" w14:textId="77777777" w:rsidR="0092163C" w:rsidRPr="00835E95" w:rsidRDefault="0092163C" w:rsidP="00E7070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Сакулина Н.П., Комарова Т.О. Изобразительная деятельность в детском саду. — М., 1990.</w:t>
      </w:r>
    </w:p>
    <w:p w14:paraId="7169420D" w14:textId="0D80613B" w:rsidR="002222C2" w:rsidRPr="00835E95" w:rsidRDefault="0092163C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Усова А.П. Русское народное творчество в детском саду. - М., 1970.</w:t>
      </w:r>
    </w:p>
    <w:p w14:paraId="49AA7F6E" w14:textId="7CA8FCAD" w:rsidR="00835E95" w:rsidRPr="00835E95" w:rsidRDefault="00B97EA3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Шмырева</w:t>
      </w:r>
      <w:proofErr w:type="spellEnd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, Н. Знакомим с дымковской игрушкой: средний дошкольный возраст / Н.</w:t>
      </w:r>
      <w:r w:rsid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Шмырева</w:t>
      </w:r>
      <w:proofErr w:type="spellEnd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// Дошкольное воспитание. – 2008.</w:t>
      </w:r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№ 7. – С. 125 – 128.</w:t>
      </w:r>
    </w:p>
    <w:p w14:paraId="111ECA9C" w14:textId="649B868B" w:rsidR="00B97EA3" w:rsidRPr="00835E95" w:rsidRDefault="00B97EA3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Уланова, С. Л. Методика обучения технологии изготовления дымковской игрушки на уроках изобразительного искусства в начальной школе / С. Л. Уланова. — </w:t>
      </w:r>
      <w:proofErr w:type="gramStart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Текст :</w:t>
      </w:r>
      <w:proofErr w:type="gramEnd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непосредственный // Молодой ученый. — 2015. — № 20.1 (100.1). — С. 30-33. — URL: https://moluch.ru/archive/100/22534/ </w:t>
      </w:r>
    </w:p>
    <w:p w14:paraId="2F1C2290" w14:textId="076DD478" w:rsidR="0092163C" w:rsidRPr="00835E95" w:rsidRDefault="002222C2" w:rsidP="00E7070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35E95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</w:rPr>
        <w:t xml:space="preserve">Формирование изобразительных умений у детей старшего дошкольного возраста в декоративном рисовании по мотивам дымковской росписи </w:t>
      </w:r>
      <w:hyperlink r:id="rId9" w:history="1">
        <w:r w:rsidRPr="00835E95">
          <w:rPr>
            <w:rStyle w:val="a5"/>
            <w:rFonts w:ascii="Times New Roman" w:hAnsi="Times New Roman" w:cs="Times New Roman"/>
            <w:sz w:val="28"/>
            <w:szCs w:val="28"/>
            <w:shd w:val="clear" w:color="auto" w:fill="F4F4F4"/>
          </w:rPr>
          <w:t>https://nsportal.ru/detskii-sad/vospitatelnaya-rabota/2019/10/07/programmno-metodicheskiy-material-formirovanie</w:t>
        </w:r>
      </w:hyperlink>
    </w:p>
    <w:p w14:paraId="492CEC87" w14:textId="7FE19E3C" w:rsidR="00B97EA3" w:rsidRPr="00835E95" w:rsidRDefault="00B97EA3" w:rsidP="00E7070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Сигунькова</w:t>
      </w:r>
      <w:proofErr w:type="spellEnd"/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</w:t>
      </w:r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835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835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русским народным декоративно- прикладным искусством в художественном творчестве детей</w:t>
      </w:r>
      <w:r w:rsidRPr="00835E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0" w:history="1">
        <w:r w:rsidRPr="00835E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https://www.1urok.ru/categories/19/articles/29832</w:t>
        </w:r>
      </w:hyperlink>
    </w:p>
    <w:p w14:paraId="5B7834B8" w14:textId="77777777" w:rsidR="00E70700" w:rsidRPr="00E70700" w:rsidRDefault="00835E95" w:rsidP="00E7070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24E2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Помелов</w:t>
      </w:r>
      <w:proofErr w:type="spellEnd"/>
      <w:r w:rsidRPr="00224E2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Б.</w:t>
      </w:r>
      <w:r w:rsidRPr="00224E2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Дымковская расписная игрушка как гордость вятского края и отражение народных традиций</w:t>
      </w:r>
      <w:r w:rsidRPr="00224E2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224E20"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\ </w:t>
      </w:r>
      <w:hyperlink r:id="rId11" w:history="1">
        <w:r w:rsidR="00224E20" w:rsidRPr="00224E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Вестник академии детско-юношеского туризма и краеведения</w:t>
        </w:r>
      </w:hyperlink>
      <w:r w:rsidR="00224E20" w:rsidRP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2016.</w:t>
      </w:r>
      <w:r w:rsidR="00224E2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2" w:history="1">
        <w:r w:rsidR="00224E20" w:rsidRPr="007777A8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https://cyberleninka.ru/article/n/dymkovskaya-raspisnaya-igrushka-kak-gordost-vyatskogo-kraya-i-otrazhenie-narodnyh-traditsiy</w:t>
        </w:r>
      </w:hyperlink>
    </w:p>
    <w:p w14:paraId="1953506E" w14:textId="13D1A43C" w:rsidR="00E70700" w:rsidRPr="00275D20" w:rsidRDefault="00E70700" w:rsidP="00E70700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7070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Менчикова</w:t>
      </w:r>
      <w:proofErr w:type="spellEnd"/>
      <w:r w:rsidRPr="00E70700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Н. Н.</w:t>
      </w:r>
      <w:r w:rsidRPr="00E707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гости к дымковской игрушке</w:t>
      </w:r>
      <w:r w:rsidRPr="00E707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/ </w:t>
      </w:r>
      <w:hyperlink r:id="rId13" w:history="1">
        <w:r w:rsidRPr="00E7070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Современные проблемы сервиса и туризма</w:t>
        </w:r>
      </w:hyperlink>
      <w:r w:rsidRPr="00E707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2015. </w:t>
      </w:r>
      <w:hyperlink r:id="rId14" w:history="1">
        <w:r w:rsidRPr="00E70700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https://cyberleninka.ru/article/n/v-gosti-k-dymkovskoy-igrushke</w:t>
        </w:r>
      </w:hyperlink>
    </w:p>
    <w:p w14:paraId="6C964831" w14:textId="5C5C7B0E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2E9C0A5" w14:textId="17902EDA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14:paraId="50E657C1" w14:textId="77777777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ДОШКОЛЬНАЯ ПЕДАГОГИКА </w:t>
      </w:r>
    </w:p>
    <w:p w14:paraId="295ADAAF" w14:textId="77777777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Леонтьева Ксения Александровна воспитатель МБДОУ «Д/С ОВ №136» г. Мурманск, Мурманская область </w:t>
      </w:r>
    </w:p>
    <w:p w14:paraId="5CF9F679" w14:textId="77777777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75D20">
        <w:rPr>
          <w:rFonts w:ascii="Times New Roman" w:hAnsi="Times New Roman" w:cs="Times New Roman"/>
          <w:sz w:val="28"/>
          <w:szCs w:val="28"/>
        </w:rPr>
        <w:t>ымковская роспись как средство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5D20">
        <w:rPr>
          <w:rFonts w:ascii="Times New Roman" w:hAnsi="Times New Roman" w:cs="Times New Roman"/>
          <w:sz w:val="28"/>
          <w:szCs w:val="28"/>
        </w:rPr>
        <w:t>эстетического развития детей дошкольного возраста в условиях реализации</w:t>
      </w:r>
    </w:p>
    <w:p w14:paraId="74653C53" w14:textId="2B043F37" w:rsidR="00275D20" w:rsidRDefault="00275D20" w:rsidP="00275D20">
      <w:pPr>
        <w:pStyle w:val="a3"/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 </w:t>
      </w:r>
      <w:r w:rsidRPr="00275D20">
        <w:rPr>
          <w:rFonts w:ascii="Times New Roman" w:hAnsi="Times New Roman" w:cs="Times New Roman"/>
          <w:sz w:val="28"/>
          <w:szCs w:val="28"/>
        </w:rPr>
        <w:t>ФГОС ДО</w:t>
      </w:r>
    </w:p>
    <w:p w14:paraId="2501881A" w14:textId="77777777" w:rsidR="00275D20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Аннотация: данная статья содержит краткий обзор особенностей художественно-эстетического развития детей дошкольного возраста в условиях реализации ФГОС ДО, связи художественно-эстетического развития с дымковской росписью. В статье изложен опыт практической работы по приобщению детей среднего дошкольного возраста к народному искусству (дымковской игрушке): методы и формы художественно-эстетического развития, роль дидактических игр, организация развивающей предметно-пространственной среды, взаимодействие с родителями. </w:t>
      </w:r>
    </w:p>
    <w:p w14:paraId="1CE0E1AB" w14:textId="77777777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Ключевые слова: ФГОС ДО, художественно-эстетическое развитие, декоративно-прикладное искусство, дымковская роспись, гармоничное развитие дошкольников. </w:t>
      </w:r>
    </w:p>
    <w:p w14:paraId="4CC432EE" w14:textId="1DE2B25A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Российской Федерации был подписан приказ «Об утверждении федерального образовательного стандарта дошкольного образования» (ФГОС ДО), вступивший в силу 1 января 2014 года. ФГОС ДО представляет собой совокупность обязательных требований к дошкольному образованию, т.е. включает в себя требования к структуре Программы и ее объему, условиям реализации и результатам освоения Программы. </w:t>
      </w:r>
    </w:p>
    <w:p w14:paraId="70858359" w14:textId="024C862E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Программа направлена не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 и сверстниками и соответствующим возрасту видам деятельности. Содержание программы охватывает пять направлений развития и образования детей, среди которых значится художественно‐эстетическое развитие. </w:t>
      </w:r>
    </w:p>
    <w:p w14:paraId="686BA00C" w14:textId="03E7D93C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Художественно‐эстетическое развитие предполагает развитие предпосылок ценностно‐смыслового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</w:t>
      </w:r>
      <w:r w:rsidRPr="00275D20">
        <w:rPr>
          <w:rFonts w:ascii="Times New Roman" w:hAnsi="Times New Roman" w:cs="Times New Roman"/>
          <w:sz w:val="28"/>
          <w:szCs w:val="28"/>
        </w:rPr>
        <w:lastRenderedPageBreak/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конструктивно‐модельной, музыкальной и др.).</w:t>
      </w:r>
    </w:p>
    <w:p w14:paraId="46F47E2F" w14:textId="1CDD1497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Совершенствуя в детях художественное восприятие, эстетический вкус, развивая способность анализировать и понимать средства выразительности (цвет, композиция, стилистика и т.п.), на основе изучения предметов народного декоративно‐прикладного искусства, ее уникальности и самобытности, возникает возможность воспитать грамотную художественно-творческую личность будущего школьника.</w:t>
      </w:r>
    </w:p>
    <w:p w14:paraId="4BD5BECD" w14:textId="0A9D1327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Большой потенциал для развития детского творчества заключен в изобразительной и декоративной деятельности дошкольника, источником чего является народное декоративно‐прикладное искусство.</w:t>
      </w:r>
    </w:p>
    <w:p w14:paraId="52D63520" w14:textId="6542B99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В народном декоративном искусстве нет ничего лишнего, в нем отобрано и сохранено главное. Самые выразительные признаки окружающих предметов переданы выразительно и лаконично. Подлинно народное искусство отличается особой простотой, вкусом, выразительностью. Именно поэтому оно понятно и доступно даже самым маленьким. Знакомство детей с произведениями народного декоративно‐прикладного искусства лучше начать с изделий дымковской росписи, так как они являются уникальным средством формирования важнейших сторон психической жизни – эмоциональной сферы, образного мышления, художественных и творческих способностей. Используя различные формы и методы знакомства детей дошкольного возраста с изделиями дымковской росписи, мы можем проводить работу по художественно‐эстетическому развитию детей на всем протяжении дошкольного детства. </w:t>
      </w:r>
    </w:p>
    <w:p w14:paraId="70D3FA3D" w14:textId="0F33D745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Включение ребенка в различные виды художественной деятельности, основанные на материале народного творчества, – одно из главных условий полноценного эстетического воспитания ребенка и развития его художественно‐творческих способностей. </w:t>
      </w:r>
    </w:p>
    <w:p w14:paraId="23FDAD59" w14:textId="55EFEFEB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Народное искусство, включая все его виды, обладает большими воспитательными возможностями. Оно несет в себе огромный духовный заряд, эстетический и нравственный идеал, веру в торжество прекрасного, в победу добра и справедливости. Народное искусство позволяет приобщать детей к духовной культуре своего народа, частью которой оно является.</w:t>
      </w:r>
    </w:p>
    <w:p w14:paraId="5FE35321" w14:textId="2EF91093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 На основе знакомства с народным искусством дети учатся понимать прекрасное, усваивают эталоны красоты (словесные, музыкальные, изобразительные). Рассматривая произведения декоративно‐прикладного искусства, дети испытывают чувство радости, удовольствия от ярких жизнерадостных цветов, богатства и разнообразия видов и мотивов, проникаются уважением к народному мастеру, создавшему их, у них возникает стремление, самим учится создавать прекрасное. </w:t>
      </w:r>
    </w:p>
    <w:p w14:paraId="7CD8B6BB" w14:textId="20E72E2E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lastRenderedPageBreak/>
        <w:t xml:space="preserve">Дымковская роспись – начало знакомства детей с декоративно‐прикладным искусством. Дымковская роспись способствует всестороннему развитию ребенка. Узнавая, называя и сравнивая игрушки, дети развивают свое восприятие, образное мышление, воображение, речь, внимание, память. Разглядывая узоры игрушек, дети учатся сравнивать, называть особенности росписи (круги, точки, кольца, мазки, полосы). </w:t>
      </w:r>
    </w:p>
    <w:p w14:paraId="5F6D57AF" w14:textId="56CFCC2D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Восприятие ребенка (зрительное, слуховое, осязательное) обладает существенными индивидуальными различиями. Образы восприятия накапливаются и составляют сенсорный опыт ребенка. Дымковская роспись с ее яркой образностью, выразительностью создает для этого благодатную почву. </w:t>
      </w:r>
    </w:p>
    <w:p w14:paraId="006CE2FF" w14:textId="6C4CF559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Образ окружающих предметов и явлений дымковской росписи в доступном для детского познания виде способствует развитию наглядно‐образного мышления ребенка.</w:t>
      </w:r>
    </w:p>
    <w:p w14:paraId="1426731F" w14:textId="06AB9B2E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Важным психическим процессом, без которого невозможно творчество и который также активно формируется средствами народной росписи, является воображение. В образах росписи заключаются образы‐символы: солнце, древо жизни, птицы, животные. Ознакомление с ними содействует развитию воображения, фантазии, творчества у детей.</w:t>
      </w:r>
    </w:p>
    <w:p w14:paraId="31F89D37" w14:textId="7A511884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Дымковские узоры очень просты, и дети учатся их повторять. Это способствует развитию у детей ориентировки на плоскости, умению работать с красками и кистью, тычком. У детей совершенствуются технические навыки рисования. Знакомые элементы дымковской росписи дети учатся использовать при составлении композиций на геометрических формах и силуэтах. При этом у детей развиваются композиционные умения, чувство ритма, эстетическое восприятие, художественный вкус. </w:t>
      </w:r>
    </w:p>
    <w:p w14:paraId="47EE9299" w14:textId="548CA09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В процессе овладения приемами народной росписи у детей развивается мелкая моторика руки, координация действий руки и глаза, обогащается представление о художественной деятельности, о творчестве народного мастера.</w:t>
      </w:r>
    </w:p>
    <w:p w14:paraId="2FB36BF7" w14:textId="0E39A571" w:rsidR="00847D51" w:rsidRPr="00847D51" w:rsidRDefault="00275D20" w:rsidP="00847D51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Художественно‐эстетическая деятельность – это духовно‐практическая деятельность, эмоционально‐рациональная деятельность человека, содержанием которой является формообразование, а целью – гармонизация себя, мира и своих отношений с миром. </w:t>
      </w:r>
      <w:r w:rsidRPr="00847D51">
        <w:rPr>
          <w:rFonts w:ascii="Times New Roman" w:hAnsi="Times New Roman" w:cs="Times New Roman"/>
          <w:sz w:val="28"/>
          <w:szCs w:val="28"/>
        </w:rPr>
        <w:t xml:space="preserve">Художественно‐эстетическая деятельность – это деятельность, направленная на эстетическое воспитание детей дошкольного возраста средствами искусства. Эстетическое развитие – целенаправленный процесс формирования творчески активной личности, способной воспринимать, чувствовать, понимать, оценивать прекрасное в жизни и искусстве; воспитание у ребенка стремления самому участвовать в преобразовании окружающего мира, приобщение к художественной деятельности, а также развитие творческих способностей. </w:t>
      </w:r>
    </w:p>
    <w:p w14:paraId="2E81F27F" w14:textId="4A40B6D8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lastRenderedPageBreak/>
        <w:t xml:space="preserve">Цели художественно‐эстетического развития: развитие готовности личности к восприятию, освоению, оценке эстетических объектов в искусстве и действительности; совершенствование эстетического сознания; включение в гармоничное саморазвитие; формирование творческих способностей в области художественной, духовной, физической культуры. </w:t>
      </w:r>
    </w:p>
    <w:p w14:paraId="15666E80" w14:textId="15A9CF49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Общим педагогическим условием развития художественных способностей детей в детском саду является предоставление всем равных и реальных практических возможностей для развития способностей в разных областях искусства. </w:t>
      </w:r>
    </w:p>
    <w:p w14:paraId="4242C52A" w14:textId="1692B64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Каждой группе задач художественно‐эстетического развития соответствуют свои методы.</w:t>
      </w:r>
    </w:p>
    <w:p w14:paraId="2EDDD058" w14:textId="0EE3550E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Первая группа задач направлена на приобщение детей к искусству, на развитие у дошкольников эстетического вкуса, понимание прекрасного. Ведущими методами для решения этих задач являются показ, наблюдение, объяснение, анализ, пример взрослого. </w:t>
      </w:r>
    </w:p>
    <w:p w14:paraId="426DEE84" w14:textId="0E6409EF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Вторая группа задач связана с формированием навыков художественной деятельности. Для решения этих задач в качестве ведущих требуются практические методы: показ, упражнение, объяснение, метод поисковых ситуаций. Здесь нужно указать общий принцип отбора методов – находить такие методы и приемы, которые бы поддерживали у детей желание создавать «произведения искусства» собственными руками (лепить, рисовать, мастерить, украшать), участвовать в художественной деятельности разных видов</w:t>
      </w:r>
    </w:p>
    <w:p w14:paraId="0737B51D" w14:textId="515B9B9E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 Каждый ребенок усваивает определенный объем знаний, навыков и умений в организованном порядке на образовательно‐игровых занятиях и в самостоятельной свободной деятельности под руководством воспитателя.</w:t>
      </w:r>
    </w:p>
    <w:p w14:paraId="34DEE4D7" w14:textId="570F763C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Построение образовательного процесса должно основываться на адекватных возрасту формах работы с детьми. Ведущий вид деятельности дошкольника – игра, поэтому использовать игру для знакомства с дымковской росписью удобно и целесообразно.</w:t>
      </w:r>
    </w:p>
    <w:p w14:paraId="445E3FAA" w14:textId="0E8C3BCD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Основная особенность дидактической игры – это игра обучающая. Она создается взрослым и имеет определенную обучающую задачу. </w:t>
      </w:r>
    </w:p>
    <w:p w14:paraId="51CF6FFF" w14:textId="1E086D85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Систематически проводя с детьми дидактические игры, можно не только познакомить их с различными видами народного творчества, сформировать умения и навыки в изобразительной деятельности, но и способствовать развитию творческого начала. </w:t>
      </w:r>
    </w:p>
    <w:p w14:paraId="157EA022" w14:textId="35D1EF2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Большое значение в приобщении детей к искусству, в развитии у дошкольников эстетического вкуса, понимании прекрасного имеет развивающая предметно‐пространственная среда. В дошкольной педагогике под развивающей предметно‐пространственной средой понимается естественная обстановка, рационально‐организованная, насыщенная разнообразными сенсорными раздражителями и игровыми материалами. </w:t>
      </w:r>
    </w:p>
    <w:p w14:paraId="521FFCA2" w14:textId="302BA5A6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развивающей предметно‐пространственной среды в помещении группы необходимо учитывать следующие факторы: содержательная насыщенность, соответствующая возрастным возможностям детей и содержанию Программы,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>, вариативность, доступность и безопасность.</w:t>
      </w:r>
    </w:p>
    <w:p w14:paraId="7752E4AB" w14:textId="2F39A948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Структурная модель развивающей художественно‐эстетической предметно‐ пространственной среды должна состоять из двух частей: «художественной части» и «эстетической части». «Художественная часть» среды формируется наполнением ее произведениями искусства, изобразительными материалами и оборудованием для организации непосредственно образовательной деятельности. «Эстетическая часть» подразумевает под собой цветовое сочетание, приятное глазу, аккуратное оформление. </w:t>
      </w:r>
    </w:p>
    <w:p w14:paraId="6B5269FC" w14:textId="53B8E5C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Одной из самых важных составляющих художественно‐эстетической развивающей среды является позиция педагога, его профессионализм и эстетическая культура, понимание красоты и форм ее существования, компетентностью в области искусства и художественной деятельности, умение создать эмоциональный фон для развертывания изобразительной деятельности.</w:t>
      </w:r>
    </w:p>
    <w:p w14:paraId="2A9BABC3" w14:textId="5DB7B2C7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Знакомя детей среднего дошкольного возраста с дымковской игрушкой, необходимо создать в группе детского сада уголок красоты, в котором должны находиться разнообразные предметы декоративно‐прикладного искусства, подлинные дымковские игрушки, а также поделки, расписанные дымковской росписью. Данные предметы должны находиться в свободном доступе, у детей должна быть возможность брать объекты народного творчества в руки, рассматривать их, что обеспечит интерактивный характер отражения и освоения мира. Несомненно, в средней группе детского сада должен находиться уголок изобразительной деятельности, в котором содержится необходимое оборудование и материалы как для непосредственно образовательной деятельности, так и для организации самостоятельной творческой деятельности детей. А именно: толстые восковые мелки, простые и цветные карандаши, гуашь, акварельные краски, пластилин, цветная и белая бумага, картон, обои, наклейки, ткани, кисти, поролон, печатки, трафареты, стеки, ножницы с тупыми концами, клей‐карандаш, тарелочки для форм и обрезков бумаги, доски, палитра, банки, салфетки из ткани, магнитная доска, раскраски с образцом раскрашивания для самостоятельного творчества. Кроме этого, с целью приобщения детей к искусству «Дымке» в книжном уголке необходимо создать картотеку иллюстраций по дымковским игрушкам, а также картотеку загадок, прибауток и стихов о «Дымке». В театральном уголке можно создать настольный театр «Царство Дымково». В уголке дидактических игр самостоятельно изготовить игры, созданные специально для знакомства с дымковской игрушкой, например, «Парные картинки», «Разрезные </w:t>
      </w:r>
      <w:r w:rsidRPr="00275D20">
        <w:rPr>
          <w:rFonts w:ascii="Times New Roman" w:hAnsi="Times New Roman" w:cs="Times New Roman"/>
          <w:sz w:val="28"/>
          <w:szCs w:val="28"/>
        </w:rPr>
        <w:lastRenderedPageBreak/>
        <w:t xml:space="preserve">картинки», «Обведи элемент», «Обведи и раскрась», домино «Дымковские узоры». </w:t>
      </w:r>
    </w:p>
    <w:p w14:paraId="09DDC25F" w14:textId="51ED13A8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Создание художественно‐эстетической среды в группе обеспечивает ребенку чувство психологической защищенности, доверия к миру, радости существования, интеллектуально‐эстетическое развитие, возможность самовыражения, саморазвития в изобразительной деятельности, социальную адаптированность (гармонизацию отношений с социумом). Педагогический процесс немыслим без совместной деятельности детей, воспитателей и родителей. Целесообразно использовать следующие формы работы с родителями: педагогические беседы с родителями, общие и групповые родительские собрания, консультации, выставки детских работ, дни открытых дверей, участие родителей в подготовке и проведении праздников, досугов, совместное создание предметно‐пространственной среды, работа с родительским комитетом группы, анкетирование. </w:t>
      </w:r>
    </w:p>
    <w:p w14:paraId="6E2F1D91" w14:textId="208E3040" w:rsidR="00847D51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Включение родителей в педагогический процесс является важнейшим условием полноценного художественно‐эстетического развития детей. Как известно, образовательно‐воспитательное воздействие состоит из двух взаимосвязанных процессов – организации различных форм помощи родителям и содержательно‐ педагогической работы с ребенком. Такой подход к воспитанию детей в условиях дошкольной образовательной организации обеспечивает непрерывность педагогического воздействия.</w:t>
      </w:r>
    </w:p>
    <w:p w14:paraId="27C41D57" w14:textId="488D4223" w:rsidR="00275D20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Взаимодействуя с родителями, проводя непосредственно образовательную деятельность с дошкольниками, моделируя социокультурную пространственно‐ предметную среду, мы способствуем гармоничному развитию личности ребенка, его положительному отношению к окружающим людям, к самому себе, к миру в целом. Искусство позволяет ребенку преодолеть неуверенность, нерешительность и позволяет зажечься искрой творчества, развить такие качества как самостоятельность, инициативность. Что в свою очередь закладывает фундамент успешного обучения в школе. </w:t>
      </w:r>
    </w:p>
    <w:p w14:paraId="2EEC3876" w14:textId="10C0837B" w:rsidR="00275D20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7777A8">
          <w:rPr>
            <w:rStyle w:val="a5"/>
            <w:rFonts w:ascii="Times New Roman" w:hAnsi="Times New Roman" w:cs="Times New Roman"/>
            <w:sz w:val="28"/>
            <w:szCs w:val="28"/>
          </w:rPr>
          <w:t>https://interactive-plus.ru/e-articles/132/Action132-8551.pdf</w:t>
        </w:r>
      </w:hyperlink>
    </w:p>
    <w:p w14:paraId="77444F3D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ind w:firstLine="6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F74A74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14:paraId="291E8E45" w14:textId="3FA0BD1F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1. Бочкарева И.Л. Изобразительное искусство как средство Художественного воспитания личности. Проблема человека в свете современных социально‐ философских наук (Выпуск 3) [Электронный ресурс]. – Режим доступа: </w:t>
      </w:r>
      <w:hyperlink r:id="rId16" w:history="1">
        <w:r w:rsidRPr="00275D20">
          <w:rPr>
            <w:rStyle w:val="a5"/>
            <w:rFonts w:ascii="Times New Roman" w:hAnsi="Times New Roman" w:cs="Times New Roman"/>
            <w:sz w:val="28"/>
            <w:szCs w:val="28"/>
          </w:rPr>
          <w:t>http://www.egpu.ru</w:t>
        </w:r>
      </w:hyperlink>
    </w:p>
    <w:p w14:paraId="757C00DC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Варкки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 xml:space="preserve"> Н. Ребенок в мире творчества: Творческое и эстетическое воспитание дошкольников / Н.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Варкки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 xml:space="preserve"> // Дошкольное воспитание. – 2003. – №6. – С. 57–67. </w:t>
      </w:r>
    </w:p>
    <w:p w14:paraId="13D784A7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>3. Гусев Е.О. Творческий процесс и художественное восприятие. – Л., 2000. – 94 с. Дошкольная педагогика</w:t>
      </w:r>
    </w:p>
    <w:p w14:paraId="41468DFF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lastRenderedPageBreak/>
        <w:t xml:space="preserve"> 4. Казакова Т.Г. Изобразительная деятельность и художественное развитие дошкольников / Т.Г. Казакова. – М.: Педагогика, 2006. </w:t>
      </w:r>
    </w:p>
    <w:p w14:paraId="1B727485" w14:textId="77777777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5. Комарова Т.С. Изобразительная деятельность в детском саду: обучение и творчество / Т.С. Комарова. – М.: Педагогика, 2000. </w:t>
      </w:r>
    </w:p>
    <w:p w14:paraId="11622B74" w14:textId="4AC24F8B" w:rsidR="00275D20" w:rsidRPr="00275D20" w:rsidRDefault="00275D20" w:rsidP="00275D20">
      <w:pPr>
        <w:pStyle w:val="a3"/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5D2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 xml:space="preserve">, Л. Художественно‐эстетическая предметно‐пространственная среда как условие приобщения детей дошкольного возраста к культуре / Л. </w:t>
      </w:r>
      <w:proofErr w:type="spellStart"/>
      <w:r w:rsidRPr="00275D20"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 w:rsidRPr="00275D20">
        <w:rPr>
          <w:rFonts w:ascii="Times New Roman" w:hAnsi="Times New Roman" w:cs="Times New Roman"/>
          <w:sz w:val="28"/>
          <w:szCs w:val="28"/>
        </w:rPr>
        <w:t xml:space="preserve"> // Детский сад от А до Я. – 2005. №4. – С. 36–46. 7. ФГОС. – М. – Центр педагогического воспитания.</w:t>
      </w:r>
    </w:p>
    <w:sectPr w:rsidR="00275D20" w:rsidRPr="0027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EG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C3D4B"/>
    <w:multiLevelType w:val="multilevel"/>
    <w:tmpl w:val="6EE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63BCE"/>
    <w:multiLevelType w:val="multilevel"/>
    <w:tmpl w:val="FCB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7173E"/>
    <w:multiLevelType w:val="hybridMultilevel"/>
    <w:tmpl w:val="5B16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3669"/>
    <w:multiLevelType w:val="multilevel"/>
    <w:tmpl w:val="2CB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22855"/>
    <w:multiLevelType w:val="multilevel"/>
    <w:tmpl w:val="0620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41F0E"/>
    <w:multiLevelType w:val="hybridMultilevel"/>
    <w:tmpl w:val="4172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C7DF4"/>
    <w:multiLevelType w:val="hybridMultilevel"/>
    <w:tmpl w:val="AD94B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3C"/>
    <w:rsid w:val="000F48EE"/>
    <w:rsid w:val="00163E04"/>
    <w:rsid w:val="002222C2"/>
    <w:rsid w:val="00224E20"/>
    <w:rsid w:val="00275D20"/>
    <w:rsid w:val="00835E95"/>
    <w:rsid w:val="00847D51"/>
    <w:rsid w:val="0092163C"/>
    <w:rsid w:val="00B97EA3"/>
    <w:rsid w:val="00E7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8E2"/>
  <w15:chartTrackingRefBased/>
  <w15:docId w15:val="{1F41AB27-38E4-4F5C-A90A-1264949F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3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35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7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3C"/>
    <w:pPr>
      <w:ind w:left="720"/>
      <w:contextualSpacing/>
    </w:pPr>
  </w:style>
  <w:style w:type="character" w:styleId="a4">
    <w:name w:val="Strong"/>
    <w:basedOn w:val="a0"/>
    <w:uiPriority w:val="22"/>
    <w:qFormat/>
    <w:rsid w:val="0092163C"/>
    <w:rPr>
      <w:b/>
      <w:bCs/>
    </w:rPr>
  </w:style>
  <w:style w:type="character" w:styleId="a5">
    <w:name w:val="Hyperlink"/>
    <w:basedOn w:val="a0"/>
    <w:uiPriority w:val="99"/>
    <w:unhideWhenUsed/>
    <w:rsid w:val="002222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22C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97E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B9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l">
    <w:name w:val="hl"/>
    <w:basedOn w:val="a0"/>
    <w:rsid w:val="0083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20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77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2150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5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49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774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48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361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8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971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effektivnost-ispolzovaniya-netraditsionnogo-naglyadnogo-materiala-na-urokah-izobrazitelnogo-iskusstva-po-teme-dymkovskaya-igrushka" TargetMode="External"/><Relationship Id="rId13" Type="http://schemas.openxmlformats.org/officeDocument/2006/relationships/hyperlink" Target="https://cyberleninka.ru/journal/n/sovremennye-problemy-servisa-i-turizm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journal/n/kontsept" TargetMode="External"/><Relationship Id="rId12" Type="http://schemas.openxmlformats.org/officeDocument/2006/relationships/hyperlink" Target="https://cyberleninka.ru/article/n/dymkovskaya-raspisnaya-igrushka-kak-gordost-vyatskogo-kraya-i-otrazhenie-narodnyh-traditsi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gp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spolzovanie-didakticheskoy-igry-v-formirovanii-predstavleniy-o-dymkovskoy-igrushke" TargetMode="External"/><Relationship Id="rId11" Type="http://schemas.openxmlformats.org/officeDocument/2006/relationships/hyperlink" Target="https://cyberleninka.ru/journal/n/vestnik-akademii-detsko-yunosheskogo-turizma-i-kraevedeniya" TargetMode="External"/><Relationship Id="rId5" Type="http://schemas.openxmlformats.org/officeDocument/2006/relationships/hyperlink" Target="https://cyberleninka.ru/journal/n/kontsept" TargetMode="External"/><Relationship Id="rId15" Type="http://schemas.openxmlformats.org/officeDocument/2006/relationships/hyperlink" Target="https://interactive-plus.ru/e-articles/132/Action132-8551.pdf" TargetMode="External"/><Relationship Id="rId10" Type="http://schemas.openxmlformats.org/officeDocument/2006/relationships/hyperlink" Target="https://www.1urok.ru/categories/19/articles/29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i-sad/vospitatelnaya-rabota/2019/10/07/programmno-metodicheskiy-material-formirovanie" TargetMode="External"/><Relationship Id="rId14" Type="http://schemas.openxmlformats.org/officeDocument/2006/relationships/hyperlink" Target="https://cyberleninka.ru/article/n/v-gosti-k-dymkovskoy-igrush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1</cp:revision>
  <dcterms:created xsi:type="dcterms:W3CDTF">2020-12-27T23:06:00Z</dcterms:created>
  <dcterms:modified xsi:type="dcterms:W3CDTF">2020-12-28T00:30:00Z</dcterms:modified>
</cp:coreProperties>
</file>