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03" w:rsidRDefault="00992E13" w:rsidP="00492D03">
      <w:pPr>
        <w:widowControl/>
        <w:spacing w:line="360" w:lineRule="auto"/>
        <w:jc w:val="right"/>
        <w:rPr>
          <w:b/>
          <w:bCs/>
          <w:sz w:val="28"/>
          <w:szCs w:val="28"/>
        </w:rPr>
      </w:pPr>
      <w:r>
        <w:rPr>
          <w:b/>
          <w:bCs/>
          <w:sz w:val="28"/>
          <w:szCs w:val="28"/>
        </w:rPr>
        <w:t>26.10.2020.</w:t>
      </w:r>
    </w:p>
    <w:p w:rsidR="00492D03" w:rsidRDefault="00D43D74" w:rsidP="00492D03">
      <w:pPr>
        <w:widowControl/>
        <w:spacing w:line="360" w:lineRule="auto"/>
        <w:jc w:val="both"/>
        <w:rPr>
          <w:b/>
          <w:bCs/>
          <w:sz w:val="28"/>
          <w:szCs w:val="28"/>
        </w:rPr>
      </w:pPr>
      <w:r>
        <w:rPr>
          <w:b/>
          <w:bCs/>
          <w:sz w:val="28"/>
          <w:szCs w:val="28"/>
        </w:rPr>
        <w:t>Доброе утро, уважаемые студенты!</w:t>
      </w:r>
    </w:p>
    <w:p w:rsidR="00D43D74" w:rsidRDefault="00D43D74" w:rsidP="00492D03">
      <w:pPr>
        <w:widowControl/>
        <w:spacing w:line="360" w:lineRule="auto"/>
        <w:jc w:val="both"/>
        <w:rPr>
          <w:b/>
          <w:bCs/>
          <w:sz w:val="28"/>
          <w:szCs w:val="28"/>
        </w:rPr>
      </w:pPr>
      <w:r>
        <w:rPr>
          <w:b/>
          <w:bCs/>
          <w:sz w:val="28"/>
          <w:szCs w:val="28"/>
        </w:rPr>
        <w:t>Изучите м</w:t>
      </w:r>
      <w:r w:rsidR="00FF3153">
        <w:rPr>
          <w:b/>
          <w:bCs/>
          <w:sz w:val="28"/>
          <w:szCs w:val="28"/>
        </w:rPr>
        <w:t>атериал лекции. По  этой теме на семинар будет дано задание.</w:t>
      </w:r>
    </w:p>
    <w:p w:rsidR="00C23D44" w:rsidRPr="009024F7" w:rsidRDefault="00492D03" w:rsidP="00C23D44">
      <w:pPr>
        <w:widowControl/>
        <w:spacing w:line="360" w:lineRule="auto"/>
        <w:jc w:val="both"/>
        <w:rPr>
          <w:b/>
          <w:bCs/>
          <w:sz w:val="28"/>
          <w:szCs w:val="28"/>
        </w:rPr>
      </w:pPr>
      <w:r w:rsidRPr="00247264">
        <w:rPr>
          <w:b/>
          <w:bCs/>
          <w:sz w:val="28"/>
          <w:szCs w:val="28"/>
        </w:rPr>
        <w:t>Лекция.</w:t>
      </w:r>
      <w:r w:rsidR="00C23D44" w:rsidRPr="00C23D44">
        <w:rPr>
          <w:b/>
          <w:bCs/>
          <w:sz w:val="28"/>
          <w:szCs w:val="28"/>
        </w:rPr>
        <w:t xml:space="preserve"> </w:t>
      </w:r>
      <w:r w:rsidR="00C23D44" w:rsidRPr="009024F7">
        <w:rPr>
          <w:b/>
          <w:bCs/>
          <w:sz w:val="28"/>
          <w:szCs w:val="28"/>
        </w:rPr>
        <w:t xml:space="preserve">Лекция № 5: Педагогика и образование в Западной Европе и США во второй половине </w:t>
      </w:r>
      <w:r w:rsidR="00C23D44" w:rsidRPr="009024F7">
        <w:rPr>
          <w:b/>
          <w:bCs/>
          <w:sz w:val="28"/>
          <w:szCs w:val="28"/>
          <w:lang w:val="en-US"/>
        </w:rPr>
        <w:t>XIX</w:t>
      </w:r>
      <w:r w:rsidR="00C23D44" w:rsidRPr="009024F7">
        <w:rPr>
          <w:b/>
          <w:bCs/>
          <w:sz w:val="28"/>
          <w:szCs w:val="28"/>
        </w:rPr>
        <w:t xml:space="preserve"> – начале </w:t>
      </w:r>
      <w:r w:rsidR="00C23D44" w:rsidRPr="009024F7">
        <w:rPr>
          <w:b/>
          <w:bCs/>
          <w:sz w:val="28"/>
          <w:szCs w:val="28"/>
          <w:lang w:val="en-US"/>
        </w:rPr>
        <w:t>XX</w:t>
      </w:r>
      <w:r w:rsidR="00C23D44" w:rsidRPr="009024F7">
        <w:rPr>
          <w:b/>
          <w:bCs/>
          <w:sz w:val="28"/>
          <w:szCs w:val="28"/>
        </w:rPr>
        <w:t xml:space="preserve"> вв. </w:t>
      </w:r>
      <w:r w:rsidR="00C23D44">
        <w:rPr>
          <w:rStyle w:val="a9"/>
          <w:b/>
          <w:bCs/>
          <w:sz w:val="28"/>
          <w:szCs w:val="28"/>
        </w:rPr>
        <w:footnoteReference w:id="1"/>
      </w:r>
    </w:p>
    <w:p w:rsidR="00C23D44" w:rsidRPr="009024F7" w:rsidRDefault="00C23D44" w:rsidP="00C23D44">
      <w:pPr>
        <w:widowControl/>
        <w:spacing w:line="360" w:lineRule="auto"/>
        <w:ind w:firstLine="709"/>
        <w:jc w:val="both"/>
        <w:rPr>
          <w:sz w:val="28"/>
          <w:szCs w:val="28"/>
        </w:rPr>
      </w:pPr>
      <w:r w:rsidRPr="009024F7">
        <w:rPr>
          <w:b/>
          <w:bCs/>
          <w:i/>
          <w:iCs/>
          <w:sz w:val="28"/>
          <w:szCs w:val="28"/>
        </w:rPr>
        <w:t xml:space="preserve">Цель: </w:t>
      </w:r>
      <w:r w:rsidRPr="009024F7">
        <w:rPr>
          <w:sz w:val="28"/>
          <w:szCs w:val="28"/>
        </w:rPr>
        <w:t>показать творческий характер педагогики изучаемого периода, новаторские подходы  в  разработке теории  и  практики  образования  личности,  развитие гуманистических традиций в теории нового воспитания</w:t>
      </w:r>
    </w:p>
    <w:p w:rsidR="00C23D44" w:rsidRPr="009024F7" w:rsidRDefault="00C23D44" w:rsidP="00C23D44">
      <w:pPr>
        <w:widowControl/>
        <w:spacing w:line="360" w:lineRule="auto"/>
        <w:ind w:firstLine="709"/>
        <w:jc w:val="both"/>
        <w:rPr>
          <w:b/>
          <w:bCs/>
          <w:i/>
          <w:iCs/>
          <w:sz w:val="28"/>
          <w:szCs w:val="28"/>
        </w:rPr>
      </w:pPr>
      <w:r w:rsidRPr="009024F7">
        <w:rPr>
          <w:b/>
          <w:bCs/>
          <w:i/>
          <w:iCs/>
          <w:sz w:val="28"/>
          <w:szCs w:val="28"/>
        </w:rPr>
        <w:t>Задачи:</w:t>
      </w:r>
    </w:p>
    <w:p w:rsidR="00C23D44" w:rsidRPr="009024F7" w:rsidRDefault="00C23D44" w:rsidP="00C23D44">
      <w:pPr>
        <w:widowControl/>
        <w:spacing w:line="360" w:lineRule="auto"/>
        <w:ind w:firstLine="709"/>
        <w:jc w:val="both"/>
        <w:rPr>
          <w:sz w:val="28"/>
          <w:szCs w:val="28"/>
        </w:rPr>
      </w:pPr>
      <w:r w:rsidRPr="009024F7">
        <w:rPr>
          <w:sz w:val="28"/>
          <w:szCs w:val="28"/>
        </w:rPr>
        <w:t>1.Раскрыть причины, обусловившие необходимость изменения парадигмы образования.</w:t>
      </w:r>
    </w:p>
    <w:p w:rsidR="00C23D44" w:rsidRPr="009024F7" w:rsidRDefault="00C23D44" w:rsidP="00C23D44">
      <w:pPr>
        <w:widowControl/>
        <w:spacing w:line="360" w:lineRule="auto"/>
        <w:ind w:firstLine="709"/>
        <w:jc w:val="both"/>
        <w:rPr>
          <w:sz w:val="28"/>
          <w:szCs w:val="28"/>
        </w:rPr>
      </w:pPr>
      <w:r w:rsidRPr="009024F7">
        <w:rPr>
          <w:sz w:val="28"/>
          <w:szCs w:val="28"/>
        </w:rPr>
        <w:t xml:space="preserve"> 2. Показать взаимосвязь философии и педагогики.</w:t>
      </w:r>
    </w:p>
    <w:p w:rsidR="00C23D44" w:rsidRPr="009024F7" w:rsidRDefault="00C23D44" w:rsidP="00C23D44">
      <w:pPr>
        <w:widowControl/>
        <w:spacing w:line="360" w:lineRule="auto"/>
        <w:ind w:firstLine="709"/>
        <w:jc w:val="both"/>
        <w:rPr>
          <w:i/>
          <w:iCs/>
          <w:sz w:val="28"/>
          <w:szCs w:val="28"/>
        </w:rPr>
      </w:pPr>
      <w:proofErr w:type="gramStart"/>
      <w:r w:rsidRPr="009024F7">
        <w:rPr>
          <w:b/>
          <w:bCs/>
          <w:i/>
          <w:iCs/>
          <w:sz w:val="28"/>
          <w:szCs w:val="28"/>
        </w:rPr>
        <w:t xml:space="preserve">Понятия: </w:t>
      </w:r>
      <w:r w:rsidRPr="009024F7">
        <w:rPr>
          <w:i/>
          <w:iCs/>
          <w:sz w:val="28"/>
          <w:szCs w:val="28"/>
        </w:rPr>
        <w:t xml:space="preserve">реформаторская педагогика, новое воспитание, экспериментальная педагогика, педология, теория гражданского воспитания, педагогика действия, </w:t>
      </w:r>
      <w:proofErr w:type="spellStart"/>
      <w:r w:rsidRPr="009024F7">
        <w:rPr>
          <w:i/>
          <w:iCs/>
          <w:sz w:val="28"/>
          <w:szCs w:val="28"/>
        </w:rPr>
        <w:t>детоцентризм</w:t>
      </w:r>
      <w:proofErr w:type="spellEnd"/>
      <w:r w:rsidRPr="009024F7">
        <w:rPr>
          <w:i/>
          <w:iCs/>
          <w:sz w:val="28"/>
          <w:szCs w:val="28"/>
        </w:rPr>
        <w:t xml:space="preserve"> (</w:t>
      </w:r>
      <w:proofErr w:type="spellStart"/>
      <w:r w:rsidRPr="009024F7">
        <w:rPr>
          <w:i/>
          <w:iCs/>
          <w:sz w:val="28"/>
          <w:szCs w:val="28"/>
        </w:rPr>
        <w:t>педоцентризм</w:t>
      </w:r>
      <w:proofErr w:type="spellEnd"/>
      <w:r w:rsidRPr="009024F7">
        <w:rPr>
          <w:i/>
          <w:iCs/>
          <w:sz w:val="28"/>
          <w:szCs w:val="28"/>
        </w:rPr>
        <w:t xml:space="preserve">), изобразительная деятельность, прагматическая педагогика, педагогика выбора, Дальтон–план, метод проектов, педагогика саморазвития, </w:t>
      </w:r>
      <w:proofErr w:type="spellStart"/>
      <w:r w:rsidRPr="009024F7">
        <w:rPr>
          <w:i/>
          <w:iCs/>
          <w:sz w:val="28"/>
          <w:szCs w:val="28"/>
        </w:rPr>
        <w:t>вальдорфская</w:t>
      </w:r>
      <w:proofErr w:type="spellEnd"/>
      <w:r w:rsidRPr="009024F7">
        <w:rPr>
          <w:i/>
          <w:iCs/>
          <w:sz w:val="28"/>
          <w:szCs w:val="28"/>
        </w:rPr>
        <w:t xml:space="preserve"> педагогика, общественная система образования, частное образование.</w:t>
      </w:r>
      <w:proofErr w:type="gramEnd"/>
    </w:p>
    <w:p w:rsidR="00C23D44" w:rsidRPr="009024F7" w:rsidRDefault="00C23D44" w:rsidP="00C23D44">
      <w:pPr>
        <w:widowControl/>
        <w:spacing w:line="360" w:lineRule="auto"/>
        <w:ind w:firstLine="709"/>
        <w:jc w:val="both"/>
        <w:rPr>
          <w:b/>
          <w:bCs/>
          <w:i/>
          <w:iCs/>
          <w:sz w:val="28"/>
          <w:szCs w:val="28"/>
        </w:rPr>
      </w:pPr>
      <w:r w:rsidRPr="009024F7">
        <w:rPr>
          <w:b/>
          <w:bCs/>
          <w:i/>
          <w:iCs/>
          <w:sz w:val="28"/>
          <w:szCs w:val="28"/>
        </w:rPr>
        <w:t>План:</w:t>
      </w:r>
    </w:p>
    <w:p w:rsidR="00C23D44" w:rsidRPr="009024F7" w:rsidRDefault="00C23D44" w:rsidP="00C23D44">
      <w:pPr>
        <w:widowControl/>
        <w:numPr>
          <w:ilvl w:val="0"/>
          <w:numId w:val="7"/>
        </w:numPr>
        <w:spacing w:line="360" w:lineRule="auto"/>
        <w:ind w:left="0" w:firstLine="709"/>
        <w:jc w:val="both"/>
        <w:rPr>
          <w:sz w:val="28"/>
          <w:szCs w:val="28"/>
        </w:rPr>
      </w:pPr>
      <w:r w:rsidRPr="009024F7">
        <w:rPr>
          <w:sz w:val="28"/>
          <w:szCs w:val="28"/>
        </w:rPr>
        <w:t xml:space="preserve">Характеристика </w:t>
      </w:r>
      <w:proofErr w:type="spellStart"/>
      <w:r w:rsidRPr="009024F7">
        <w:rPr>
          <w:sz w:val="28"/>
          <w:szCs w:val="28"/>
        </w:rPr>
        <w:t>социокультурной</w:t>
      </w:r>
      <w:proofErr w:type="spellEnd"/>
      <w:r w:rsidRPr="009024F7">
        <w:rPr>
          <w:sz w:val="28"/>
          <w:szCs w:val="28"/>
        </w:rPr>
        <w:t xml:space="preserve"> ситуации второй половины XIX – начала XX веков. Причины появления реформаторского движения в философии образования и педагогике. Влияние философии на развитие педагогики.</w:t>
      </w:r>
    </w:p>
    <w:p w:rsidR="00C23D44" w:rsidRPr="009024F7" w:rsidRDefault="00C23D44" w:rsidP="00C23D44">
      <w:pPr>
        <w:widowControl/>
        <w:numPr>
          <w:ilvl w:val="0"/>
          <w:numId w:val="7"/>
        </w:numPr>
        <w:spacing w:line="360" w:lineRule="auto"/>
        <w:ind w:left="0" w:firstLine="709"/>
        <w:jc w:val="both"/>
        <w:rPr>
          <w:sz w:val="28"/>
          <w:szCs w:val="28"/>
        </w:rPr>
      </w:pPr>
      <w:r w:rsidRPr="009024F7">
        <w:rPr>
          <w:sz w:val="28"/>
          <w:szCs w:val="28"/>
        </w:rPr>
        <w:t>Характеристика новой парадигмы воспитания и системы образования.</w:t>
      </w:r>
    </w:p>
    <w:p w:rsidR="00C23D44" w:rsidRPr="009024F7" w:rsidRDefault="00C23D44" w:rsidP="00C23D44">
      <w:pPr>
        <w:widowControl/>
        <w:numPr>
          <w:ilvl w:val="0"/>
          <w:numId w:val="7"/>
        </w:numPr>
        <w:spacing w:line="360" w:lineRule="auto"/>
        <w:ind w:left="0" w:firstLine="709"/>
        <w:jc w:val="both"/>
        <w:rPr>
          <w:sz w:val="28"/>
          <w:szCs w:val="28"/>
        </w:rPr>
      </w:pPr>
      <w:r w:rsidRPr="009024F7">
        <w:rPr>
          <w:sz w:val="28"/>
          <w:szCs w:val="28"/>
        </w:rPr>
        <w:lastRenderedPageBreak/>
        <w:t>Теория новой народной школы и теория гражданского воспитания Г. </w:t>
      </w:r>
      <w:proofErr w:type="spellStart"/>
      <w:r w:rsidRPr="009024F7">
        <w:rPr>
          <w:sz w:val="28"/>
          <w:szCs w:val="28"/>
        </w:rPr>
        <w:t>Кершенштейнера</w:t>
      </w:r>
      <w:proofErr w:type="spellEnd"/>
      <w:r w:rsidRPr="009024F7">
        <w:rPr>
          <w:sz w:val="28"/>
          <w:szCs w:val="28"/>
        </w:rPr>
        <w:t>.</w:t>
      </w:r>
    </w:p>
    <w:p w:rsidR="00C23D44" w:rsidRPr="009024F7" w:rsidRDefault="00C23D44" w:rsidP="00C23D44">
      <w:pPr>
        <w:widowControl/>
        <w:numPr>
          <w:ilvl w:val="0"/>
          <w:numId w:val="7"/>
        </w:numPr>
        <w:spacing w:line="360" w:lineRule="auto"/>
        <w:ind w:left="0" w:firstLine="709"/>
        <w:jc w:val="both"/>
        <w:rPr>
          <w:sz w:val="28"/>
          <w:szCs w:val="28"/>
        </w:rPr>
      </w:pPr>
      <w:r w:rsidRPr="009024F7">
        <w:rPr>
          <w:sz w:val="28"/>
          <w:szCs w:val="28"/>
        </w:rPr>
        <w:t xml:space="preserve">Экспериментальная педагогика, педология (Э. </w:t>
      </w:r>
      <w:proofErr w:type="spellStart"/>
      <w:r w:rsidRPr="009024F7">
        <w:rPr>
          <w:sz w:val="28"/>
          <w:szCs w:val="28"/>
        </w:rPr>
        <w:t>Мейман</w:t>
      </w:r>
      <w:proofErr w:type="spellEnd"/>
      <w:r w:rsidRPr="009024F7">
        <w:rPr>
          <w:sz w:val="28"/>
          <w:szCs w:val="28"/>
        </w:rPr>
        <w:t>, В.А. Лай и др.).</w:t>
      </w:r>
    </w:p>
    <w:p w:rsidR="00C23D44" w:rsidRPr="009024F7" w:rsidRDefault="00C23D44" w:rsidP="00C23D44">
      <w:pPr>
        <w:widowControl/>
        <w:numPr>
          <w:ilvl w:val="0"/>
          <w:numId w:val="7"/>
        </w:numPr>
        <w:spacing w:line="360" w:lineRule="auto"/>
        <w:ind w:left="0" w:firstLine="709"/>
        <w:jc w:val="both"/>
        <w:rPr>
          <w:sz w:val="28"/>
          <w:szCs w:val="28"/>
        </w:rPr>
      </w:pPr>
      <w:r w:rsidRPr="009024F7">
        <w:rPr>
          <w:sz w:val="28"/>
          <w:szCs w:val="28"/>
        </w:rPr>
        <w:t xml:space="preserve">Прагматическая педагогика Д. </w:t>
      </w:r>
      <w:proofErr w:type="spellStart"/>
      <w:r w:rsidRPr="009024F7">
        <w:rPr>
          <w:sz w:val="28"/>
          <w:szCs w:val="28"/>
        </w:rPr>
        <w:t>Дьюи</w:t>
      </w:r>
      <w:proofErr w:type="spellEnd"/>
      <w:r w:rsidRPr="009024F7">
        <w:rPr>
          <w:sz w:val="28"/>
          <w:szCs w:val="28"/>
        </w:rPr>
        <w:t xml:space="preserve"> и ее влияние на последующее развитие педагогической теории и практики образования.</w:t>
      </w:r>
    </w:p>
    <w:p w:rsidR="00C23D44" w:rsidRPr="009024F7" w:rsidRDefault="00C23D44" w:rsidP="00C23D44">
      <w:pPr>
        <w:widowControl/>
        <w:spacing w:line="360" w:lineRule="auto"/>
        <w:ind w:firstLine="709"/>
        <w:jc w:val="both"/>
        <w:rPr>
          <w:b/>
          <w:bCs/>
          <w:i/>
          <w:iCs/>
          <w:sz w:val="28"/>
          <w:szCs w:val="28"/>
        </w:rPr>
      </w:pPr>
      <w:r w:rsidRPr="009024F7">
        <w:rPr>
          <w:b/>
          <w:bCs/>
          <w:i/>
          <w:iCs/>
          <w:sz w:val="28"/>
          <w:szCs w:val="28"/>
        </w:rPr>
        <w:t>Содержание темы</w:t>
      </w:r>
    </w:p>
    <w:p w:rsidR="00C23D44" w:rsidRPr="009024F7" w:rsidRDefault="00C23D44" w:rsidP="00C23D44">
      <w:pPr>
        <w:widowControl/>
        <w:spacing w:line="360" w:lineRule="auto"/>
        <w:ind w:firstLine="709"/>
        <w:jc w:val="both"/>
        <w:rPr>
          <w:sz w:val="28"/>
          <w:szCs w:val="28"/>
        </w:rPr>
      </w:pPr>
      <w:r w:rsidRPr="009024F7">
        <w:rPr>
          <w:sz w:val="28"/>
          <w:szCs w:val="28"/>
        </w:rPr>
        <w:t xml:space="preserve">При освоении содержания данной темы основная трудность заключается в сложности </w:t>
      </w:r>
      <w:proofErr w:type="spellStart"/>
      <w:r w:rsidRPr="009024F7">
        <w:rPr>
          <w:sz w:val="28"/>
          <w:szCs w:val="28"/>
        </w:rPr>
        <w:t>философско</w:t>
      </w:r>
      <w:proofErr w:type="spellEnd"/>
      <w:r w:rsidRPr="009024F7">
        <w:rPr>
          <w:sz w:val="28"/>
          <w:szCs w:val="28"/>
        </w:rPr>
        <w:t>–теоретических взглядов, положенных в основу того или иного направления педагогики и оригинальности построения системы образования.</w:t>
      </w:r>
    </w:p>
    <w:p w:rsidR="00C23D44" w:rsidRPr="009024F7" w:rsidRDefault="00C23D44" w:rsidP="00C23D44">
      <w:pPr>
        <w:widowControl/>
        <w:spacing w:line="360" w:lineRule="auto"/>
        <w:ind w:firstLine="709"/>
        <w:jc w:val="both"/>
        <w:rPr>
          <w:sz w:val="28"/>
          <w:szCs w:val="28"/>
        </w:rPr>
      </w:pPr>
      <w:r w:rsidRPr="009024F7">
        <w:rPr>
          <w:sz w:val="28"/>
          <w:szCs w:val="28"/>
        </w:rPr>
        <w:t>Следует обратить внимание на название педагогики этого периода (она обозначена как «реформаторская») и уяснить причины, обусловившие необходимость изменения парадигмы образования (под парадигмой понимается исходная концептуальная модель определенного исторического периода). Необходимость реформирования образования была обусловлена изменением социально–экономических условий. Развитие крупного промышленного производства поставило задачи подготовки специалистов с более высокой естественно–математической, а не только гуманитарной подготовкой, обладающих первоначальными профессиональными умениями. Критика в адрес школы была направлена против следующих ее сторон:</w:t>
      </w:r>
    </w:p>
    <w:p w:rsidR="00C23D44" w:rsidRPr="009024F7" w:rsidRDefault="00C23D44" w:rsidP="00C23D44">
      <w:pPr>
        <w:widowControl/>
        <w:numPr>
          <w:ilvl w:val="0"/>
          <w:numId w:val="8"/>
        </w:numPr>
        <w:spacing w:line="360" w:lineRule="auto"/>
        <w:ind w:left="0" w:firstLine="709"/>
        <w:jc w:val="both"/>
        <w:rPr>
          <w:sz w:val="28"/>
          <w:szCs w:val="28"/>
        </w:rPr>
      </w:pPr>
      <w:r w:rsidRPr="009024F7">
        <w:rPr>
          <w:sz w:val="28"/>
          <w:szCs w:val="28"/>
        </w:rPr>
        <w:t>оторванности от жизни;</w:t>
      </w:r>
    </w:p>
    <w:p w:rsidR="00C23D44" w:rsidRPr="009024F7" w:rsidRDefault="00C23D44" w:rsidP="00C23D44">
      <w:pPr>
        <w:widowControl/>
        <w:numPr>
          <w:ilvl w:val="0"/>
          <w:numId w:val="8"/>
        </w:numPr>
        <w:spacing w:line="360" w:lineRule="auto"/>
        <w:ind w:left="0" w:firstLine="709"/>
        <w:jc w:val="both"/>
        <w:rPr>
          <w:sz w:val="28"/>
          <w:szCs w:val="28"/>
        </w:rPr>
      </w:pPr>
      <w:r w:rsidRPr="009024F7">
        <w:rPr>
          <w:sz w:val="28"/>
          <w:szCs w:val="28"/>
        </w:rPr>
        <w:t>пассивно–воспринимающего стиля учения;</w:t>
      </w:r>
    </w:p>
    <w:p w:rsidR="00C23D44" w:rsidRPr="009024F7" w:rsidRDefault="00C23D44" w:rsidP="00C23D44">
      <w:pPr>
        <w:widowControl/>
        <w:numPr>
          <w:ilvl w:val="0"/>
          <w:numId w:val="8"/>
        </w:numPr>
        <w:spacing w:line="360" w:lineRule="auto"/>
        <w:ind w:left="0" w:firstLine="709"/>
        <w:jc w:val="both"/>
        <w:rPr>
          <w:sz w:val="28"/>
          <w:szCs w:val="28"/>
        </w:rPr>
      </w:pPr>
      <w:r w:rsidRPr="009024F7">
        <w:rPr>
          <w:sz w:val="28"/>
          <w:szCs w:val="28"/>
        </w:rPr>
        <w:t>информативного, а не развивающего характера обучения;</w:t>
      </w:r>
    </w:p>
    <w:p w:rsidR="00C23D44" w:rsidRPr="009024F7" w:rsidRDefault="00C23D44" w:rsidP="00C23D44">
      <w:pPr>
        <w:widowControl/>
        <w:numPr>
          <w:ilvl w:val="0"/>
          <w:numId w:val="8"/>
        </w:numPr>
        <w:spacing w:line="360" w:lineRule="auto"/>
        <w:ind w:left="0" w:firstLine="709"/>
        <w:jc w:val="both"/>
        <w:rPr>
          <w:sz w:val="28"/>
          <w:szCs w:val="28"/>
        </w:rPr>
      </w:pPr>
      <w:r w:rsidRPr="009024F7">
        <w:rPr>
          <w:sz w:val="28"/>
          <w:szCs w:val="28"/>
        </w:rPr>
        <w:t>ставки на средние способности ученика;</w:t>
      </w:r>
    </w:p>
    <w:p w:rsidR="00C23D44" w:rsidRPr="009024F7" w:rsidRDefault="00C23D44" w:rsidP="00C23D44">
      <w:pPr>
        <w:widowControl/>
        <w:numPr>
          <w:ilvl w:val="0"/>
          <w:numId w:val="8"/>
        </w:numPr>
        <w:spacing w:line="360" w:lineRule="auto"/>
        <w:ind w:left="0" w:firstLine="709"/>
        <w:jc w:val="both"/>
        <w:rPr>
          <w:sz w:val="28"/>
          <w:szCs w:val="28"/>
        </w:rPr>
      </w:pPr>
      <w:r w:rsidRPr="009024F7">
        <w:rPr>
          <w:sz w:val="28"/>
          <w:szCs w:val="28"/>
        </w:rPr>
        <w:t>преобладающей роли учителя в ходе обучения и др.</w:t>
      </w:r>
    </w:p>
    <w:p w:rsidR="00C23D44" w:rsidRPr="009024F7" w:rsidRDefault="00C23D44" w:rsidP="00C23D44">
      <w:pPr>
        <w:widowControl/>
        <w:spacing w:line="360" w:lineRule="auto"/>
        <w:ind w:firstLine="709"/>
        <w:jc w:val="both"/>
        <w:rPr>
          <w:sz w:val="28"/>
          <w:szCs w:val="28"/>
        </w:rPr>
      </w:pPr>
      <w:r w:rsidRPr="009024F7">
        <w:rPr>
          <w:sz w:val="28"/>
          <w:szCs w:val="28"/>
        </w:rPr>
        <w:t xml:space="preserve">Данный период образования характеризуется усилением влияния различных философских течений на разработку теоретических основ образования и воспитания. Отличительной особенностью этого процесса </w:t>
      </w:r>
      <w:r w:rsidRPr="009024F7">
        <w:rPr>
          <w:sz w:val="28"/>
          <w:szCs w:val="28"/>
        </w:rPr>
        <w:lastRenderedPageBreak/>
        <w:t xml:space="preserve">является более глубокая интеграция философских и </w:t>
      </w:r>
      <w:proofErr w:type="spellStart"/>
      <w:r w:rsidRPr="009024F7">
        <w:rPr>
          <w:sz w:val="28"/>
          <w:szCs w:val="28"/>
        </w:rPr>
        <w:t>психолого</w:t>
      </w:r>
      <w:proofErr w:type="spellEnd"/>
      <w:r w:rsidRPr="009024F7">
        <w:rPr>
          <w:sz w:val="28"/>
          <w:szCs w:val="28"/>
        </w:rPr>
        <w:t>–педагогических знаний, переосмысление целей образования.</w:t>
      </w:r>
    </w:p>
    <w:p w:rsidR="00C23D44" w:rsidRPr="009024F7" w:rsidRDefault="00C23D44" w:rsidP="00C23D44">
      <w:pPr>
        <w:widowControl/>
        <w:spacing w:line="360" w:lineRule="auto"/>
        <w:ind w:firstLine="709"/>
        <w:jc w:val="both"/>
        <w:rPr>
          <w:sz w:val="28"/>
          <w:szCs w:val="28"/>
        </w:rPr>
      </w:pPr>
      <w:r w:rsidRPr="009024F7">
        <w:rPr>
          <w:sz w:val="28"/>
          <w:szCs w:val="28"/>
        </w:rPr>
        <w:t xml:space="preserve">Среди ведущих философских направлений, оказавших значительное влияние на педагогику рассматриваемого периода, нужно </w:t>
      </w:r>
      <w:proofErr w:type="gramStart"/>
      <w:r w:rsidRPr="009024F7">
        <w:rPr>
          <w:sz w:val="28"/>
          <w:szCs w:val="28"/>
        </w:rPr>
        <w:t>назвать</w:t>
      </w:r>
      <w:proofErr w:type="gramEnd"/>
      <w:r w:rsidRPr="009024F7">
        <w:rPr>
          <w:sz w:val="28"/>
          <w:szCs w:val="28"/>
        </w:rPr>
        <w:t xml:space="preserve"> прежде всего позитивизм (Г. Спенсер), обосновывающий необходимость усиления практической ориентации школы, развития партнерских отношений между будущими гражданами общества; экзистенциализм, подчеркивающий важность развитие индивидуальности, самобытности ребенка; неотомизм, акцентировавший внимание на воспитание общечеловеческих качеств личности.</w:t>
      </w:r>
    </w:p>
    <w:p w:rsidR="00C23D44" w:rsidRPr="009024F7" w:rsidRDefault="00C23D44" w:rsidP="00C23D44">
      <w:pPr>
        <w:widowControl/>
        <w:spacing w:line="360" w:lineRule="auto"/>
        <w:ind w:firstLine="709"/>
        <w:jc w:val="both"/>
        <w:rPr>
          <w:sz w:val="28"/>
          <w:szCs w:val="28"/>
        </w:rPr>
      </w:pPr>
      <w:r w:rsidRPr="009024F7">
        <w:rPr>
          <w:sz w:val="28"/>
          <w:szCs w:val="28"/>
        </w:rPr>
        <w:t xml:space="preserve">Одним из крупных ученых, внесших значительный вклад в реформирование школы (прежде всего, немецкой), был Георг </w:t>
      </w:r>
      <w:proofErr w:type="spellStart"/>
      <w:r w:rsidRPr="009024F7">
        <w:rPr>
          <w:sz w:val="28"/>
          <w:szCs w:val="28"/>
        </w:rPr>
        <w:t>Кершенштейнер</w:t>
      </w:r>
      <w:proofErr w:type="spellEnd"/>
      <w:r w:rsidRPr="009024F7">
        <w:rPr>
          <w:sz w:val="28"/>
          <w:szCs w:val="28"/>
        </w:rPr>
        <w:t xml:space="preserve"> (1854–1933). Он разработал теорию трудовой школы Германии, указав на то, что ручной труд для большинства детей – это средство их развития. Педагог призывал учить не только с помощью слов и книг, но посредством практического опыта. Для реализации идей он советовал в школе шире использовать занятия в лабораториях, в мастерских, на опытных сельскохозяйственных участках и т. п.</w:t>
      </w:r>
    </w:p>
    <w:p w:rsidR="00C23D44" w:rsidRPr="009024F7" w:rsidRDefault="00C23D44" w:rsidP="00C23D44">
      <w:pPr>
        <w:widowControl/>
        <w:spacing w:line="360" w:lineRule="auto"/>
        <w:ind w:firstLine="709"/>
        <w:jc w:val="both"/>
        <w:rPr>
          <w:sz w:val="28"/>
          <w:szCs w:val="28"/>
        </w:rPr>
      </w:pPr>
      <w:r w:rsidRPr="009024F7">
        <w:rPr>
          <w:sz w:val="28"/>
          <w:szCs w:val="28"/>
        </w:rPr>
        <w:t xml:space="preserve">В единстве с теорией трудовой школы он создал теорию гражданского воспитания. Потребность в воспитании социально–ориентированной личности значима для каждого государства и разработка подобной теории – необходимый компонент общей теории развития личности. Негативной чертой учения Г. </w:t>
      </w:r>
      <w:proofErr w:type="spellStart"/>
      <w:r w:rsidRPr="009024F7">
        <w:rPr>
          <w:sz w:val="28"/>
          <w:szCs w:val="28"/>
        </w:rPr>
        <w:t>Кершенштейнера</w:t>
      </w:r>
      <w:proofErr w:type="spellEnd"/>
      <w:r w:rsidRPr="009024F7">
        <w:rPr>
          <w:sz w:val="28"/>
          <w:szCs w:val="28"/>
        </w:rPr>
        <w:t xml:space="preserve"> является понимание сути гражданского образа мыслей как безоговорочного принятия идей того государства, членом которого является личность. Воспитание гражданина, по </w:t>
      </w:r>
      <w:proofErr w:type="spellStart"/>
      <w:r w:rsidRPr="009024F7">
        <w:rPr>
          <w:sz w:val="28"/>
          <w:szCs w:val="28"/>
        </w:rPr>
        <w:t>Кершенштейнеру</w:t>
      </w:r>
      <w:proofErr w:type="spellEnd"/>
      <w:r w:rsidRPr="009024F7">
        <w:rPr>
          <w:sz w:val="28"/>
          <w:szCs w:val="28"/>
        </w:rPr>
        <w:t>, фактически предполагало воспитание послушной рабочей силы, испытывающей удовольствие и гордость от службы своему сильному государству.</w:t>
      </w:r>
    </w:p>
    <w:p w:rsidR="00C23D44" w:rsidRPr="009024F7" w:rsidRDefault="00C23D44" w:rsidP="00C23D44">
      <w:pPr>
        <w:widowControl/>
        <w:spacing w:line="360" w:lineRule="auto"/>
        <w:ind w:firstLine="709"/>
        <w:jc w:val="both"/>
        <w:rPr>
          <w:sz w:val="28"/>
          <w:szCs w:val="28"/>
        </w:rPr>
      </w:pPr>
      <w:r w:rsidRPr="009024F7">
        <w:rPr>
          <w:sz w:val="28"/>
          <w:szCs w:val="28"/>
        </w:rPr>
        <w:t xml:space="preserve">В реформаторском движении второй половины XIX – начала XX веков особое место занимает такое направление, как экспериментальная </w:t>
      </w:r>
      <w:r w:rsidRPr="009024F7">
        <w:rPr>
          <w:sz w:val="28"/>
          <w:szCs w:val="28"/>
        </w:rPr>
        <w:lastRenderedPageBreak/>
        <w:t xml:space="preserve">педагогика, значимыми представителями которого в Германии были В. Лай (1862– 1926) и Э. </w:t>
      </w:r>
      <w:proofErr w:type="spellStart"/>
      <w:r w:rsidRPr="009024F7">
        <w:rPr>
          <w:sz w:val="28"/>
          <w:szCs w:val="28"/>
        </w:rPr>
        <w:t>Мейман</w:t>
      </w:r>
      <w:proofErr w:type="spellEnd"/>
      <w:r w:rsidRPr="009024F7">
        <w:rPr>
          <w:sz w:val="28"/>
          <w:szCs w:val="28"/>
        </w:rPr>
        <w:t xml:space="preserve"> (1862–1915), Э. </w:t>
      </w:r>
      <w:proofErr w:type="spellStart"/>
      <w:r w:rsidRPr="009024F7">
        <w:rPr>
          <w:sz w:val="28"/>
          <w:szCs w:val="28"/>
        </w:rPr>
        <w:t>Торндайк</w:t>
      </w:r>
      <w:proofErr w:type="spellEnd"/>
      <w:r w:rsidRPr="009024F7">
        <w:rPr>
          <w:sz w:val="28"/>
          <w:szCs w:val="28"/>
        </w:rPr>
        <w:t xml:space="preserve"> (1874–1949) – в США. Появление направления обусловлено развитием в этот период естественных наук и проникновением их идей в педагогику и психологию. Представители экспериментальной педагогики считали, что пассивно–воспринимающее обучение должно быть заменено наблюдательно–изобразительным, а словесная школа уступить место "школе действия".</w:t>
      </w:r>
    </w:p>
    <w:p w:rsidR="00C23D44" w:rsidRPr="009024F7" w:rsidRDefault="00C23D44" w:rsidP="00C23D44">
      <w:pPr>
        <w:widowControl/>
        <w:spacing w:line="360" w:lineRule="auto"/>
        <w:ind w:firstLine="709"/>
        <w:jc w:val="both"/>
        <w:rPr>
          <w:sz w:val="28"/>
          <w:szCs w:val="28"/>
        </w:rPr>
      </w:pPr>
      <w:r w:rsidRPr="009024F7">
        <w:rPr>
          <w:sz w:val="28"/>
          <w:szCs w:val="28"/>
        </w:rPr>
        <w:t xml:space="preserve">В. Лай процесс обучения сводил к следующей последовательности: "восприятие" – "наблюдение" – "умственная переработка воспринятого материала" – "воплощение знания в определенную форму действия". По его мнению, знания лучше закрепляются, если они находят выражение в </w:t>
      </w:r>
      <w:proofErr w:type="spellStart"/>
      <w:r w:rsidRPr="009024F7">
        <w:rPr>
          <w:sz w:val="28"/>
          <w:szCs w:val="28"/>
        </w:rPr>
        <w:t>двигательно</w:t>
      </w:r>
      <w:proofErr w:type="spellEnd"/>
      <w:r w:rsidRPr="009024F7">
        <w:rPr>
          <w:sz w:val="28"/>
          <w:szCs w:val="28"/>
        </w:rPr>
        <w:t xml:space="preserve">–моторных актах. </w:t>
      </w:r>
      <w:proofErr w:type="gramStart"/>
      <w:r w:rsidRPr="009024F7">
        <w:rPr>
          <w:sz w:val="28"/>
          <w:szCs w:val="28"/>
        </w:rPr>
        <w:t xml:space="preserve">Для этого в школе всякий акт теоретического усвоения знаний должен получать продолжение в различной изобразительной (двигательной) деятельности: рисование, лепка, моделирование, драматизация, пение, </w:t>
      </w:r>
      <w:proofErr w:type="spellStart"/>
      <w:r w:rsidRPr="009024F7">
        <w:rPr>
          <w:sz w:val="28"/>
          <w:szCs w:val="28"/>
        </w:rPr>
        <w:t>музицирование</w:t>
      </w:r>
      <w:proofErr w:type="spellEnd"/>
      <w:r w:rsidRPr="009024F7">
        <w:rPr>
          <w:sz w:val="28"/>
          <w:szCs w:val="28"/>
        </w:rPr>
        <w:t>, танцы, уход за растениями и животными, производство опытов, решение других практических задач и. т. п.</w:t>
      </w:r>
      <w:proofErr w:type="gramEnd"/>
    </w:p>
    <w:p w:rsidR="00C23D44" w:rsidRPr="009024F7" w:rsidRDefault="00C23D44" w:rsidP="00C23D44">
      <w:pPr>
        <w:widowControl/>
        <w:spacing w:line="360" w:lineRule="auto"/>
        <w:ind w:firstLine="709"/>
        <w:jc w:val="both"/>
        <w:rPr>
          <w:sz w:val="28"/>
          <w:szCs w:val="28"/>
        </w:rPr>
      </w:pPr>
      <w:r w:rsidRPr="009024F7">
        <w:rPr>
          <w:sz w:val="28"/>
          <w:szCs w:val="28"/>
        </w:rPr>
        <w:t>Использование рекомендаций "педагогики действия" значительно активизировало познавательный проце</w:t>
      </w:r>
      <w:proofErr w:type="gramStart"/>
      <w:r w:rsidRPr="009024F7">
        <w:rPr>
          <w:sz w:val="28"/>
          <w:szCs w:val="28"/>
        </w:rPr>
        <w:t>сс в шк</w:t>
      </w:r>
      <w:proofErr w:type="gramEnd"/>
      <w:r w:rsidRPr="009024F7">
        <w:rPr>
          <w:sz w:val="28"/>
          <w:szCs w:val="28"/>
        </w:rPr>
        <w:t>оле, однако некоторые педагоги стати недооценивать роль книги в ходе обучения, что приводило к обеднению содержания образования.</w:t>
      </w:r>
    </w:p>
    <w:p w:rsidR="00C23D44" w:rsidRPr="009024F7" w:rsidRDefault="00C23D44" w:rsidP="00C23D44">
      <w:pPr>
        <w:widowControl/>
        <w:spacing w:line="360" w:lineRule="auto"/>
        <w:ind w:firstLine="709"/>
        <w:jc w:val="both"/>
        <w:rPr>
          <w:sz w:val="28"/>
          <w:szCs w:val="28"/>
        </w:rPr>
      </w:pPr>
      <w:r w:rsidRPr="009024F7">
        <w:rPr>
          <w:sz w:val="28"/>
          <w:szCs w:val="28"/>
        </w:rPr>
        <w:t xml:space="preserve">Как ценный момент экспериментальной педагогики следует назвать стремление представителей этого направления интегрировать знания психологии и педагогики. Они обращали внимание на необходимость тщательного изучения природных данных детей, для чего разработали систему тестов. В дальнейшем идеи экспериментальной педагогики получили воплощение и развитие в педологии </w:t>
      </w:r>
      <w:proofErr w:type="gramStart"/>
      <w:r w:rsidRPr="009024F7">
        <w:rPr>
          <w:sz w:val="28"/>
          <w:szCs w:val="28"/>
        </w:rPr>
        <w:t>–н</w:t>
      </w:r>
      <w:proofErr w:type="gramEnd"/>
      <w:r w:rsidRPr="009024F7">
        <w:rPr>
          <w:sz w:val="28"/>
          <w:szCs w:val="28"/>
        </w:rPr>
        <w:t xml:space="preserve">овом </w:t>
      </w:r>
      <w:proofErr w:type="spellStart"/>
      <w:r w:rsidRPr="009024F7">
        <w:rPr>
          <w:sz w:val="28"/>
          <w:szCs w:val="28"/>
        </w:rPr>
        <w:t>психолого</w:t>
      </w:r>
      <w:proofErr w:type="spellEnd"/>
      <w:r w:rsidRPr="009024F7">
        <w:rPr>
          <w:sz w:val="28"/>
          <w:szCs w:val="28"/>
        </w:rPr>
        <w:t xml:space="preserve">–педагогическом движении, ставившем своей целью обобщение и систематизацию знаний антропологических наук. Следует отметить, что с реформаторской педагогикой связано появление педагогического течения </w:t>
      </w:r>
      <w:r w:rsidRPr="009024F7">
        <w:rPr>
          <w:sz w:val="28"/>
          <w:szCs w:val="28"/>
        </w:rPr>
        <w:lastRenderedPageBreak/>
        <w:t xml:space="preserve">"новое воспитание", сторонники которого отстаивали необходимость </w:t>
      </w:r>
      <w:proofErr w:type="spellStart"/>
      <w:r w:rsidRPr="009024F7">
        <w:rPr>
          <w:sz w:val="28"/>
          <w:szCs w:val="28"/>
        </w:rPr>
        <w:t>гуманизации</w:t>
      </w:r>
      <w:proofErr w:type="spellEnd"/>
      <w:r w:rsidRPr="009024F7">
        <w:rPr>
          <w:sz w:val="28"/>
          <w:szCs w:val="28"/>
        </w:rPr>
        <w:t xml:space="preserve"> педагогического процесса. Общие принципы педагогики можно сформулировать следующим образом:</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признание ценности детства как самого яркого и исключительно важного для развития личности периода, который нельзя рассматривать только как этап подготовки к жизни;</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понимание воспитания как помощи ребенку со стороны взрослых в осознании своих возможностей и способностей, своего собственного жизненного пути;</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выдвижение идеи саморазвития личности как ведущего фактора ее становления;</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отказ от авторитарной роли педагога, подавляющей собственную активность ребенка;</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выступление против игнорирования своеобразия и самобытности детской психики, подавления органических творческих импульсов ребенка;</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отказ от стандартно–догматической концепции образования, основанной на репродуктивно–пассивном характере процесса обучения. С использованием шаблонных, чаще всего словесных, методов обучения и преобладающей роли учителя;</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признание опыта ребенка как основы его развития;</w:t>
      </w:r>
    </w:p>
    <w:p w:rsidR="00C23D44" w:rsidRPr="009024F7" w:rsidRDefault="00C23D44" w:rsidP="00C23D44">
      <w:pPr>
        <w:widowControl/>
        <w:numPr>
          <w:ilvl w:val="0"/>
          <w:numId w:val="9"/>
        </w:numPr>
        <w:spacing w:line="360" w:lineRule="auto"/>
        <w:ind w:left="0" w:firstLine="709"/>
        <w:jc w:val="both"/>
        <w:rPr>
          <w:sz w:val="28"/>
          <w:szCs w:val="28"/>
        </w:rPr>
      </w:pPr>
      <w:r w:rsidRPr="009024F7">
        <w:rPr>
          <w:sz w:val="28"/>
          <w:szCs w:val="28"/>
        </w:rPr>
        <w:t>провозглашение важной роли комфортной, эстетически выразительной среды в становлении внутреннего мира ребенка и др.</w:t>
      </w:r>
    </w:p>
    <w:p w:rsidR="00C23D44" w:rsidRPr="009024F7" w:rsidRDefault="00C23D44" w:rsidP="00C23D44">
      <w:pPr>
        <w:widowControl/>
        <w:spacing w:line="360" w:lineRule="auto"/>
        <w:ind w:firstLine="709"/>
        <w:jc w:val="both"/>
        <w:rPr>
          <w:sz w:val="28"/>
          <w:szCs w:val="28"/>
        </w:rPr>
      </w:pPr>
      <w:r w:rsidRPr="009024F7">
        <w:rPr>
          <w:sz w:val="28"/>
          <w:szCs w:val="28"/>
        </w:rPr>
        <w:t xml:space="preserve">Ведущее место в плеяде представителей "нового воспитания" принадлежит крупнейшему американскому ученому Джону </w:t>
      </w:r>
      <w:proofErr w:type="spellStart"/>
      <w:r w:rsidRPr="009024F7">
        <w:rPr>
          <w:sz w:val="28"/>
          <w:szCs w:val="28"/>
        </w:rPr>
        <w:t>Дьюи</w:t>
      </w:r>
      <w:proofErr w:type="spellEnd"/>
      <w:r w:rsidRPr="009024F7">
        <w:rPr>
          <w:sz w:val="28"/>
          <w:szCs w:val="28"/>
        </w:rPr>
        <w:t xml:space="preserve"> (1858–1952).  Мировую известность получили его книги "Школа и общество", "Демократия и образование". "Школы будущего" и др., в которых он с позиции теории прагматизма ("</w:t>
      </w:r>
      <w:proofErr w:type="spellStart"/>
      <w:r w:rsidRPr="009024F7">
        <w:rPr>
          <w:sz w:val="28"/>
          <w:szCs w:val="28"/>
        </w:rPr>
        <w:t>прагма</w:t>
      </w:r>
      <w:proofErr w:type="spellEnd"/>
      <w:r w:rsidRPr="009024F7">
        <w:rPr>
          <w:sz w:val="28"/>
          <w:szCs w:val="28"/>
        </w:rPr>
        <w:t xml:space="preserve">" – дело) раскрыл основы демократизации общества через реформирование школы. Демократия как образ жизни человека, по его мнению, создает наиболее благоприятные условия для реализации способностей каждой личности и тем самым </w:t>
      </w:r>
      <w:r w:rsidRPr="009024F7">
        <w:rPr>
          <w:sz w:val="28"/>
          <w:szCs w:val="28"/>
        </w:rPr>
        <w:lastRenderedPageBreak/>
        <w:t>способствует укреплению и расцвету общества. Он выступил против дуализма в системе образования, требовал, чтобы школа должна была единой, открытой и доступной для всех, что и станет основой для сотрудничества представителей разных слоев общества в будущем.</w:t>
      </w:r>
    </w:p>
    <w:p w:rsidR="00C23D44" w:rsidRPr="009024F7" w:rsidRDefault="00C23D44" w:rsidP="00C23D44">
      <w:pPr>
        <w:widowControl/>
        <w:spacing w:line="360" w:lineRule="auto"/>
        <w:ind w:firstLine="709"/>
        <w:jc w:val="both"/>
        <w:rPr>
          <w:sz w:val="28"/>
          <w:szCs w:val="28"/>
        </w:rPr>
      </w:pPr>
      <w:r w:rsidRPr="009024F7">
        <w:rPr>
          <w:sz w:val="28"/>
          <w:szCs w:val="28"/>
        </w:rPr>
        <w:t xml:space="preserve">Школа должна обеспечить единство обучения и общественного применения знаний, для этого необходимо использовать </w:t>
      </w:r>
      <w:proofErr w:type="spellStart"/>
      <w:r w:rsidRPr="009024F7">
        <w:rPr>
          <w:sz w:val="28"/>
          <w:szCs w:val="28"/>
        </w:rPr>
        <w:t>практико</w:t>
      </w:r>
      <w:proofErr w:type="spellEnd"/>
      <w:r w:rsidRPr="009024F7">
        <w:rPr>
          <w:sz w:val="28"/>
          <w:szCs w:val="28"/>
        </w:rPr>
        <w:t xml:space="preserve">–ориентированные методы обучения, например "метод проектов". Придерживаясь гуманистических взглядов, он развивал концепцию </w:t>
      </w:r>
      <w:proofErr w:type="spellStart"/>
      <w:r w:rsidRPr="009024F7">
        <w:rPr>
          <w:sz w:val="28"/>
          <w:szCs w:val="28"/>
        </w:rPr>
        <w:t>педоцентризма</w:t>
      </w:r>
      <w:proofErr w:type="spellEnd"/>
      <w:r w:rsidRPr="009024F7">
        <w:rPr>
          <w:sz w:val="28"/>
          <w:szCs w:val="28"/>
        </w:rPr>
        <w:t xml:space="preserve">, согласно которой в центре педагогического процесса должен находиться ребенок: "Ребенок" – это солнце, вокруг которого вращаются все средства педагогического воздействия". Гуманистически организованная школа, с позиции Д. </w:t>
      </w:r>
      <w:proofErr w:type="spellStart"/>
      <w:r w:rsidRPr="009024F7">
        <w:rPr>
          <w:sz w:val="28"/>
          <w:szCs w:val="28"/>
        </w:rPr>
        <w:t>Дьюи</w:t>
      </w:r>
      <w:proofErr w:type="spellEnd"/>
      <w:r w:rsidRPr="009024F7">
        <w:rPr>
          <w:sz w:val="28"/>
          <w:szCs w:val="28"/>
        </w:rPr>
        <w:t>, должна содействовать накоплению и обогащению личного опыта детьми и удовлетворять четыре их ведущих потребности: потребность в общении, в исследовании, конструировании и художественном выявлении себя.</w:t>
      </w:r>
    </w:p>
    <w:p w:rsidR="00C23D44" w:rsidRPr="009024F7" w:rsidRDefault="00C23D44" w:rsidP="00C23D44">
      <w:pPr>
        <w:widowControl/>
        <w:spacing w:line="360" w:lineRule="auto"/>
        <w:ind w:firstLine="709"/>
        <w:jc w:val="both"/>
        <w:rPr>
          <w:sz w:val="28"/>
          <w:szCs w:val="28"/>
        </w:rPr>
      </w:pPr>
      <w:r w:rsidRPr="009024F7">
        <w:rPr>
          <w:sz w:val="28"/>
          <w:szCs w:val="28"/>
        </w:rPr>
        <w:t xml:space="preserve">Д. </w:t>
      </w:r>
      <w:proofErr w:type="spellStart"/>
      <w:r w:rsidRPr="009024F7">
        <w:rPr>
          <w:sz w:val="28"/>
          <w:szCs w:val="28"/>
        </w:rPr>
        <w:t>Дьюи</w:t>
      </w:r>
      <w:proofErr w:type="spellEnd"/>
      <w:r w:rsidRPr="009024F7">
        <w:rPr>
          <w:sz w:val="28"/>
          <w:szCs w:val="28"/>
        </w:rPr>
        <w:t xml:space="preserve"> разработал модель учебного процесса, характерными чертами которого являются:</w:t>
      </w:r>
    </w:p>
    <w:p w:rsidR="00C23D44" w:rsidRPr="009024F7" w:rsidRDefault="00C23D44" w:rsidP="00C23D44">
      <w:pPr>
        <w:widowControl/>
        <w:numPr>
          <w:ilvl w:val="0"/>
          <w:numId w:val="10"/>
        </w:numPr>
        <w:spacing w:line="360" w:lineRule="auto"/>
        <w:ind w:left="0" w:firstLine="709"/>
        <w:jc w:val="both"/>
        <w:rPr>
          <w:sz w:val="28"/>
          <w:szCs w:val="28"/>
        </w:rPr>
      </w:pPr>
      <w:r w:rsidRPr="009024F7">
        <w:rPr>
          <w:sz w:val="28"/>
          <w:szCs w:val="28"/>
        </w:rPr>
        <w:t>реальность учебного материала, т. е. он должен иметь реальное и практическое значение для ребенка;</w:t>
      </w:r>
    </w:p>
    <w:p w:rsidR="00C23D44" w:rsidRPr="009024F7" w:rsidRDefault="00C23D44" w:rsidP="00C23D44">
      <w:pPr>
        <w:widowControl/>
        <w:numPr>
          <w:ilvl w:val="0"/>
          <w:numId w:val="10"/>
        </w:numPr>
        <w:spacing w:line="360" w:lineRule="auto"/>
        <w:ind w:left="0" w:firstLine="709"/>
        <w:jc w:val="both"/>
        <w:rPr>
          <w:sz w:val="28"/>
          <w:szCs w:val="28"/>
        </w:rPr>
      </w:pPr>
      <w:r w:rsidRPr="009024F7">
        <w:rPr>
          <w:sz w:val="28"/>
          <w:szCs w:val="28"/>
        </w:rPr>
        <w:t>целостность, т. е. учебный процесс должен быть направлен на физическое, умственное, эмоционально–волевое развитие личности;</w:t>
      </w:r>
    </w:p>
    <w:p w:rsidR="00C23D44" w:rsidRPr="009024F7" w:rsidRDefault="00C23D44" w:rsidP="00C23D44">
      <w:pPr>
        <w:widowControl/>
        <w:numPr>
          <w:ilvl w:val="0"/>
          <w:numId w:val="10"/>
        </w:numPr>
        <w:spacing w:line="360" w:lineRule="auto"/>
        <w:ind w:left="0" w:firstLine="709"/>
        <w:jc w:val="both"/>
        <w:rPr>
          <w:sz w:val="28"/>
          <w:szCs w:val="28"/>
        </w:rPr>
      </w:pPr>
      <w:r w:rsidRPr="009024F7">
        <w:rPr>
          <w:sz w:val="28"/>
          <w:szCs w:val="28"/>
        </w:rPr>
        <w:t>обучение деланием, т. е. доминировать в обучении должны не учебники, а практические методы обучения;</w:t>
      </w:r>
    </w:p>
    <w:p w:rsidR="00C23D44" w:rsidRPr="009024F7" w:rsidRDefault="00C23D44" w:rsidP="00C23D44">
      <w:pPr>
        <w:widowControl/>
        <w:numPr>
          <w:ilvl w:val="0"/>
          <w:numId w:val="10"/>
        </w:numPr>
        <w:spacing w:line="360" w:lineRule="auto"/>
        <w:ind w:left="0" w:firstLine="709"/>
        <w:jc w:val="both"/>
        <w:rPr>
          <w:sz w:val="28"/>
          <w:szCs w:val="28"/>
        </w:rPr>
      </w:pPr>
      <w:proofErr w:type="spellStart"/>
      <w:r w:rsidRPr="009024F7">
        <w:rPr>
          <w:sz w:val="28"/>
          <w:szCs w:val="28"/>
        </w:rPr>
        <w:t>проблемность</w:t>
      </w:r>
      <w:proofErr w:type="spellEnd"/>
      <w:r w:rsidRPr="009024F7">
        <w:rPr>
          <w:sz w:val="28"/>
          <w:szCs w:val="28"/>
        </w:rPr>
        <w:t xml:space="preserve"> в обучении как условие развития мышления;</w:t>
      </w:r>
    </w:p>
    <w:p w:rsidR="00C23D44" w:rsidRPr="009024F7" w:rsidRDefault="00C23D44" w:rsidP="00C23D44">
      <w:pPr>
        <w:widowControl/>
        <w:numPr>
          <w:ilvl w:val="0"/>
          <w:numId w:val="10"/>
        </w:numPr>
        <w:spacing w:line="360" w:lineRule="auto"/>
        <w:ind w:left="0" w:firstLine="709"/>
        <w:jc w:val="both"/>
        <w:rPr>
          <w:sz w:val="28"/>
          <w:szCs w:val="28"/>
        </w:rPr>
      </w:pPr>
      <w:r w:rsidRPr="009024F7">
        <w:rPr>
          <w:sz w:val="28"/>
          <w:szCs w:val="28"/>
        </w:rPr>
        <w:t>игровая деятельность должна содействовать удовлетворению игрового инстинкта детей, сильно развитого в этом возрасте, и способствовать накоплению социального опыта.</w:t>
      </w:r>
    </w:p>
    <w:p w:rsidR="00C23D44" w:rsidRPr="009024F7" w:rsidRDefault="00C23D44" w:rsidP="00C23D44">
      <w:pPr>
        <w:widowControl/>
        <w:spacing w:line="360" w:lineRule="auto"/>
        <w:ind w:firstLine="709"/>
        <w:jc w:val="both"/>
        <w:rPr>
          <w:sz w:val="28"/>
          <w:szCs w:val="28"/>
        </w:rPr>
      </w:pPr>
      <w:proofErr w:type="gramStart"/>
      <w:r w:rsidRPr="009024F7">
        <w:rPr>
          <w:sz w:val="28"/>
          <w:szCs w:val="28"/>
        </w:rPr>
        <w:t xml:space="preserve">Следует подчеркнуть, что идеи Д. </w:t>
      </w:r>
      <w:proofErr w:type="spellStart"/>
      <w:r w:rsidRPr="009024F7">
        <w:rPr>
          <w:sz w:val="28"/>
          <w:szCs w:val="28"/>
        </w:rPr>
        <w:t>Дьюи</w:t>
      </w:r>
      <w:proofErr w:type="spellEnd"/>
      <w:r w:rsidRPr="009024F7">
        <w:rPr>
          <w:sz w:val="28"/>
          <w:szCs w:val="28"/>
        </w:rPr>
        <w:t xml:space="preserve"> оказали сильное влияние на развитие теории и практики образования в разных странах, в том числе и советского в 20–е годы, но затем ученый–педагог был объявлен врагом </w:t>
      </w:r>
      <w:r w:rsidRPr="009024F7">
        <w:rPr>
          <w:sz w:val="28"/>
          <w:szCs w:val="28"/>
        </w:rPr>
        <w:lastRenderedPageBreak/>
        <w:t>Советского Союза и на долгие годы его имя и труды были преданы забвению, лишь в последнее десятилетие вновь возрос интерес к его работам, а идеи индивидуализации процесса обучения</w:t>
      </w:r>
      <w:proofErr w:type="gramEnd"/>
      <w:r w:rsidRPr="009024F7">
        <w:rPr>
          <w:sz w:val="28"/>
          <w:szCs w:val="28"/>
        </w:rPr>
        <w:t xml:space="preserve">, ориентации на развитие субъектного опыта, групповых и </w:t>
      </w:r>
      <w:proofErr w:type="spellStart"/>
      <w:r w:rsidRPr="009024F7">
        <w:rPr>
          <w:sz w:val="28"/>
          <w:szCs w:val="28"/>
        </w:rPr>
        <w:t>практико</w:t>
      </w:r>
      <w:proofErr w:type="spellEnd"/>
      <w:r w:rsidRPr="009024F7">
        <w:rPr>
          <w:sz w:val="28"/>
          <w:szCs w:val="28"/>
        </w:rPr>
        <w:t xml:space="preserve">–ориентированных методов обучения востребованы в современной школе. </w:t>
      </w:r>
    </w:p>
    <w:p w:rsidR="00C23D44" w:rsidRPr="009024F7" w:rsidRDefault="00C23D44" w:rsidP="00C23D44">
      <w:pPr>
        <w:widowControl/>
        <w:spacing w:line="360" w:lineRule="auto"/>
        <w:ind w:firstLine="709"/>
        <w:jc w:val="both"/>
        <w:rPr>
          <w:b/>
          <w:bCs/>
          <w:i/>
          <w:iCs/>
          <w:sz w:val="28"/>
          <w:szCs w:val="28"/>
        </w:rPr>
      </w:pPr>
      <w:r w:rsidRPr="009024F7">
        <w:rPr>
          <w:b/>
          <w:bCs/>
          <w:i/>
          <w:iCs/>
          <w:sz w:val="28"/>
          <w:szCs w:val="28"/>
        </w:rPr>
        <w:t xml:space="preserve">Литература </w:t>
      </w:r>
    </w:p>
    <w:p w:rsidR="00C23D44" w:rsidRPr="009024F7" w:rsidRDefault="00C23D44" w:rsidP="00C23D44">
      <w:pPr>
        <w:widowControl/>
        <w:numPr>
          <w:ilvl w:val="0"/>
          <w:numId w:val="11"/>
        </w:numPr>
        <w:tabs>
          <w:tab w:val="num" w:pos="540"/>
        </w:tabs>
        <w:spacing w:line="360" w:lineRule="auto"/>
        <w:ind w:left="0" w:firstLine="0"/>
        <w:jc w:val="both"/>
        <w:rPr>
          <w:sz w:val="28"/>
          <w:szCs w:val="28"/>
        </w:rPr>
      </w:pPr>
      <w:r w:rsidRPr="009024F7">
        <w:rPr>
          <w:sz w:val="28"/>
          <w:szCs w:val="28"/>
        </w:rPr>
        <w:t xml:space="preserve">Васильева З.И., Седова Н.В. История образования и педагогической мысли за рубежом и в России: Учебное пособие. – СПб.: </w:t>
      </w:r>
      <w:proofErr w:type="spellStart"/>
      <w:r w:rsidRPr="009024F7">
        <w:rPr>
          <w:sz w:val="28"/>
          <w:szCs w:val="28"/>
        </w:rPr>
        <w:t>Изд</w:t>
      </w:r>
      <w:proofErr w:type="spellEnd"/>
      <w:r w:rsidRPr="009024F7">
        <w:rPr>
          <w:sz w:val="28"/>
          <w:szCs w:val="28"/>
        </w:rPr>
        <w:t xml:space="preserve">–во РГПУ им. А.И. Герцена, 2001 г. – 399 </w:t>
      </w:r>
      <w:proofErr w:type="gramStart"/>
      <w:r w:rsidRPr="009024F7">
        <w:rPr>
          <w:sz w:val="28"/>
          <w:szCs w:val="28"/>
        </w:rPr>
        <w:t>с</w:t>
      </w:r>
      <w:proofErr w:type="gramEnd"/>
      <w:r w:rsidRPr="009024F7">
        <w:rPr>
          <w:sz w:val="28"/>
          <w:szCs w:val="28"/>
        </w:rPr>
        <w:t>.</w:t>
      </w:r>
    </w:p>
    <w:p w:rsidR="00C23D44" w:rsidRPr="009024F7" w:rsidRDefault="00C23D44" w:rsidP="00C23D44">
      <w:pPr>
        <w:widowControl/>
        <w:numPr>
          <w:ilvl w:val="0"/>
          <w:numId w:val="11"/>
        </w:numPr>
        <w:spacing w:line="360" w:lineRule="auto"/>
        <w:ind w:left="0"/>
        <w:jc w:val="both"/>
        <w:rPr>
          <w:sz w:val="28"/>
          <w:szCs w:val="28"/>
        </w:rPr>
      </w:pPr>
      <w:r w:rsidRPr="009024F7">
        <w:rPr>
          <w:sz w:val="28"/>
          <w:szCs w:val="28"/>
        </w:rPr>
        <w:t xml:space="preserve">Джуринский А.Н. История педагогики и образования: учебник для бакалавров / А. Н. Джуринский. – 3–е изд., </w:t>
      </w:r>
      <w:proofErr w:type="spellStart"/>
      <w:r w:rsidRPr="009024F7">
        <w:rPr>
          <w:sz w:val="28"/>
          <w:szCs w:val="28"/>
        </w:rPr>
        <w:t>перераб</w:t>
      </w:r>
      <w:proofErr w:type="spellEnd"/>
      <w:r w:rsidRPr="009024F7">
        <w:rPr>
          <w:sz w:val="28"/>
          <w:szCs w:val="28"/>
        </w:rPr>
        <w:t xml:space="preserve">. и доп. – М.: </w:t>
      </w:r>
      <w:proofErr w:type="spellStart"/>
      <w:r w:rsidRPr="009024F7">
        <w:rPr>
          <w:sz w:val="28"/>
          <w:szCs w:val="28"/>
        </w:rPr>
        <w:t>Юрайт</w:t>
      </w:r>
      <w:proofErr w:type="spellEnd"/>
      <w:r w:rsidRPr="009024F7">
        <w:rPr>
          <w:sz w:val="28"/>
          <w:szCs w:val="28"/>
        </w:rPr>
        <w:t xml:space="preserve">, 2013. – 676 </w:t>
      </w:r>
      <w:proofErr w:type="gramStart"/>
      <w:r w:rsidRPr="009024F7">
        <w:rPr>
          <w:sz w:val="28"/>
          <w:szCs w:val="28"/>
        </w:rPr>
        <w:t>с</w:t>
      </w:r>
      <w:proofErr w:type="gramEnd"/>
      <w:r w:rsidRPr="009024F7">
        <w:rPr>
          <w:sz w:val="28"/>
          <w:szCs w:val="28"/>
        </w:rPr>
        <w:t>.</w:t>
      </w:r>
    </w:p>
    <w:p w:rsidR="00C23D44" w:rsidRPr="009024F7" w:rsidRDefault="00C23D44" w:rsidP="00C23D44">
      <w:pPr>
        <w:widowControl/>
        <w:numPr>
          <w:ilvl w:val="0"/>
          <w:numId w:val="11"/>
        </w:numPr>
        <w:tabs>
          <w:tab w:val="num" w:pos="540"/>
        </w:tabs>
        <w:autoSpaceDE w:val="0"/>
        <w:autoSpaceDN w:val="0"/>
        <w:adjustRightInd w:val="0"/>
        <w:spacing w:line="360" w:lineRule="auto"/>
        <w:ind w:left="0" w:firstLine="0"/>
        <w:jc w:val="both"/>
        <w:rPr>
          <w:sz w:val="28"/>
          <w:szCs w:val="28"/>
        </w:rPr>
      </w:pPr>
      <w:r w:rsidRPr="009024F7">
        <w:rPr>
          <w:sz w:val="28"/>
          <w:szCs w:val="28"/>
        </w:rPr>
        <w:t xml:space="preserve">Западноевропейская и российская учебная литература XVI – начала ХХ вв.: конфессиональный аспект. Сб. </w:t>
      </w:r>
      <w:proofErr w:type="spellStart"/>
      <w:r w:rsidRPr="009024F7">
        <w:rPr>
          <w:sz w:val="28"/>
          <w:szCs w:val="28"/>
        </w:rPr>
        <w:t>научн</w:t>
      </w:r>
      <w:proofErr w:type="spellEnd"/>
      <w:r w:rsidRPr="009024F7">
        <w:rPr>
          <w:sz w:val="28"/>
          <w:szCs w:val="28"/>
        </w:rPr>
        <w:t xml:space="preserve">. ст. Под ред. Л.В. </w:t>
      </w:r>
      <w:proofErr w:type="spellStart"/>
      <w:r w:rsidRPr="009024F7">
        <w:rPr>
          <w:sz w:val="28"/>
          <w:szCs w:val="28"/>
        </w:rPr>
        <w:t>Мошковой</w:t>
      </w:r>
      <w:proofErr w:type="spellEnd"/>
      <w:r w:rsidRPr="009024F7">
        <w:rPr>
          <w:sz w:val="28"/>
          <w:szCs w:val="28"/>
        </w:rPr>
        <w:t xml:space="preserve"> и В.Г. </w:t>
      </w:r>
      <w:proofErr w:type="spellStart"/>
      <w:r w:rsidRPr="009024F7">
        <w:rPr>
          <w:sz w:val="28"/>
          <w:szCs w:val="28"/>
        </w:rPr>
        <w:t>Безрогова</w:t>
      </w:r>
      <w:proofErr w:type="spellEnd"/>
      <w:r w:rsidRPr="009024F7">
        <w:rPr>
          <w:sz w:val="28"/>
          <w:szCs w:val="28"/>
        </w:rPr>
        <w:t xml:space="preserve">. – М.: ИТИП РАО, 2013. – 336 </w:t>
      </w:r>
      <w:proofErr w:type="gramStart"/>
      <w:r w:rsidRPr="009024F7">
        <w:rPr>
          <w:sz w:val="28"/>
          <w:szCs w:val="28"/>
        </w:rPr>
        <w:t>с</w:t>
      </w:r>
      <w:proofErr w:type="gramEnd"/>
      <w:r w:rsidRPr="009024F7">
        <w:rPr>
          <w:sz w:val="28"/>
          <w:szCs w:val="28"/>
        </w:rPr>
        <w:t>.</w:t>
      </w:r>
    </w:p>
    <w:p w:rsidR="00C23D44" w:rsidRPr="009024F7" w:rsidRDefault="00C23D44" w:rsidP="00C23D44">
      <w:pPr>
        <w:widowControl/>
        <w:numPr>
          <w:ilvl w:val="0"/>
          <w:numId w:val="11"/>
        </w:numPr>
        <w:tabs>
          <w:tab w:val="num" w:pos="540"/>
        </w:tabs>
        <w:spacing w:line="360" w:lineRule="auto"/>
        <w:ind w:left="0" w:firstLine="0"/>
        <w:jc w:val="both"/>
        <w:rPr>
          <w:sz w:val="28"/>
          <w:szCs w:val="28"/>
        </w:rPr>
      </w:pPr>
      <w:r w:rsidRPr="009024F7">
        <w:rPr>
          <w:sz w:val="28"/>
          <w:szCs w:val="28"/>
        </w:rPr>
        <w:t xml:space="preserve">История педагогики. Часть 2. </w:t>
      </w:r>
      <w:proofErr w:type="gramStart"/>
      <w:r w:rsidRPr="009024F7">
        <w:rPr>
          <w:sz w:val="28"/>
          <w:szCs w:val="28"/>
        </w:rPr>
        <w:t>С Х</w:t>
      </w:r>
      <w:r w:rsidRPr="009024F7">
        <w:rPr>
          <w:sz w:val="28"/>
          <w:szCs w:val="28"/>
          <w:lang w:val="en-US"/>
        </w:rPr>
        <w:t>V</w:t>
      </w:r>
      <w:r w:rsidRPr="009024F7">
        <w:rPr>
          <w:sz w:val="28"/>
          <w:szCs w:val="28"/>
        </w:rPr>
        <w:t>П в. до середины XX в. /Под ред. А.И. Пискунова.</w:t>
      </w:r>
      <w:proofErr w:type="gramEnd"/>
      <w:r w:rsidRPr="009024F7">
        <w:rPr>
          <w:sz w:val="28"/>
          <w:szCs w:val="28"/>
        </w:rPr>
        <w:t xml:space="preserve"> – М., 1998. – С. 189 – 213.</w:t>
      </w:r>
    </w:p>
    <w:p w:rsidR="00C23D44" w:rsidRPr="009024F7" w:rsidRDefault="00C23D44" w:rsidP="00C23D44">
      <w:pPr>
        <w:widowControl/>
        <w:numPr>
          <w:ilvl w:val="0"/>
          <w:numId w:val="11"/>
        </w:numPr>
        <w:tabs>
          <w:tab w:val="num" w:pos="540"/>
        </w:tabs>
        <w:autoSpaceDE w:val="0"/>
        <w:autoSpaceDN w:val="0"/>
        <w:adjustRightInd w:val="0"/>
        <w:spacing w:line="360" w:lineRule="auto"/>
        <w:ind w:left="0" w:firstLine="0"/>
        <w:jc w:val="both"/>
        <w:rPr>
          <w:sz w:val="28"/>
          <w:szCs w:val="28"/>
        </w:rPr>
      </w:pPr>
      <w:proofErr w:type="spellStart"/>
      <w:r w:rsidRPr="009024F7">
        <w:rPr>
          <w:rFonts w:eastAsia="TimesNewRomanPS-BoldMT"/>
          <w:sz w:val="28"/>
          <w:szCs w:val="28"/>
        </w:rPr>
        <w:t>Историко</w:t>
      </w:r>
      <w:proofErr w:type="spellEnd"/>
      <w:r w:rsidRPr="009024F7">
        <w:rPr>
          <w:rFonts w:eastAsia="TimesNewRomanPS-BoldMT"/>
          <w:sz w:val="28"/>
          <w:szCs w:val="28"/>
        </w:rPr>
        <w:t>–педагогическое знание в начале III тысячелетия: педагогические направления в теории и практике образования</w:t>
      </w:r>
      <w:r w:rsidRPr="009024F7">
        <w:rPr>
          <w:rFonts w:eastAsia="TimesNewRomanPSMT"/>
          <w:sz w:val="28"/>
          <w:szCs w:val="28"/>
        </w:rPr>
        <w:t xml:space="preserve">: материалы </w:t>
      </w:r>
      <w:r w:rsidRPr="009024F7">
        <w:rPr>
          <w:rFonts w:eastAsia="TimesNewRomanPSMT"/>
          <w:sz w:val="28"/>
          <w:szCs w:val="28"/>
          <w:lang w:val="en-US"/>
        </w:rPr>
        <w:t>XI</w:t>
      </w:r>
      <w:r w:rsidRPr="009024F7">
        <w:rPr>
          <w:rFonts w:eastAsia="TimesNewRomanPSMT"/>
          <w:sz w:val="28"/>
          <w:szCs w:val="28"/>
        </w:rPr>
        <w:t xml:space="preserve"> </w:t>
      </w:r>
      <w:proofErr w:type="spellStart"/>
      <w:r w:rsidRPr="009024F7">
        <w:rPr>
          <w:rFonts w:eastAsia="TimesNewRomanPSMT"/>
          <w:sz w:val="28"/>
          <w:szCs w:val="28"/>
        </w:rPr>
        <w:t>Междунар</w:t>
      </w:r>
      <w:proofErr w:type="spellEnd"/>
      <w:r w:rsidRPr="009024F7">
        <w:rPr>
          <w:rFonts w:eastAsia="TimesNewRomanPSMT"/>
          <w:sz w:val="28"/>
          <w:szCs w:val="28"/>
        </w:rPr>
        <w:t xml:space="preserve">. </w:t>
      </w:r>
      <w:proofErr w:type="spellStart"/>
      <w:r w:rsidRPr="009024F7">
        <w:rPr>
          <w:rFonts w:eastAsia="TimesNewRomanPSMT"/>
          <w:sz w:val="28"/>
          <w:szCs w:val="28"/>
        </w:rPr>
        <w:t>науч</w:t>
      </w:r>
      <w:proofErr w:type="spellEnd"/>
      <w:r w:rsidRPr="009024F7">
        <w:rPr>
          <w:rFonts w:eastAsia="TimesNewRomanPSMT"/>
          <w:sz w:val="28"/>
          <w:szCs w:val="28"/>
        </w:rPr>
        <w:t xml:space="preserve">. </w:t>
      </w:r>
      <w:proofErr w:type="spellStart"/>
      <w:r w:rsidRPr="009024F7">
        <w:rPr>
          <w:rFonts w:eastAsia="TimesNewRomanPSMT"/>
          <w:sz w:val="28"/>
          <w:szCs w:val="28"/>
        </w:rPr>
        <w:t>конф</w:t>
      </w:r>
      <w:proofErr w:type="spellEnd"/>
      <w:r w:rsidRPr="009024F7">
        <w:rPr>
          <w:rFonts w:eastAsia="TimesNewRomanPSMT"/>
          <w:sz w:val="28"/>
          <w:szCs w:val="28"/>
        </w:rPr>
        <w:t>. Москва, 19 ноября 2015 г. / ред.</w:t>
      </w:r>
      <w:proofErr w:type="gramStart"/>
      <w:r w:rsidRPr="009024F7">
        <w:rPr>
          <w:rFonts w:eastAsia="TimesNewRomanPSMT"/>
          <w:sz w:val="28"/>
          <w:szCs w:val="28"/>
        </w:rPr>
        <w:t>–с</w:t>
      </w:r>
      <w:proofErr w:type="gramEnd"/>
      <w:r w:rsidRPr="009024F7">
        <w:rPr>
          <w:rFonts w:eastAsia="TimesNewRomanPSMT"/>
          <w:sz w:val="28"/>
          <w:szCs w:val="28"/>
        </w:rPr>
        <w:t>ост. Г. Б. Корнетов. – М.: АСОУ, 2015. – 260 с.</w:t>
      </w:r>
    </w:p>
    <w:p w:rsidR="00C23D44" w:rsidRPr="009024F7" w:rsidRDefault="00C23D44" w:rsidP="00C23D44">
      <w:pPr>
        <w:widowControl/>
        <w:numPr>
          <w:ilvl w:val="0"/>
          <w:numId w:val="11"/>
        </w:numPr>
        <w:tabs>
          <w:tab w:val="num" w:pos="540"/>
        </w:tabs>
        <w:spacing w:line="360" w:lineRule="auto"/>
        <w:ind w:left="0" w:firstLine="0"/>
        <w:jc w:val="both"/>
        <w:rPr>
          <w:sz w:val="28"/>
          <w:szCs w:val="28"/>
        </w:rPr>
      </w:pPr>
      <w:r w:rsidRPr="009024F7">
        <w:rPr>
          <w:sz w:val="28"/>
          <w:szCs w:val="28"/>
        </w:rPr>
        <w:t xml:space="preserve">Константинов Н.А., Медынский Е.Н., </w:t>
      </w:r>
      <w:proofErr w:type="spellStart"/>
      <w:r w:rsidRPr="009024F7">
        <w:rPr>
          <w:sz w:val="28"/>
          <w:szCs w:val="28"/>
        </w:rPr>
        <w:t>Шабаева</w:t>
      </w:r>
      <w:proofErr w:type="spellEnd"/>
      <w:r w:rsidRPr="009024F7">
        <w:rPr>
          <w:sz w:val="28"/>
          <w:szCs w:val="28"/>
        </w:rPr>
        <w:t xml:space="preserve"> М.Ф. История педагогики. – М., 1982. – С. 117 – 127.</w:t>
      </w:r>
    </w:p>
    <w:p w:rsidR="00C23D44" w:rsidRPr="009024F7" w:rsidRDefault="00C23D44" w:rsidP="00C23D44">
      <w:pPr>
        <w:widowControl/>
        <w:numPr>
          <w:ilvl w:val="0"/>
          <w:numId w:val="11"/>
        </w:numPr>
        <w:tabs>
          <w:tab w:val="num" w:pos="540"/>
        </w:tabs>
        <w:autoSpaceDE w:val="0"/>
        <w:autoSpaceDN w:val="0"/>
        <w:adjustRightInd w:val="0"/>
        <w:spacing w:line="360" w:lineRule="auto"/>
        <w:ind w:left="0" w:firstLine="0"/>
        <w:jc w:val="both"/>
        <w:rPr>
          <w:sz w:val="28"/>
          <w:szCs w:val="28"/>
        </w:rPr>
      </w:pPr>
      <w:r w:rsidRPr="009024F7">
        <w:rPr>
          <w:rFonts w:eastAsia="TimesNewRomanPS-BoldMT"/>
          <w:sz w:val="28"/>
          <w:szCs w:val="28"/>
        </w:rPr>
        <w:t>Корнетов Г. Б.</w:t>
      </w:r>
      <w:r w:rsidRPr="009024F7">
        <w:rPr>
          <w:rFonts w:eastAsia="TimesNewRomanPS-BoldMT"/>
          <w:b/>
          <w:bCs/>
          <w:sz w:val="28"/>
          <w:szCs w:val="28"/>
        </w:rPr>
        <w:t xml:space="preserve"> </w:t>
      </w:r>
      <w:r w:rsidRPr="009024F7">
        <w:rPr>
          <w:rFonts w:eastAsia="TimesNewRomanPSMT"/>
          <w:sz w:val="28"/>
          <w:szCs w:val="28"/>
        </w:rPr>
        <w:t>История педагогики за рубежом с древнейших времен до начала XXI века: монография / Г. Б. Корнетов. – М.: АСОУ, 2013. – 436 с.</w:t>
      </w:r>
    </w:p>
    <w:p w:rsidR="00C23D44" w:rsidRPr="009024F7" w:rsidRDefault="00C23D44" w:rsidP="00C23D44">
      <w:pPr>
        <w:widowControl/>
        <w:numPr>
          <w:ilvl w:val="0"/>
          <w:numId w:val="11"/>
        </w:numPr>
        <w:tabs>
          <w:tab w:val="num" w:pos="540"/>
        </w:tabs>
        <w:spacing w:line="360" w:lineRule="auto"/>
        <w:ind w:left="0" w:firstLine="0"/>
        <w:jc w:val="both"/>
        <w:rPr>
          <w:sz w:val="28"/>
          <w:szCs w:val="28"/>
        </w:rPr>
      </w:pPr>
      <w:r w:rsidRPr="009024F7">
        <w:rPr>
          <w:sz w:val="28"/>
          <w:szCs w:val="28"/>
        </w:rPr>
        <w:t xml:space="preserve">Пряников В.Г. </w:t>
      </w:r>
      <w:proofErr w:type="spellStart"/>
      <w:r w:rsidRPr="009024F7">
        <w:rPr>
          <w:sz w:val="28"/>
          <w:szCs w:val="28"/>
        </w:rPr>
        <w:t>Равкин</w:t>
      </w:r>
      <w:proofErr w:type="spellEnd"/>
      <w:r w:rsidRPr="009024F7">
        <w:rPr>
          <w:sz w:val="28"/>
          <w:szCs w:val="28"/>
        </w:rPr>
        <w:t xml:space="preserve"> З.И. История образования и педагогической мысли. – М. 1995. – С. 50 – 56.</w:t>
      </w:r>
    </w:p>
    <w:p w:rsidR="00C23D44" w:rsidRPr="009024F7" w:rsidRDefault="00C23D44" w:rsidP="00C23D44">
      <w:pPr>
        <w:widowControl/>
        <w:numPr>
          <w:ilvl w:val="0"/>
          <w:numId w:val="11"/>
        </w:numPr>
        <w:tabs>
          <w:tab w:val="num" w:pos="540"/>
        </w:tabs>
        <w:autoSpaceDE w:val="0"/>
        <w:autoSpaceDN w:val="0"/>
        <w:adjustRightInd w:val="0"/>
        <w:spacing w:line="360" w:lineRule="auto"/>
        <w:ind w:left="0" w:firstLine="0"/>
        <w:jc w:val="both"/>
        <w:rPr>
          <w:sz w:val="28"/>
          <w:szCs w:val="28"/>
        </w:rPr>
      </w:pPr>
      <w:r w:rsidRPr="009024F7">
        <w:rPr>
          <w:rFonts w:eastAsia="Times New Roman,Bold"/>
          <w:sz w:val="28"/>
          <w:szCs w:val="28"/>
        </w:rPr>
        <w:t>Педагогическое наследие прошлого</w:t>
      </w:r>
      <w:r w:rsidRPr="009024F7">
        <w:rPr>
          <w:rFonts w:eastAsia="Times New Roman,Bold"/>
          <w:b/>
          <w:bCs/>
          <w:sz w:val="28"/>
          <w:szCs w:val="28"/>
        </w:rPr>
        <w:t xml:space="preserve"> </w:t>
      </w:r>
      <w:r w:rsidRPr="009024F7">
        <w:rPr>
          <w:rFonts w:eastAsia="Times New Roman,Bold"/>
          <w:sz w:val="28"/>
          <w:szCs w:val="28"/>
        </w:rPr>
        <w:t>(Материалы к изучению курса «История образования и педагогической мысли»): Учебное пособие</w:t>
      </w:r>
      <w:proofErr w:type="gramStart"/>
      <w:r w:rsidRPr="009024F7">
        <w:rPr>
          <w:rFonts w:eastAsia="Times New Roman,Bold"/>
          <w:sz w:val="28"/>
          <w:szCs w:val="28"/>
        </w:rPr>
        <w:t xml:space="preserve"> / П</w:t>
      </w:r>
      <w:proofErr w:type="gramEnd"/>
      <w:r w:rsidRPr="009024F7">
        <w:rPr>
          <w:rFonts w:eastAsia="Times New Roman,Bold"/>
          <w:sz w:val="28"/>
          <w:szCs w:val="28"/>
        </w:rPr>
        <w:t xml:space="preserve">од ред. Г.Б. </w:t>
      </w:r>
      <w:proofErr w:type="spellStart"/>
      <w:r w:rsidRPr="009024F7">
        <w:rPr>
          <w:rFonts w:eastAsia="Times New Roman,Bold"/>
          <w:sz w:val="28"/>
          <w:szCs w:val="28"/>
        </w:rPr>
        <w:t>Корнетова</w:t>
      </w:r>
      <w:proofErr w:type="spellEnd"/>
      <w:r w:rsidRPr="009024F7">
        <w:rPr>
          <w:rFonts w:eastAsia="Times New Roman,Bold"/>
          <w:sz w:val="28"/>
          <w:szCs w:val="28"/>
        </w:rPr>
        <w:t>. – АСОУ, 2010. – 252 с.</w:t>
      </w:r>
    </w:p>
    <w:p w:rsidR="00C23D44" w:rsidRPr="009024F7" w:rsidRDefault="00C23D44" w:rsidP="00C23D44">
      <w:pPr>
        <w:widowControl/>
        <w:numPr>
          <w:ilvl w:val="0"/>
          <w:numId w:val="11"/>
        </w:numPr>
        <w:tabs>
          <w:tab w:val="num" w:pos="540"/>
        </w:tabs>
        <w:spacing w:line="360" w:lineRule="auto"/>
        <w:ind w:left="0" w:firstLine="0"/>
        <w:jc w:val="both"/>
        <w:rPr>
          <w:sz w:val="28"/>
          <w:szCs w:val="28"/>
        </w:rPr>
      </w:pPr>
      <w:r w:rsidRPr="009024F7">
        <w:rPr>
          <w:sz w:val="28"/>
          <w:szCs w:val="28"/>
        </w:rPr>
        <w:lastRenderedPageBreak/>
        <w:t>Хрестоматия по истории зарубежной педагогики</w:t>
      </w:r>
      <w:proofErr w:type="gramStart"/>
      <w:r w:rsidRPr="009024F7">
        <w:rPr>
          <w:sz w:val="28"/>
          <w:szCs w:val="28"/>
        </w:rPr>
        <w:t xml:space="preserve"> / П</w:t>
      </w:r>
      <w:proofErr w:type="gramEnd"/>
      <w:r w:rsidRPr="009024F7">
        <w:rPr>
          <w:sz w:val="28"/>
          <w:szCs w:val="28"/>
        </w:rPr>
        <w:t>од ред. А.И. Пискунова. – М., 1982.– С. 475 – 526.</w:t>
      </w:r>
    </w:p>
    <w:p w:rsidR="00C23D44" w:rsidRPr="009024F7" w:rsidRDefault="00C23D44" w:rsidP="00C23D44">
      <w:pPr>
        <w:widowControl/>
        <w:spacing w:line="360" w:lineRule="auto"/>
        <w:ind w:firstLine="709"/>
        <w:rPr>
          <w:b/>
          <w:bCs/>
          <w:sz w:val="28"/>
          <w:szCs w:val="28"/>
        </w:rPr>
      </w:pPr>
      <w:r w:rsidRPr="009024F7">
        <w:rPr>
          <w:b/>
          <w:bCs/>
          <w:sz w:val="28"/>
          <w:szCs w:val="28"/>
        </w:rPr>
        <w:t>Вопросы для самоконтроля</w:t>
      </w:r>
    </w:p>
    <w:p w:rsidR="00C23D44" w:rsidRPr="009024F7" w:rsidRDefault="00C23D44" w:rsidP="00C23D44">
      <w:pPr>
        <w:widowControl/>
        <w:numPr>
          <w:ilvl w:val="0"/>
          <w:numId w:val="12"/>
        </w:numPr>
        <w:spacing w:line="360" w:lineRule="auto"/>
        <w:ind w:left="0" w:firstLine="709"/>
        <w:jc w:val="both"/>
        <w:rPr>
          <w:sz w:val="28"/>
          <w:szCs w:val="28"/>
        </w:rPr>
      </w:pPr>
      <w:r w:rsidRPr="009024F7">
        <w:rPr>
          <w:sz w:val="28"/>
          <w:szCs w:val="28"/>
        </w:rPr>
        <w:t>Назовите причины, обусловившие становление реформаторской педагогики.</w:t>
      </w:r>
    </w:p>
    <w:p w:rsidR="00C23D44" w:rsidRPr="009024F7" w:rsidRDefault="00C23D44" w:rsidP="00C23D44">
      <w:pPr>
        <w:widowControl/>
        <w:numPr>
          <w:ilvl w:val="0"/>
          <w:numId w:val="12"/>
        </w:numPr>
        <w:spacing w:line="360" w:lineRule="auto"/>
        <w:ind w:left="0" w:firstLine="709"/>
        <w:jc w:val="both"/>
        <w:rPr>
          <w:sz w:val="28"/>
          <w:szCs w:val="28"/>
        </w:rPr>
      </w:pPr>
      <w:r w:rsidRPr="009024F7">
        <w:rPr>
          <w:sz w:val="28"/>
          <w:szCs w:val="28"/>
        </w:rPr>
        <w:t>Охарактеризуйте новые основания реформаторской педагогики и сравните их с традиционной педагогикой.</w:t>
      </w:r>
    </w:p>
    <w:p w:rsidR="00C23D44" w:rsidRPr="009024F7" w:rsidRDefault="00C23D44" w:rsidP="00C23D44">
      <w:pPr>
        <w:widowControl/>
        <w:numPr>
          <w:ilvl w:val="0"/>
          <w:numId w:val="12"/>
        </w:numPr>
        <w:spacing w:line="360" w:lineRule="auto"/>
        <w:ind w:left="0" w:firstLine="709"/>
        <w:jc w:val="both"/>
        <w:rPr>
          <w:sz w:val="28"/>
          <w:szCs w:val="28"/>
        </w:rPr>
      </w:pPr>
      <w:r w:rsidRPr="009024F7">
        <w:rPr>
          <w:sz w:val="28"/>
          <w:szCs w:val="28"/>
        </w:rPr>
        <w:t>В чем гуманизм "нового воспитания"?</w:t>
      </w:r>
    </w:p>
    <w:p w:rsidR="00C23D44" w:rsidRPr="009024F7" w:rsidRDefault="00C23D44" w:rsidP="00C23D44">
      <w:pPr>
        <w:widowControl/>
        <w:numPr>
          <w:ilvl w:val="0"/>
          <w:numId w:val="12"/>
        </w:numPr>
        <w:spacing w:line="360" w:lineRule="auto"/>
        <w:ind w:left="0" w:firstLine="709"/>
        <w:jc w:val="both"/>
        <w:rPr>
          <w:sz w:val="28"/>
          <w:szCs w:val="28"/>
        </w:rPr>
      </w:pPr>
      <w:r w:rsidRPr="009024F7">
        <w:rPr>
          <w:sz w:val="28"/>
          <w:szCs w:val="28"/>
        </w:rPr>
        <w:t>Какие  идеи  реформаторской  педагогики  актуальны для  современного образования?</w:t>
      </w:r>
    </w:p>
    <w:p w:rsidR="00F27C53" w:rsidRDefault="00492D03" w:rsidP="00992E13">
      <w:pPr>
        <w:widowControl/>
        <w:spacing w:line="360" w:lineRule="auto"/>
        <w:jc w:val="both"/>
        <w:rPr>
          <w:b/>
          <w:bCs/>
          <w:sz w:val="28"/>
          <w:szCs w:val="28"/>
        </w:rPr>
      </w:pPr>
      <w:r w:rsidRPr="00247264">
        <w:rPr>
          <w:b/>
          <w:bCs/>
          <w:sz w:val="28"/>
          <w:szCs w:val="28"/>
        </w:rPr>
        <w:t xml:space="preserve"> </w:t>
      </w:r>
    </w:p>
    <w:p w:rsidR="00FE60ED" w:rsidRDefault="00FE60ED"/>
    <w:sectPr w:rsidR="00FE60ED" w:rsidSect="00F27C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8F5" w:rsidRDefault="004408F5" w:rsidP="00FE60ED">
      <w:r>
        <w:separator/>
      </w:r>
    </w:p>
  </w:endnote>
  <w:endnote w:type="continuationSeparator" w:id="0">
    <w:p w:rsidR="004408F5" w:rsidRDefault="004408F5" w:rsidP="00FE60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Kozuka Mincho Pro R"/>
    <w:panose1 w:val="00000000000000000000"/>
    <w:charset w:val="80"/>
    <w:family w:val="auto"/>
    <w:notTrueType/>
    <w:pitch w:val="default"/>
    <w:sig w:usb0="00000001" w:usb1="08070000" w:usb2="00000010" w:usb3="00000000" w:csb0="00020000" w:csb1="00000000"/>
  </w:font>
  <w:font w:name="Times New Roman,Bold">
    <w:altName w:val="Kozuka Mincho Pro B"/>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8F5" w:rsidRDefault="004408F5" w:rsidP="00FE60ED">
      <w:r>
        <w:separator/>
      </w:r>
    </w:p>
  </w:footnote>
  <w:footnote w:type="continuationSeparator" w:id="0">
    <w:p w:rsidR="004408F5" w:rsidRDefault="004408F5" w:rsidP="00FE60ED">
      <w:r>
        <w:continuationSeparator/>
      </w:r>
    </w:p>
  </w:footnote>
  <w:footnote w:id="1">
    <w:p w:rsidR="00C23D44" w:rsidRPr="00C23D44" w:rsidRDefault="00C23D44" w:rsidP="00C23D44">
      <w:pPr>
        <w:widowControl/>
        <w:spacing w:line="28" w:lineRule="atLeast"/>
        <w:ind w:firstLine="709"/>
        <w:rPr>
          <w:rFonts w:ascii="Calibri" w:hAnsi="Calibri" w:cs="Calibri"/>
          <w:sz w:val="24"/>
          <w:szCs w:val="24"/>
        </w:rPr>
      </w:pPr>
      <w:r>
        <w:rPr>
          <w:rStyle w:val="a9"/>
        </w:rPr>
        <w:footnoteRef/>
      </w:r>
      <w:r>
        <w:t xml:space="preserve"> </w:t>
      </w:r>
      <w:r>
        <w:rPr>
          <w:sz w:val="24"/>
          <w:szCs w:val="24"/>
        </w:rPr>
        <w:t>Рогова А.В.</w:t>
      </w:r>
      <w:r>
        <w:rPr>
          <w:rFonts w:ascii="Calibri" w:hAnsi="Calibri" w:cs="Calibri"/>
          <w:sz w:val="24"/>
          <w:szCs w:val="24"/>
        </w:rPr>
        <w:t xml:space="preserve"> </w:t>
      </w:r>
      <w:r>
        <w:rPr>
          <w:sz w:val="24"/>
          <w:szCs w:val="24"/>
        </w:rPr>
        <w:t>История педагогики и образования: учеб</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 xml:space="preserve">особие / А.В. Рогова, Ю.Ю. Сысоева – Чита: </w:t>
      </w:r>
      <w:proofErr w:type="spellStart"/>
      <w:r>
        <w:rPr>
          <w:sz w:val="24"/>
          <w:szCs w:val="24"/>
        </w:rPr>
        <w:t>ЗабГУ</w:t>
      </w:r>
      <w:proofErr w:type="spellEnd"/>
      <w:r>
        <w:rPr>
          <w:sz w:val="24"/>
          <w:szCs w:val="24"/>
        </w:rPr>
        <w:t>,  2016. – 391 с.</w:t>
      </w:r>
    </w:p>
    <w:p w:rsidR="00C23D44" w:rsidRDefault="00C23D44" w:rsidP="00C23D44">
      <w:pPr>
        <w:widowControl/>
        <w:spacing w:line="28" w:lineRule="atLeast"/>
        <w:ind w:firstLine="709"/>
        <w:jc w:val="both"/>
        <w:rPr>
          <w:rFonts w:ascii="Calibri" w:hAnsi="Calibri" w:cs="Calibri"/>
          <w:sz w:val="24"/>
          <w:szCs w:val="24"/>
        </w:rPr>
      </w:pPr>
      <w:r>
        <w:rPr>
          <w:sz w:val="24"/>
          <w:szCs w:val="24"/>
          <w:lang w:val="en-US"/>
        </w:rPr>
        <w:t xml:space="preserve"> </w:t>
      </w:r>
      <w:bookmarkStart w:id="0" w:name="_GoBack"/>
      <w:bookmarkEnd w:id="0"/>
    </w:p>
    <w:p w:rsidR="00C23D44" w:rsidRDefault="00C23D44" w:rsidP="00C23D44">
      <w:pPr>
        <w:widowControl/>
        <w:spacing w:line="360" w:lineRule="auto"/>
        <w:jc w:val="both"/>
      </w:pPr>
    </w:p>
    <w:p w:rsidR="00C23D44" w:rsidRDefault="00C23D44">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B5D"/>
    <w:multiLevelType w:val="hybridMultilevel"/>
    <w:tmpl w:val="3D7C07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DE000CD"/>
    <w:multiLevelType w:val="hybridMultilevel"/>
    <w:tmpl w:val="B0FEB2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41814E2"/>
    <w:multiLevelType w:val="hybridMultilevel"/>
    <w:tmpl w:val="8C5060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7636807"/>
    <w:multiLevelType w:val="hybridMultilevel"/>
    <w:tmpl w:val="28B299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0FD38FA"/>
    <w:multiLevelType w:val="hybridMultilevel"/>
    <w:tmpl w:val="10F83E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3360774"/>
    <w:multiLevelType w:val="hybridMultilevel"/>
    <w:tmpl w:val="2D64CA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4005826"/>
    <w:multiLevelType w:val="hybridMultilevel"/>
    <w:tmpl w:val="3F865BA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7506AEE"/>
    <w:multiLevelType w:val="hybridMultilevel"/>
    <w:tmpl w:val="FC12E1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6E5270D"/>
    <w:multiLevelType w:val="hybridMultilevel"/>
    <w:tmpl w:val="C8CE30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8A31278"/>
    <w:multiLevelType w:val="hybridMultilevel"/>
    <w:tmpl w:val="92AA0F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6F442B3"/>
    <w:multiLevelType w:val="hybridMultilevel"/>
    <w:tmpl w:val="1888A0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99E798B"/>
    <w:multiLevelType w:val="hybridMultilevel"/>
    <w:tmpl w:val="C42420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10"/>
  </w:num>
  <w:num w:numId="10">
    <w:abstractNumId w:val="7"/>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2D03"/>
    <w:rsid w:val="00084ABA"/>
    <w:rsid w:val="00247264"/>
    <w:rsid w:val="0029120C"/>
    <w:rsid w:val="002A3F23"/>
    <w:rsid w:val="002F176B"/>
    <w:rsid w:val="004408F5"/>
    <w:rsid w:val="00492D03"/>
    <w:rsid w:val="006F263C"/>
    <w:rsid w:val="00726383"/>
    <w:rsid w:val="00746822"/>
    <w:rsid w:val="00775378"/>
    <w:rsid w:val="0093120C"/>
    <w:rsid w:val="00992E13"/>
    <w:rsid w:val="00AD7E68"/>
    <w:rsid w:val="00C23D44"/>
    <w:rsid w:val="00D43D74"/>
    <w:rsid w:val="00D6792C"/>
    <w:rsid w:val="00DE20B6"/>
    <w:rsid w:val="00E42663"/>
    <w:rsid w:val="00F27C53"/>
    <w:rsid w:val="00F83324"/>
    <w:rsid w:val="00FE60ED"/>
    <w:rsid w:val="00FF3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D0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492D03"/>
    <w:pPr>
      <w:widowControl/>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2D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92D03"/>
    <w:rPr>
      <w:color w:val="0000FF"/>
      <w:u w:val="single"/>
    </w:rPr>
  </w:style>
  <w:style w:type="character" w:styleId="a4">
    <w:name w:val="Strong"/>
    <w:basedOn w:val="a0"/>
    <w:uiPriority w:val="99"/>
    <w:qFormat/>
    <w:rsid w:val="00492D03"/>
    <w:rPr>
      <w:b/>
      <w:bCs/>
    </w:rPr>
  </w:style>
  <w:style w:type="character" w:styleId="a5">
    <w:name w:val="Emphasis"/>
    <w:basedOn w:val="a0"/>
    <w:uiPriority w:val="99"/>
    <w:qFormat/>
    <w:rsid w:val="00492D03"/>
    <w:rPr>
      <w:i/>
      <w:iCs/>
    </w:rPr>
  </w:style>
  <w:style w:type="paragraph" w:styleId="a6">
    <w:name w:val="List Paragraph"/>
    <w:basedOn w:val="a"/>
    <w:uiPriority w:val="34"/>
    <w:qFormat/>
    <w:rsid w:val="00FE60ED"/>
    <w:pPr>
      <w:ind w:left="720"/>
      <w:contextualSpacing/>
    </w:pPr>
  </w:style>
  <w:style w:type="paragraph" w:styleId="a7">
    <w:name w:val="footnote text"/>
    <w:basedOn w:val="a"/>
    <w:link w:val="a8"/>
    <w:uiPriority w:val="99"/>
    <w:semiHidden/>
    <w:unhideWhenUsed/>
    <w:rsid w:val="00FE60ED"/>
  </w:style>
  <w:style w:type="character" w:customStyle="1" w:styleId="a8">
    <w:name w:val="Текст сноски Знак"/>
    <w:basedOn w:val="a0"/>
    <w:link w:val="a7"/>
    <w:uiPriority w:val="99"/>
    <w:semiHidden/>
    <w:rsid w:val="00FE60ED"/>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FE60ED"/>
    <w:rPr>
      <w:vertAlign w:val="superscript"/>
    </w:rPr>
  </w:style>
</w:styles>
</file>

<file path=word/webSettings.xml><?xml version="1.0" encoding="utf-8"?>
<w:webSettings xmlns:r="http://schemas.openxmlformats.org/officeDocument/2006/relationships" xmlns:w="http://schemas.openxmlformats.org/wordprocessingml/2006/main">
  <w:divs>
    <w:div w:id="392780995">
      <w:bodyDiv w:val="1"/>
      <w:marLeft w:val="0"/>
      <w:marRight w:val="0"/>
      <w:marTop w:val="0"/>
      <w:marBottom w:val="0"/>
      <w:divBdr>
        <w:top w:val="none" w:sz="0" w:space="0" w:color="auto"/>
        <w:left w:val="none" w:sz="0" w:space="0" w:color="auto"/>
        <w:bottom w:val="none" w:sz="0" w:space="0" w:color="auto"/>
        <w:right w:val="none" w:sz="0" w:space="0" w:color="auto"/>
      </w:divBdr>
    </w:div>
    <w:div w:id="10295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12233-880F-4EC9-B7FB-D588DD7D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c:creator>
  <cp:lastModifiedBy>EA</cp:lastModifiedBy>
  <cp:revision>7</cp:revision>
  <dcterms:created xsi:type="dcterms:W3CDTF">2020-10-26T02:08:00Z</dcterms:created>
  <dcterms:modified xsi:type="dcterms:W3CDTF">2020-10-26T09:15:00Z</dcterms:modified>
</cp:coreProperties>
</file>